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C99" w:rsidRPr="00FC5CBD" w:rsidRDefault="007B6C99" w:rsidP="00FC5CBD">
      <w:pPr>
        <w:spacing w:before="100" w:beforeAutospacing="1" w:after="100" w:afterAutospacing="1"/>
        <w:jc w:val="center"/>
        <w:rPr>
          <w:rFonts w:ascii="Calibri" w:hAnsi="Calibri"/>
          <w:color w:val="000000"/>
          <w:sz w:val="27"/>
          <w:szCs w:val="27"/>
        </w:rPr>
      </w:pPr>
      <w:r>
        <w:rPr>
          <w:rFonts w:ascii="Trebuchet MS" w:hAnsi="Trebuchet MS"/>
          <w:b/>
          <w:bCs/>
          <w:smallCaps/>
          <w:shadow/>
          <w:color w:val="000000"/>
          <w:sz w:val="36"/>
          <w:szCs w:val="36"/>
          <w:lang w:val="es-ES_tradnl"/>
        </w:rPr>
        <w:t xml:space="preserve">Reporte Astrológico Para Principios </w:t>
      </w:r>
      <w:r w:rsidRPr="00FC5CBD">
        <w:rPr>
          <w:rFonts w:ascii="Trebuchet MS" w:hAnsi="Trebuchet MS"/>
          <w:b/>
          <w:bCs/>
          <w:smallCaps/>
          <w:shadow/>
          <w:color w:val="000000"/>
          <w:sz w:val="36"/>
          <w:szCs w:val="36"/>
          <w:lang w:val="es-ES_tradnl"/>
        </w:rPr>
        <w:t xml:space="preserve"> </w:t>
      </w:r>
      <w:r>
        <w:rPr>
          <w:rFonts w:ascii="Trebuchet MS" w:hAnsi="Trebuchet MS"/>
          <w:b/>
          <w:bCs/>
          <w:smallCaps/>
          <w:shadow/>
          <w:color w:val="000000"/>
          <w:sz w:val="36"/>
          <w:szCs w:val="36"/>
          <w:lang w:val="es-ES_tradnl"/>
        </w:rPr>
        <w:t xml:space="preserve">de </w:t>
      </w:r>
      <w:r w:rsidRPr="00FC5CBD">
        <w:rPr>
          <w:rFonts w:ascii="Trebuchet MS" w:hAnsi="Trebuchet MS"/>
          <w:b/>
          <w:bCs/>
          <w:smallCaps/>
          <w:shadow/>
          <w:color w:val="000000"/>
          <w:sz w:val="36"/>
          <w:szCs w:val="36"/>
          <w:lang w:val="es-ES_tradnl"/>
        </w:rPr>
        <w:t>Septiembre 2015</w:t>
      </w:r>
      <w:r>
        <w:rPr>
          <w:rFonts w:ascii="Trebuchet MS" w:hAnsi="Trebuchet MS"/>
          <w:b/>
          <w:bCs/>
          <w:smallCaps/>
          <w:shadow/>
          <w:color w:val="000000"/>
          <w:sz w:val="36"/>
          <w:szCs w:val="36"/>
          <w:lang w:val="es-ES_tradnl"/>
        </w:rPr>
        <w:t xml:space="preserve"> </w:t>
      </w:r>
      <w:r>
        <w:rPr>
          <w:rFonts w:ascii="Candara" w:hAnsi="Candara"/>
          <w:b/>
          <w:bCs/>
          <w:color w:val="141823"/>
          <w:sz w:val="29"/>
          <w:szCs w:val="29"/>
        </w:rPr>
        <w:br/>
      </w:r>
      <w:r w:rsidRPr="00FC5CBD">
        <w:rPr>
          <w:rFonts w:ascii="Calibri" w:hAnsi="Calibri"/>
          <w:b/>
          <w:bCs/>
          <w:color w:val="000000"/>
          <w:sz w:val="27"/>
          <w:szCs w:val="27"/>
          <w:lang w:val="es-ES_tradnl"/>
        </w:rPr>
        <w:t>Por Alana Messineo.</w:t>
      </w:r>
    </w:p>
    <w:p w:rsidR="007B6C99" w:rsidRPr="00FC5CBD" w:rsidRDefault="007B6C99" w:rsidP="00FC5CBD">
      <w:pPr>
        <w:spacing w:before="100" w:beforeAutospacing="1" w:after="100" w:afterAutospacing="1"/>
        <w:jc w:val="center"/>
        <w:rPr>
          <w:rFonts w:ascii="Calibri" w:hAnsi="Calibri"/>
          <w:color w:val="000000"/>
          <w:sz w:val="32"/>
          <w:szCs w:val="32"/>
        </w:rPr>
      </w:pPr>
      <w:r w:rsidRPr="000D33B1">
        <w:rPr>
          <w:rFonts w:ascii="Candara" w:hAnsi="Candara"/>
          <w:b/>
          <w:bCs/>
          <w:shadow/>
          <w:color w:val="141823"/>
          <w:sz w:val="32"/>
          <w:szCs w:val="32"/>
        </w:rPr>
        <w:t>SEPTIEMBRE, CAMINANDO EN LA FRONTERA DESCONOCIDA</w:t>
      </w:r>
      <w:r w:rsidRPr="000D33B1">
        <w:rPr>
          <w:rFonts w:ascii="Calibri" w:hAnsi="Calibri"/>
          <w:b/>
          <w:bCs/>
          <w:shadow/>
          <w:emboss/>
          <w:color w:val="000000"/>
          <w:sz w:val="32"/>
          <w:szCs w:val="32"/>
          <w:lang w:val="es-ES_tradnl"/>
        </w:rPr>
        <w:br/>
      </w:r>
      <w:r w:rsidRPr="000D33B1">
        <w:rPr>
          <w:rFonts w:ascii="Calibri" w:hAnsi="Calibri"/>
          <w:b/>
          <w:bCs/>
          <w:color w:val="000000"/>
          <w:sz w:val="32"/>
          <w:szCs w:val="32"/>
          <w:lang w:val="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386.25pt">
            <v:imagedata r:id="rId4" o:title=""/>
          </v:shape>
        </w:pic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Septiembre, mes fascinante:</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Luna Roja.</w:t>
      </w:r>
      <w:r w:rsidRPr="00592AEA">
        <w:rPr>
          <w:rFonts w:ascii="Arial" w:hAnsi="Arial" w:cs="Arial"/>
          <w:color w:val="141823"/>
          <w:sz w:val="20"/>
          <w:szCs w:val="20"/>
        </w:rPr>
        <w:br/>
        <w:t>Dos eclipses.</w:t>
      </w:r>
      <w:r w:rsidRPr="00592AEA">
        <w:rPr>
          <w:rFonts w:ascii="Arial" w:hAnsi="Arial" w:cs="Arial"/>
          <w:color w:val="141823"/>
          <w:sz w:val="20"/>
          <w:szCs w:val="20"/>
        </w:rPr>
        <w:br/>
        <w:t>Venus directo, saliendo de su cuarentena y apareciendo antes del alba.</w:t>
      </w:r>
      <w:r w:rsidRPr="00592AEA">
        <w:rPr>
          <w:rFonts w:ascii="Arial" w:hAnsi="Arial" w:cs="Arial"/>
          <w:color w:val="141823"/>
          <w:sz w:val="20"/>
          <w:szCs w:val="20"/>
        </w:rPr>
        <w:br/>
        <w:t>Mercurio retrógrado.</w:t>
      </w:r>
      <w:r w:rsidRPr="00592AEA">
        <w:rPr>
          <w:rFonts w:ascii="Arial" w:hAnsi="Arial" w:cs="Arial"/>
          <w:color w:val="141823"/>
          <w:sz w:val="20"/>
          <w:szCs w:val="20"/>
        </w:rPr>
        <w:br/>
        <w:t>Júpiter y Marte entrando en Virgo.</w:t>
      </w:r>
      <w:r w:rsidRPr="00592AEA">
        <w:rPr>
          <w:rFonts w:ascii="Arial" w:hAnsi="Arial" w:cs="Arial"/>
          <w:color w:val="141823"/>
          <w:sz w:val="20"/>
          <w:szCs w:val="20"/>
        </w:rPr>
        <w:br/>
        <w:t>Plutón pasando a movimiento directo.</w:t>
      </w:r>
      <w:r w:rsidRPr="00592AEA">
        <w:rPr>
          <w:rFonts w:ascii="Arial" w:hAnsi="Arial" w:cs="Arial"/>
          <w:color w:val="141823"/>
          <w:sz w:val="20"/>
          <w:szCs w:val="20"/>
        </w:rPr>
        <w:br/>
        <w:t>Saturno entrando en Sagitario.</w:t>
      </w:r>
      <w:r w:rsidRPr="00592AEA">
        <w:rPr>
          <w:rFonts w:ascii="Arial" w:hAnsi="Arial" w:cs="Arial"/>
          <w:color w:val="141823"/>
          <w:sz w:val="20"/>
          <w:szCs w:val="20"/>
        </w:rPr>
        <w:br/>
        <w:t>Y más, mucho más.</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Lo que trae Septiembre, no puede quedar limitado al campo meramente astrológico. Es un mes de una enorme complejidad.</w:t>
      </w:r>
      <w:r w:rsidRPr="00592AEA">
        <w:rPr>
          <w:rFonts w:ascii="Arial" w:hAnsi="Arial" w:cs="Arial"/>
          <w:color w:val="141823"/>
          <w:sz w:val="20"/>
          <w:szCs w:val="20"/>
        </w:rPr>
        <w:br/>
        <w:t>Si nunca es posible ni conveniente predecir, en el caso de Septiembre esto se amplifica. Caminamos en fronteras desconocidas.</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Mucho se dice en la Red sobre Septiembre. Viene cargado con un insistente aluvión de rumores.</w:t>
      </w:r>
      <w:r w:rsidRPr="00592AEA">
        <w:rPr>
          <w:rFonts w:ascii="Arial" w:hAnsi="Arial" w:cs="Arial"/>
          <w:color w:val="141823"/>
          <w:sz w:val="20"/>
          <w:szCs w:val="20"/>
        </w:rPr>
        <w:br/>
        <w:t xml:space="preserve">Por esta razón, no habrá en Septiembre un único Reporte por parte de Portal de Alana. </w:t>
      </w:r>
      <w:r w:rsidRPr="00592AEA">
        <w:rPr>
          <w:rFonts w:ascii="Arial" w:hAnsi="Arial" w:cs="Arial"/>
          <w:color w:val="141823"/>
          <w:sz w:val="20"/>
          <w:szCs w:val="20"/>
        </w:rPr>
        <w:br/>
        <w:t>Se harán entregas más breves a medida que va transcurriendo el mes.</w:t>
      </w:r>
      <w:r w:rsidRPr="00592AEA">
        <w:rPr>
          <w:rFonts w:ascii="Arial" w:hAnsi="Arial" w:cs="Arial"/>
          <w:color w:val="141823"/>
          <w:sz w:val="20"/>
          <w:szCs w:val="20"/>
        </w:rPr>
        <w:br/>
        <w:t>PORTAL DE ALANA te pide que recuerdes cuestionar todo, también estos textos. Son sólo un aspecto del enorme cristal de la Verdad, que se construye en la Unidad de todos los puntos de vista.</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Septiembre comienza con Júpiter entrando en Virgo, cuadrando a Urano y Plutón. Algún evento inesperado puede pedirnos ajustar, resolver, algún tema de nuestra vida.</w:t>
      </w:r>
      <w:r w:rsidRPr="00592AEA">
        <w:rPr>
          <w:rFonts w:ascii="Arial" w:hAnsi="Arial" w:cs="Arial"/>
          <w:color w:val="141823"/>
          <w:sz w:val="20"/>
          <w:szCs w:val="20"/>
        </w:rPr>
        <w:br/>
        <w:t>Júpiter es el Gran Protector, así es que, en este caso, todo lo que se presenta tiene una resolución, a menos que nos enredemos en la crítica y la preocupación de la mente que aquejan a Virgo cuando estamos bajos de frecuencia.</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Desde Junio a Septiembre hemos estado nuevamente en el vórtice de una permanente transformación y purificación. Nos hemos pulido, nos hemos tornado más sutiles, y al mismo tiempo, más enraizados.</w:t>
      </w:r>
      <w:r w:rsidRPr="00592AEA">
        <w:rPr>
          <w:rFonts w:ascii="Arial" w:hAnsi="Arial" w:cs="Arial"/>
          <w:color w:val="141823"/>
          <w:sz w:val="20"/>
          <w:szCs w:val="20"/>
        </w:rPr>
        <w:br/>
        <w:t>De Septiembre a Diciembre, toca hacernos dueños e instalarnos en estos nuevos universos personales y colectivos. Toca APLICAR la maestría obtenida.</w:t>
      </w:r>
      <w:r w:rsidRPr="00592AEA">
        <w:rPr>
          <w:rFonts w:ascii="Arial" w:hAnsi="Arial" w:cs="Arial"/>
          <w:color w:val="141823"/>
          <w:sz w:val="20"/>
          <w:szCs w:val="20"/>
        </w:rPr>
        <w:br/>
        <w:t>Se abre una ventana de dos meses totalmente impredecible, pero con fuertes energías entrando en el planeta, o con el planeta adentrándose en una oleada de energías, que van a poner a prueba nuestra capacidad de integración. Por eso: ir ligeros y bien agarrados a tierra.</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En este período, nos vamos a encontrar cambiando de actitud ante la vida de manera rápida, definitiva y sin retorno. Ideas, invenciones, soluciones, técnicas que van a aparecer como surgidas de la nada, porque vienen del Vientre, del Gran Vientre del Inconsciente, del Espacio Oscuro, de los lugares no vistos ni tenidos en cuenta.</w:t>
      </w:r>
      <w:r w:rsidRPr="00592AEA">
        <w:rPr>
          <w:rFonts w:ascii="Arial" w:hAnsi="Arial" w:cs="Arial"/>
          <w:color w:val="141823"/>
          <w:sz w:val="20"/>
          <w:szCs w:val="20"/>
        </w:rPr>
        <w:br/>
        <w:t>Todo el mes nos demanda Rendición, Aceptación, Fluir con lo que hay, Confianza, y Fe.</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El Nodo Norte está ahora a 2 de Libra, conjunto al Super Centro Galáctico, un punto de absorción, un magneto que es capaz de “comerse” literalmente todo lo que allí le enviemos, produciendo transformaciones instantáneas, deseadas o, a veces, no elegidas por nuestra parte consciente.</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 xml:space="preserve">Muchos rumores tendientes a infundir temor se tejieron para el </w:t>
      </w:r>
      <w:smartTag w:uri="urn:schemas-microsoft-com:office:smarttags" w:element="metricconverter">
        <w:smartTagPr>
          <w:attr w:name="ProductID" w:val="2012, a"/>
        </w:smartTagPr>
        <w:r w:rsidRPr="00592AEA">
          <w:rPr>
            <w:rFonts w:ascii="Arial" w:hAnsi="Arial" w:cs="Arial"/>
            <w:color w:val="141823"/>
            <w:sz w:val="20"/>
            <w:szCs w:val="20"/>
          </w:rPr>
          <w:t>2012, a</w:t>
        </w:r>
      </w:smartTag>
      <w:r w:rsidRPr="00592AEA">
        <w:rPr>
          <w:rFonts w:ascii="Arial" w:hAnsi="Arial" w:cs="Arial"/>
          <w:color w:val="141823"/>
          <w:sz w:val="20"/>
          <w:szCs w:val="20"/>
        </w:rPr>
        <w:t xml:space="preserve"> través de la red, de películas, artículos y videos catastrofistas. Amanecimos tranquilos entrando al 22 de Diciembre de 2012, no pasó nada de lo que se anunciaba con tanto énfasis . </w:t>
      </w:r>
      <w:r w:rsidRPr="00592AEA">
        <w:rPr>
          <w:rFonts w:ascii="Arial" w:hAnsi="Arial" w:cs="Arial"/>
          <w:color w:val="141823"/>
          <w:sz w:val="20"/>
          <w:szCs w:val="20"/>
        </w:rPr>
        <w:br/>
        <w:t xml:space="preserve">Eso sí, sabemos, confirmamos, que dimos un salto interno hacia una mayor Consciencia. </w:t>
      </w:r>
      <w:r w:rsidRPr="00592AEA">
        <w:rPr>
          <w:rFonts w:ascii="Arial" w:hAnsi="Arial" w:cs="Arial"/>
          <w:color w:val="141823"/>
          <w:sz w:val="20"/>
          <w:szCs w:val="20"/>
        </w:rPr>
        <w:br/>
        <w:t>Septiembre está siendo objeto de campañas similares. Algo se va, y se va para siempre. Algo nuevo llega, y es desconocido.</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Astrológicamente, el Sol y el Nodo Norte van a estar a 2 grados de Libra, conjuntos al Centro Super Galáctico, el punto alrededor del cual gira la Galaxia, junto con otras 30 galaxias enteras. Este Centro Super Galáctico, tiene la masa de 30 trillones de soles. Es un Black Hole, como todos los Centros Galácticos. Más allá de todas las afirmaciones acerca de los agujeros negros, podemos decir que son portales a otras realidades.</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Ante un Portal a Nuevas Realidades, no hay mucho que decir. Seguir con la dinámica diaria, pero agregar meditación, rezo, observación, y confianza en el proceso. Acción paso a paso en el camino elegido. Y, sobre todo, no remover nada, no agitar las aguas emocionales. Todo ya se mueve por si mismo.</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Sobre todo en la calle, no discutir, no tomarse nada personalmente. Las energías son intensas, y una buena parte de la población no sabe todavía cómo integrarlas.</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El Gran Avance se produce cuando suspendemos todo juicio acerca de nuestra propia conducta o la de los otros, ésta es una de las manifestaciones de la Compasión. Una cosa es evaluar y otra juzgar.</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Comenzar con la Compasión hacia nosotros mismos, y cuidar con todo amor y detalle el cuerpo físico, el amigo que no nos abandona desde la primera hasta la última respiración.</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El Gran Avance tiene que ver con ser , sencillamente, más neutrales, más amorosos, y hacer servicio a los demás, sintiendo que la Humanidad entera cambia cuando hacemos servicio a una sola persona que llega a nuestra vida solicitándolo. Recordar los límites. Una cosa es el servicio y otra el abuso que el narcicismo de otros puede querer ejercer sobre nuestro tiempo y energía.</w:t>
      </w:r>
      <w:r w:rsidRPr="00592AEA">
        <w:rPr>
          <w:rFonts w:ascii="Arial" w:hAnsi="Arial" w:cs="Arial"/>
          <w:color w:val="141823"/>
          <w:sz w:val="20"/>
          <w:szCs w:val="20"/>
        </w:rPr>
        <w:br/>
        <w:t>Si notamos que una demanda viene desde el narcicismo, retirarnos, sin juicio, pero con firmeza. En este caso, se trata de una prueba de Discernimiento, frecuencia virginiana.</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Quizás Septiembre sea uno de los meses en que es puesta sobre la mesa nuestra confianza en que hay una fuerza superior, una fuerza amorosa, que lo ordena todo, que nunca lo suelta, latiendo detrás de cualquier movimiento, detrás de cualquier apariencia fabricada por la matrix, o surgida desde lo Más Profundo.</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Y seguir quitando cosas y energías innecesarias del camino.</w:t>
      </w:r>
      <w:r w:rsidRPr="00592AEA">
        <w:rPr>
          <w:rFonts w:ascii="Arial" w:hAnsi="Arial" w:cs="Arial"/>
          <w:color w:val="141823"/>
          <w:sz w:val="20"/>
          <w:szCs w:val="20"/>
        </w:rPr>
        <w:br/>
        <w:t>Recordar que las Fronteras no conocidas, sólo pueden andarse ligeros de equipaje.</w:t>
      </w:r>
    </w:p>
    <w:p w:rsidR="007B6C99" w:rsidRPr="00592AEA" w:rsidRDefault="007B6C99" w:rsidP="000D33B1">
      <w:pPr>
        <w:pStyle w:val="NormalWeb"/>
        <w:shd w:val="clear" w:color="auto" w:fill="FFFFFF"/>
        <w:spacing w:before="90" w:beforeAutospacing="0" w:after="90" w:afterAutospacing="0"/>
        <w:rPr>
          <w:rFonts w:ascii="Arial" w:hAnsi="Arial" w:cs="Arial"/>
          <w:color w:val="141823"/>
          <w:sz w:val="20"/>
          <w:szCs w:val="20"/>
        </w:rPr>
      </w:pPr>
      <w:r w:rsidRPr="00592AEA">
        <w:rPr>
          <w:rFonts w:ascii="Arial" w:hAnsi="Arial" w:cs="Arial"/>
          <w:color w:val="141823"/>
          <w:sz w:val="20"/>
          <w:szCs w:val="20"/>
        </w:rPr>
        <w:t>Reporte Astrológico por Alana Messineo.</w:t>
      </w:r>
    </w:p>
    <w:p w:rsidR="007B6C99" w:rsidRPr="00592AEA" w:rsidRDefault="007B6C99" w:rsidP="00592AEA">
      <w:pPr>
        <w:spacing w:before="100" w:beforeAutospacing="1" w:after="100" w:afterAutospacing="1"/>
        <w:rPr>
          <w:rFonts w:ascii="Arial" w:hAnsi="Arial" w:cs="Arial"/>
          <w:emboss/>
          <w:color w:val="000000"/>
          <w:sz w:val="20"/>
          <w:szCs w:val="20"/>
        </w:rPr>
      </w:pPr>
      <w:r w:rsidRPr="00592AEA">
        <w:rPr>
          <w:rFonts w:ascii="Candara" w:hAnsi="Candara"/>
          <w:emboss/>
          <w:color w:val="141823"/>
          <w:shd w:val="clear" w:color="auto" w:fill="FFFFFF"/>
          <w:lang w:val="es-ES_tradnl"/>
        </w:rPr>
        <w:t>Alana Messineo</w:t>
      </w:r>
      <w:r w:rsidRPr="00592AEA">
        <w:rPr>
          <w:emboss/>
          <w:color w:val="000000"/>
        </w:rPr>
        <w:br/>
      </w:r>
      <w:r w:rsidRPr="00592AEA">
        <w:rPr>
          <w:rFonts w:ascii="Arial" w:hAnsi="Arial" w:cs="Arial"/>
          <w:color w:val="000000"/>
          <w:sz w:val="20"/>
          <w:szCs w:val="20"/>
        </w:rPr>
        <w:t>Lugar de referencia: facebook PORTAL DE ALANA.</w:t>
      </w:r>
    </w:p>
    <w:p w:rsidR="007B6C99" w:rsidRPr="00592AEA" w:rsidRDefault="007B6C99" w:rsidP="00FC5CBD">
      <w:pPr>
        <w:spacing w:before="100" w:beforeAutospacing="1" w:after="100" w:afterAutospacing="1"/>
        <w:rPr>
          <w:rFonts w:ascii="Arial" w:hAnsi="Arial" w:cs="Arial"/>
          <w:color w:val="000000"/>
          <w:sz w:val="20"/>
          <w:szCs w:val="20"/>
        </w:rPr>
      </w:pPr>
      <w:r w:rsidRPr="00592AEA">
        <w:rPr>
          <w:rFonts w:ascii="Arial" w:hAnsi="Arial" w:cs="Arial"/>
          <w:color w:val="141823"/>
          <w:sz w:val="20"/>
          <w:szCs w:val="20"/>
          <w:shd w:val="clear" w:color="auto" w:fill="FFFFFF"/>
          <w:lang w:val="es-ES_tradnl"/>
        </w:rPr>
        <w:t>Desprogramación Neuronal.</w:t>
      </w:r>
    </w:p>
    <w:p w:rsidR="007B6C99" w:rsidRDefault="007B6C99" w:rsidP="00FC5CBD">
      <w:pPr>
        <w:rPr>
          <w:rFonts w:ascii="Calibri" w:hAnsi="Calibri"/>
          <w:color w:val="000000"/>
          <w:sz w:val="21"/>
          <w:szCs w:val="21"/>
        </w:rPr>
      </w:pPr>
      <w:r>
        <w:rPr>
          <w:rFonts w:ascii="Calibri" w:hAnsi="Calibri"/>
          <w:color w:val="000000"/>
          <w:sz w:val="21"/>
          <w:szCs w:val="21"/>
        </w:rPr>
        <w:t>DanzaGracia. Los Trece Movimientos de la Mujer Radiante.</w:t>
      </w:r>
    </w:p>
    <w:p w:rsidR="007B6C99" w:rsidRDefault="007B6C99" w:rsidP="00FC5CBD">
      <w:pPr>
        <w:rPr>
          <w:rFonts w:ascii="Calibri" w:hAnsi="Calibri"/>
          <w:color w:val="000000"/>
          <w:sz w:val="21"/>
          <w:szCs w:val="21"/>
        </w:rPr>
      </w:pPr>
      <w:r>
        <w:rPr>
          <w:rFonts w:ascii="Calibri" w:hAnsi="Calibri"/>
          <w:color w:val="000000"/>
          <w:sz w:val="21"/>
          <w:szCs w:val="21"/>
        </w:rPr>
        <w:t>Tecnologías de la consciencia.</w:t>
      </w:r>
    </w:p>
    <w:p w:rsidR="007B6C99" w:rsidRDefault="007B6C99" w:rsidP="00FC5CBD">
      <w:pPr>
        <w:rPr>
          <w:rFonts w:ascii="Calibri" w:hAnsi="Calibri"/>
          <w:color w:val="000000"/>
          <w:sz w:val="21"/>
          <w:szCs w:val="21"/>
        </w:rPr>
      </w:pPr>
      <w:r>
        <w:rPr>
          <w:rFonts w:ascii="Calibri" w:hAnsi="Calibri"/>
          <w:color w:val="000000"/>
          <w:sz w:val="21"/>
          <w:szCs w:val="21"/>
        </w:rPr>
        <w:t>Universos Paralelos.</w:t>
      </w:r>
    </w:p>
    <w:p w:rsidR="007B6C99" w:rsidRDefault="007B6C99" w:rsidP="00FC5CBD">
      <w:pPr>
        <w:rPr>
          <w:rFonts w:ascii="Calibri" w:hAnsi="Calibri"/>
          <w:color w:val="000000"/>
          <w:sz w:val="21"/>
          <w:szCs w:val="21"/>
        </w:rPr>
      </w:pPr>
      <w:r>
        <w:rPr>
          <w:rFonts w:ascii="Calibri" w:hAnsi="Calibri"/>
          <w:color w:val="000000"/>
          <w:sz w:val="21"/>
          <w:szCs w:val="21"/>
        </w:rPr>
        <w:t>Astrología de potenciación.</w:t>
      </w:r>
    </w:p>
    <w:p w:rsidR="007B6C99" w:rsidRDefault="007B6C99" w:rsidP="00FC5CBD">
      <w:pPr>
        <w:rPr>
          <w:rFonts w:ascii="Calibri" w:hAnsi="Calibri"/>
          <w:color w:val="000000"/>
          <w:sz w:val="21"/>
          <w:szCs w:val="21"/>
        </w:rPr>
      </w:pPr>
      <w:r>
        <w:rPr>
          <w:rFonts w:ascii="Calibri" w:hAnsi="Calibri"/>
          <w:color w:val="000000"/>
          <w:sz w:val="21"/>
          <w:szCs w:val="21"/>
        </w:rPr>
        <w:t xml:space="preserve">Información sobre sesiones individuales y talleres: </w:t>
      </w:r>
      <w:hyperlink r:id="rId5" w:history="1">
        <w:r>
          <w:rPr>
            <w:rStyle w:val="Hyperlink"/>
            <w:rFonts w:ascii="Calibri" w:hAnsi="Calibri"/>
            <w:sz w:val="21"/>
            <w:szCs w:val="21"/>
          </w:rPr>
          <w:t>enlagracia@gmail.com</w:t>
        </w:r>
      </w:hyperlink>
      <w:r>
        <w:rPr>
          <w:rFonts w:ascii="Calibri" w:hAnsi="Calibri"/>
          <w:color w:val="000000"/>
          <w:sz w:val="21"/>
          <w:szCs w:val="21"/>
        </w:rPr>
        <w:t xml:space="preserve"> , indicando tu ciudad y país de residencia. Gracias.</w:t>
      </w:r>
    </w:p>
    <w:p w:rsidR="007B6C99" w:rsidRDefault="007B6C99" w:rsidP="00FC5CBD">
      <w:pPr>
        <w:spacing w:before="100" w:beforeAutospacing="1" w:after="100" w:afterAutospacing="1"/>
        <w:rPr>
          <w:color w:val="000000"/>
          <w:sz w:val="21"/>
          <w:szCs w:val="21"/>
        </w:rPr>
      </w:pPr>
      <w:r>
        <w:rPr>
          <w:rFonts w:ascii="Candara" w:hAnsi="Candara"/>
          <w:color w:val="141823"/>
          <w:shd w:val="clear" w:color="auto" w:fill="FFFFFF"/>
          <w:lang w:val="es-ES_tradnl"/>
        </w:rPr>
        <w:br/>
      </w:r>
    </w:p>
    <w:p w:rsidR="007B6C99" w:rsidRDefault="007B6C99" w:rsidP="00FC5CBD">
      <w:pPr>
        <w:spacing w:before="100" w:beforeAutospacing="1" w:after="100" w:afterAutospacing="1"/>
        <w:rPr>
          <w:color w:val="000000"/>
        </w:rPr>
      </w:pPr>
      <w:r>
        <w:rPr>
          <w:rFonts w:ascii="Candara" w:hAnsi="Candara"/>
          <w:color w:val="141823"/>
          <w:sz w:val="21"/>
          <w:szCs w:val="21"/>
          <w:shd w:val="clear" w:color="auto" w:fill="FFFFFF"/>
          <w:lang w:val="es-ES_tradnl"/>
        </w:rPr>
        <w:br/>
      </w:r>
    </w:p>
    <w:p w:rsidR="007B6C99" w:rsidRDefault="007B6C99" w:rsidP="00FC5CBD">
      <w:pPr>
        <w:spacing w:before="100" w:beforeAutospacing="1" w:after="100" w:afterAutospacing="1"/>
        <w:rPr>
          <w:color w:val="000000"/>
        </w:rPr>
      </w:pPr>
      <w:r>
        <w:rPr>
          <w:rFonts w:ascii="Candara" w:hAnsi="Candara"/>
          <w:color w:val="141823"/>
          <w:sz w:val="21"/>
          <w:szCs w:val="21"/>
          <w:shd w:val="clear" w:color="auto" w:fill="FFFFFF"/>
          <w:lang w:val="es-ES_tradnl"/>
        </w:rPr>
        <w:br/>
      </w:r>
    </w:p>
    <w:p w:rsidR="007B6C99" w:rsidRPr="00892B17" w:rsidRDefault="007B6C99" w:rsidP="00E8597F">
      <w:pPr>
        <w:spacing w:after="0"/>
        <w:jc w:val="both"/>
        <w:rPr>
          <w:rFonts w:ascii="Arial" w:hAnsi="Arial" w:cs="Arial"/>
          <w:sz w:val="20"/>
          <w:szCs w:val="20"/>
        </w:rPr>
      </w:pPr>
    </w:p>
    <w:sectPr w:rsidR="007B6C99"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B3F39"/>
    <w:rsid w:val="000C4846"/>
    <w:rsid w:val="000D33B1"/>
    <w:rsid w:val="000F0874"/>
    <w:rsid w:val="0012206A"/>
    <w:rsid w:val="00123346"/>
    <w:rsid w:val="001264BE"/>
    <w:rsid w:val="00126D1B"/>
    <w:rsid w:val="001566B6"/>
    <w:rsid w:val="00182B8D"/>
    <w:rsid w:val="00190B42"/>
    <w:rsid w:val="00194345"/>
    <w:rsid w:val="001A39AF"/>
    <w:rsid w:val="001C0708"/>
    <w:rsid w:val="001D1305"/>
    <w:rsid w:val="001E7D14"/>
    <w:rsid w:val="001F3CDA"/>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2CAC"/>
    <w:rsid w:val="00374968"/>
    <w:rsid w:val="0037578D"/>
    <w:rsid w:val="0038667C"/>
    <w:rsid w:val="003C2226"/>
    <w:rsid w:val="003D1AD4"/>
    <w:rsid w:val="003D60C0"/>
    <w:rsid w:val="003F0F98"/>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92AEA"/>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C3166"/>
    <w:rsid w:val="006E2188"/>
    <w:rsid w:val="006E56A2"/>
    <w:rsid w:val="006F02B8"/>
    <w:rsid w:val="006F0859"/>
    <w:rsid w:val="006F14D5"/>
    <w:rsid w:val="007065BA"/>
    <w:rsid w:val="00710E95"/>
    <w:rsid w:val="00712FC2"/>
    <w:rsid w:val="0073124B"/>
    <w:rsid w:val="007607AA"/>
    <w:rsid w:val="007654A5"/>
    <w:rsid w:val="00766B3F"/>
    <w:rsid w:val="00782A04"/>
    <w:rsid w:val="00790D7E"/>
    <w:rsid w:val="0079193B"/>
    <w:rsid w:val="007A2E6A"/>
    <w:rsid w:val="007B54E0"/>
    <w:rsid w:val="007B5768"/>
    <w:rsid w:val="007B6C99"/>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6306"/>
    <w:rsid w:val="00947C25"/>
    <w:rsid w:val="00957282"/>
    <w:rsid w:val="009614BC"/>
    <w:rsid w:val="009700FD"/>
    <w:rsid w:val="0097256B"/>
    <w:rsid w:val="00972DC4"/>
    <w:rsid w:val="00975B32"/>
    <w:rsid w:val="009769F0"/>
    <w:rsid w:val="00981A53"/>
    <w:rsid w:val="00993D0C"/>
    <w:rsid w:val="009B4272"/>
    <w:rsid w:val="009E6AF8"/>
    <w:rsid w:val="009E77CA"/>
    <w:rsid w:val="009E7EC9"/>
    <w:rsid w:val="00A01D6F"/>
    <w:rsid w:val="00A11726"/>
    <w:rsid w:val="00A12244"/>
    <w:rsid w:val="00A34D40"/>
    <w:rsid w:val="00A504D1"/>
    <w:rsid w:val="00A74C7C"/>
    <w:rsid w:val="00A74C92"/>
    <w:rsid w:val="00A97EC0"/>
    <w:rsid w:val="00AB141D"/>
    <w:rsid w:val="00AB4255"/>
    <w:rsid w:val="00AD231C"/>
    <w:rsid w:val="00AD72CD"/>
    <w:rsid w:val="00AD7548"/>
    <w:rsid w:val="00AE6FD8"/>
    <w:rsid w:val="00AF303D"/>
    <w:rsid w:val="00B035C5"/>
    <w:rsid w:val="00B14419"/>
    <w:rsid w:val="00B174E2"/>
    <w:rsid w:val="00B22A93"/>
    <w:rsid w:val="00B52ECA"/>
    <w:rsid w:val="00B53148"/>
    <w:rsid w:val="00B53D77"/>
    <w:rsid w:val="00B5558B"/>
    <w:rsid w:val="00B62280"/>
    <w:rsid w:val="00B62B58"/>
    <w:rsid w:val="00BA43F1"/>
    <w:rsid w:val="00BA6C14"/>
    <w:rsid w:val="00BA7FA2"/>
    <w:rsid w:val="00BB668E"/>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503B8"/>
    <w:rsid w:val="00D67A4E"/>
    <w:rsid w:val="00D973BE"/>
    <w:rsid w:val="00DA3D5D"/>
    <w:rsid w:val="00DA7972"/>
    <w:rsid w:val="00DB007E"/>
    <w:rsid w:val="00DB3287"/>
    <w:rsid w:val="00DC2161"/>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5CBD"/>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 w:type="paragraph" w:styleId="NormalWeb">
    <w:name w:val="Normal (Web)"/>
    <w:basedOn w:val="Normal"/>
    <w:uiPriority w:val="99"/>
    <w:rsid w:val="000D33B1"/>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1779369728">
      <w:marLeft w:val="0"/>
      <w:marRight w:val="0"/>
      <w:marTop w:val="0"/>
      <w:marBottom w:val="0"/>
      <w:divBdr>
        <w:top w:val="none" w:sz="0" w:space="0" w:color="auto"/>
        <w:left w:val="none" w:sz="0" w:space="0" w:color="auto"/>
        <w:bottom w:val="none" w:sz="0" w:space="0" w:color="auto"/>
        <w:right w:val="none" w:sz="0" w:space="0" w:color="auto"/>
      </w:divBdr>
    </w:div>
    <w:div w:id="1779369737">
      <w:marLeft w:val="0"/>
      <w:marRight w:val="0"/>
      <w:marTop w:val="0"/>
      <w:marBottom w:val="0"/>
      <w:divBdr>
        <w:top w:val="none" w:sz="0" w:space="0" w:color="auto"/>
        <w:left w:val="none" w:sz="0" w:space="0" w:color="auto"/>
        <w:bottom w:val="none" w:sz="0" w:space="0" w:color="auto"/>
        <w:right w:val="none" w:sz="0" w:space="0" w:color="auto"/>
      </w:divBdr>
    </w:div>
    <w:div w:id="1779369740">
      <w:marLeft w:val="0"/>
      <w:marRight w:val="0"/>
      <w:marTop w:val="0"/>
      <w:marBottom w:val="0"/>
      <w:divBdr>
        <w:top w:val="none" w:sz="0" w:space="0" w:color="auto"/>
        <w:left w:val="none" w:sz="0" w:space="0" w:color="auto"/>
        <w:bottom w:val="none" w:sz="0" w:space="0" w:color="auto"/>
        <w:right w:val="none" w:sz="0" w:space="0" w:color="auto"/>
      </w:divBdr>
      <w:divsChild>
        <w:div w:id="1779369752">
          <w:marLeft w:val="0"/>
          <w:marRight w:val="0"/>
          <w:marTop w:val="0"/>
          <w:marBottom w:val="0"/>
          <w:divBdr>
            <w:top w:val="none" w:sz="0" w:space="0" w:color="auto"/>
            <w:left w:val="none" w:sz="0" w:space="0" w:color="auto"/>
            <w:bottom w:val="none" w:sz="0" w:space="0" w:color="auto"/>
            <w:right w:val="none" w:sz="0" w:space="0" w:color="auto"/>
          </w:divBdr>
          <w:divsChild>
            <w:div w:id="1779369747">
              <w:marLeft w:val="0"/>
              <w:marRight w:val="0"/>
              <w:marTop w:val="0"/>
              <w:marBottom w:val="0"/>
              <w:divBdr>
                <w:top w:val="none" w:sz="0" w:space="0" w:color="auto"/>
                <w:left w:val="none" w:sz="0" w:space="0" w:color="auto"/>
                <w:bottom w:val="none" w:sz="0" w:space="0" w:color="auto"/>
                <w:right w:val="none" w:sz="0" w:space="0" w:color="auto"/>
              </w:divBdr>
              <w:divsChild>
                <w:div w:id="1779369749">
                  <w:marLeft w:val="0"/>
                  <w:marRight w:val="0"/>
                  <w:marTop w:val="0"/>
                  <w:marBottom w:val="0"/>
                  <w:divBdr>
                    <w:top w:val="none" w:sz="0" w:space="0" w:color="auto"/>
                    <w:left w:val="none" w:sz="0" w:space="0" w:color="auto"/>
                    <w:bottom w:val="none" w:sz="0" w:space="0" w:color="auto"/>
                    <w:right w:val="none" w:sz="0" w:space="0" w:color="auto"/>
                  </w:divBdr>
                  <w:divsChild>
                    <w:div w:id="1779369742">
                      <w:marLeft w:val="0"/>
                      <w:marRight w:val="0"/>
                      <w:marTop w:val="0"/>
                      <w:marBottom w:val="0"/>
                      <w:divBdr>
                        <w:top w:val="none" w:sz="0" w:space="0" w:color="auto"/>
                        <w:left w:val="none" w:sz="0" w:space="0" w:color="auto"/>
                        <w:bottom w:val="none" w:sz="0" w:space="0" w:color="auto"/>
                        <w:right w:val="none" w:sz="0" w:space="0" w:color="auto"/>
                      </w:divBdr>
                      <w:divsChild>
                        <w:div w:id="1779369729">
                          <w:marLeft w:val="0"/>
                          <w:marRight w:val="0"/>
                          <w:marTop w:val="0"/>
                          <w:marBottom w:val="240"/>
                          <w:divBdr>
                            <w:top w:val="none" w:sz="0" w:space="0" w:color="auto"/>
                            <w:left w:val="none" w:sz="0" w:space="0" w:color="auto"/>
                            <w:bottom w:val="none" w:sz="0" w:space="0" w:color="auto"/>
                            <w:right w:val="none" w:sz="0" w:space="0" w:color="auto"/>
                          </w:divBdr>
                        </w:div>
                        <w:div w:id="1779369730">
                          <w:marLeft w:val="0"/>
                          <w:marRight w:val="0"/>
                          <w:marTop w:val="0"/>
                          <w:marBottom w:val="240"/>
                          <w:divBdr>
                            <w:top w:val="none" w:sz="0" w:space="0" w:color="auto"/>
                            <w:left w:val="none" w:sz="0" w:space="0" w:color="auto"/>
                            <w:bottom w:val="none" w:sz="0" w:space="0" w:color="auto"/>
                            <w:right w:val="none" w:sz="0" w:space="0" w:color="auto"/>
                          </w:divBdr>
                        </w:div>
                        <w:div w:id="1779369731">
                          <w:marLeft w:val="0"/>
                          <w:marRight w:val="0"/>
                          <w:marTop w:val="0"/>
                          <w:marBottom w:val="240"/>
                          <w:divBdr>
                            <w:top w:val="none" w:sz="0" w:space="0" w:color="auto"/>
                            <w:left w:val="none" w:sz="0" w:space="0" w:color="auto"/>
                            <w:bottom w:val="none" w:sz="0" w:space="0" w:color="auto"/>
                            <w:right w:val="none" w:sz="0" w:space="0" w:color="auto"/>
                          </w:divBdr>
                        </w:div>
                        <w:div w:id="1779369732">
                          <w:marLeft w:val="0"/>
                          <w:marRight w:val="0"/>
                          <w:marTop w:val="0"/>
                          <w:marBottom w:val="240"/>
                          <w:divBdr>
                            <w:top w:val="none" w:sz="0" w:space="0" w:color="auto"/>
                            <w:left w:val="none" w:sz="0" w:space="0" w:color="auto"/>
                            <w:bottom w:val="none" w:sz="0" w:space="0" w:color="auto"/>
                            <w:right w:val="none" w:sz="0" w:space="0" w:color="auto"/>
                          </w:divBdr>
                        </w:div>
                        <w:div w:id="1779369733">
                          <w:marLeft w:val="0"/>
                          <w:marRight w:val="0"/>
                          <w:marTop w:val="0"/>
                          <w:marBottom w:val="240"/>
                          <w:divBdr>
                            <w:top w:val="none" w:sz="0" w:space="0" w:color="auto"/>
                            <w:left w:val="none" w:sz="0" w:space="0" w:color="auto"/>
                            <w:bottom w:val="none" w:sz="0" w:space="0" w:color="auto"/>
                            <w:right w:val="none" w:sz="0" w:space="0" w:color="auto"/>
                          </w:divBdr>
                        </w:div>
                        <w:div w:id="1779369734">
                          <w:marLeft w:val="0"/>
                          <w:marRight w:val="0"/>
                          <w:marTop w:val="0"/>
                          <w:marBottom w:val="240"/>
                          <w:divBdr>
                            <w:top w:val="none" w:sz="0" w:space="0" w:color="auto"/>
                            <w:left w:val="none" w:sz="0" w:space="0" w:color="auto"/>
                            <w:bottom w:val="none" w:sz="0" w:space="0" w:color="auto"/>
                            <w:right w:val="none" w:sz="0" w:space="0" w:color="auto"/>
                          </w:divBdr>
                        </w:div>
                        <w:div w:id="1779369735">
                          <w:marLeft w:val="0"/>
                          <w:marRight w:val="0"/>
                          <w:marTop w:val="0"/>
                          <w:marBottom w:val="240"/>
                          <w:divBdr>
                            <w:top w:val="none" w:sz="0" w:space="0" w:color="auto"/>
                            <w:left w:val="none" w:sz="0" w:space="0" w:color="auto"/>
                            <w:bottom w:val="none" w:sz="0" w:space="0" w:color="auto"/>
                            <w:right w:val="none" w:sz="0" w:space="0" w:color="auto"/>
                          </w:divBdr>
                        </w:div>
                        <w:div w:id="1779369736">
                          <w:marLeft w:val="0"/>
                          <w:marRight w:val="0"/>
                          <w:marTop w:val="0"/>
                          <w:marBottom w:val="240"/>
                          <w:divBdr>
                            <w:top w:val="none" w:sz="0" w:space="0" w:color="auto"/>
                            <w:left w:val="none" w:sz="0" w:space="0" w:color="auto"/>
                            <w:bottom w:val="none" w:sz="0" w:space="0" w:color="auto"/>
                            <w:right w:val="none" w:sz="0" w:space="0" w:color="auto"/>
                          </w:divBdr>
                        </w:div>
                        <w:div w:id="1779369738">
                          <w:marLeft w:val="0"/>
                          <w:marRight w:val="0"/>
                          <w:marTop w:val="0"/>
                          <w:marBottom w:val="240"/>
                          <w:divBdr>
                            <w:top w:val="none" w:sz="0" w:space="0" w:color="auto"/>
                            <w:left w:val="none" w:sz="0" w:space="0" w:color="auto"/>
                            <w:bottom w:val="none" w:sz="0" w:space="0" w:color="auto"/>
                            <w:right w:val="none" w:sz="0" w:space="0" w:color="auto"/>
                          </w:divBdr>
                        </w:div>
                        <w:div w:id="1779369739">
                          <w:marLeft w:val="0"/>
                          <w:marRight w:val="0"/>
                          <w:marTop w:val="0"/>
                          <w:marBottom w:val="240"/>
                          <w:divBdr>
                            <w:top w:val="none" w:sz="0" w:space="0" w:color="auto"/>
                            <w:left w:val="none" w:sz="0" w:space="0" w:color="auto"/>
                            <w:bottom w:val="none" w:sz="0" w:space="0" w:color="auto"/>
                            <w:right w:val="none" w:sz="0" w:space="0" w:color="auto"/>
                          </w:divBdr>
                        </w:div>
                        <w:div w:id="1779369741">
                          <w:marLeft w:val="0"/>
                          <w:marRight w:val="0"/>
                          <w:marTop w:val="0"/>
                          <w:marBottom w:val="240"/>
                          <w:divBdr>
                            <w:top w:val="none" w:sz="0" w:space="0" w:color="auto"/>
                            <w:left w:val="none" w:sz="0" w:space="0" w:color="auto"/>
                            <w:bottom w:val="none" w:sz="0" w:space="0" w:color="auto"/>
                            <w:right w:val="none" w:sz="0" w:space="0" w:color="auto"/>
                          </w:divBdr>
                        </w:div>
                        <w:div w:id="1779369743">
                          <w:marLeft w:val="0"/>
                          <w:marRight w:val="0"/>
                          <w:marTop w:val="0"/>
                          <w:marBottom w:val="240"/>
                          <w:divBdr>
                            <w:top w:val="none" w:sz="0" w:space="0" w:color="auto"/>
                            <w:left w:val="none" w:sz="0" w:space="0" w:color="auto"/>
                            <w:bottom w:val="none" w:sz="0" w:space="0" w:color="auto"/>
                            <w:right w:val="none" w:sz="0" w:space="0" w:color="auto"/>
                          </w:divBdr>
                        </w:div>
                        <w:div w:id="1779369744">
                          <w:marLeft w:val="0"/>
                          <w:marRight w:val="0"/>
                          <w:marTop w:val="0"/>
                          <w:marBottom w:val="240"/>
                          <w:divBdr>
                            <w:top w:val="none" w:sz="0" w:space="0" w:color="auto"/>
                            <w:left w:val="none" w:sz="0" w:space="0" w:color="auto"/>
                            <w:bottom w:val="none" w:sz="0" w:space="0" w:color="auto"/>
                            <w:right w:val="none" w:sz="0" w:space="0" w:color="auto"/>
                          </w:divBdr>
                        </w:div>
                        <w:div w:id="1779369745">
                          <w:marLeft w:val="0"/>
                          <w:marRight w:val="0"/>
                          <w:marTop w:val="0"/>
                          <w:marBottom w:val="240"/>
                          <w:divBdr>
                            <w:top w:val="none" w:sz="0" w:space="0" w:color="auto"/>
                            <w:left w:val="none" w:sz="0" w:space="0" w:color="auto"/>
                            <w:bottom w:val="none" w:sz="0" w:space="0" w:color="auto"/>
                            <w:right w:val="none" w:sz="0" w:space="0" w:color="auto"/>
                          </w:divBdr>
                        </w:div>
                        <w:div w:id="1779369746">
                          <w:marLeft w:val="0"/>
                          <w:marRight w:val="0"/>
                          <w:marTop w:val="0"/>
                          <w:marBottom w:val="240"/>
                          <w:divBdr>
                            <w:top w:val="none" w:sz="0" w:space="0" w:color="auto"/>
                            <w:left w:val="none" w:sz="0" w:space="0" w:color="auto"/>
                            <w:bottom w:val="none" w:sz="0" w:space="0" w:color="auto"/>
                            <w:right w:val="none" w:sz="0" w:space="0" w:color="auto"/>
                          </w:divBdr>
                        </w:div>
                        <w:div w:id="1779369748">
                          <w:marLeft w:val="0"/>
                          <w:marRight w:val="0"/>
                          <w:marTop w:val="0"/>
                          <w:marBottom w:val="240"/>
                          <w:divBdr>
                            <w:top w:val="none" w:sz="0" w:space="0" w:color="auto"/>
                            <w:left w:val="none" w:sz="0" w:space="0" w:color="auto"/>
                            <w:bottom w:val="none" w:sz="0" w:space="0" w:color="auto"/>
                            <w:right w:val="none" w:sz="0" w:space="0" w:color="auto"/>
                          </w:divBdr>
                        </w:div>
                        <w:div w:id="1779369750">
                          <w:marLeft w:val="0"/>
                          <w:marRight w:val="0"/>
                          <w:marTop w:val="0"/>
                          <w:marBottom w:val="240"/>
                          <w:divBdr>
                            <w:top w:val="none" w:sz="0" w:space="0" w:color="auto"/>
                            <w:left w:val="none" w:sz="0" w:space="0" w:color="auto"/>
                            <w:bottom w:val="none" w:sz="0" w:space="0" w:color="auto"/>
                            <w:right w:val="none" w:sz="0" w:space="0" w:color="auto"/>
                          </w:divBdr>
                        </w:div>
                        <w:div w:id="1779369751">
                          <w:marLeft w:val="0"/>
                          <w:marRight w:val="0"/>
                          <w:marTop w:val="0"/>
                          <w:marBottom w:val="240"/>
                          <w:divBdr>
                            <w:top w:val="none" w:sz="0" w:space="0" w:color="auto"/>
                            <w:left w:val="none" w:sz="0" w:space="0" w:color="auto"/>
                            <w:bottom w:val="none" w:sz="0" w:space="0" w:color="auto"/>
                            <w:right w:val="none" w:sz="0" w:space="0" w:color="auto"/>
                          </w:divBdr>
                        </w:div>
                        <w:div w:id="1779369753">
                          <w:marLeft w:val="0"/>
                          <w:marRight w:val="0"/>
                          <w:marTop w:val="0"/>
                          <w:marBottom w:val="240"/>
                          <w:divBdr>
                            <w:top w:val="none" w:sz="0" w:space="0" w:color="auto"/>
                            <w:left w:val="none" w:sz="0" w:space="0" w:color="auto"/>
                            <w:bottom w:val="none" w:sz="0" w:space="0" w:color="auto"/>
                            <w:right w:val="none" w:sz="0" w:space="0" w:color="auto"/>
                          </w:divBdr>
                        </w:div>
                        <w:div w:id="1779369754">
                          <w:marLeft w:val="0"/>
                          <w:marRight w:val="0"/>
                          <w:marTop w:val="0"/>
                          <w:marBottom w:val="240"/>
                          <w:divBdr>
                            <w:top w:val="none" w:sz="0" w:space="0" w:color="auto"/>
                            <w:left w:val="none" w:sz="0" w:space="0" w:color="auto"/>
                            <w:bottom w:val="none" w:sz="0" w:space="0" w:color="auto"/>
                            <w:right w:val="none" w:sz="0" w:space="0" w:color="auto"/>
                          </w:divBdr>
                        </w:div>
                        <w:div w:id="1779369755">
                          <w:marLeft w:val="0"/>
                          <w:marRight w:val="0"/>
                          <w:marTop w:val="0"/>
                          <w:marBottom w:val="240"/>
                          <w:divBdr>
                            <w:top w:val="none" w:sz="0" w:space="0" w:color="auto"/>
                            <w:left w:val="none" w:sz="0" w:space="0" w:color="auto"/>
                            <w:bottom w:val="none" w:sz="0" w:space="0" w:color="auto"/>
                            <w:right w:val="none" w:sz="0" w:space="0" w:color="auto"/>
                          </w:divBdr>
                        </w:div>
                        <w:div w:id="1779369756">
                          <w:marLeft w:val="0"/>
                          <w:marRight w:val="0"/>
                          <w:marTop w:val="0"/>
                          <w:marBottom w:val="240"/>
                          <w:divBdr>
                            <w:top w:val="none" w:sz="0" w:space="0" w:color="auto"/>
                            <w:left w:val="none" w:sz="0" w:space="0" w:color="auto"/>
                            <w:bottom w:val="none" w:sz="0" w:space="0" w:color="auto"/>
                            <w:right w:val="none" w:sz="0" w:space="0" w:color="auto"/>
                          </w:divBdr>
                        </w:div>
                        <w:div w:id="1779369757">
                          <w:marLeft w:val="0"/>
                          <w:marRight w:val="0"/>
                          <w:marTop w:val="0"/>
                          <w:marBottom w:val="240"/>
                          <w:divBdr>
                            <w:top w:val="none" w:sz="0" w:space="0" w:color="auto"/>
                            <w:left w:val="none" w:sz="0" w:space="0" w:color="auto"/>
                            <w:bottom w:val="none" w:sz="0" w:space="0" w:color="auto"/>
                            <w:right w:val="none" w:sz="0" w:space="0" w:color="auto"/>
                          </w:divBdr>
                        </w:div>
                        <w:div w:id="1779369758">
                          <w:marLeft w:val="0"/>
                          <w:marRight w:val="0"/>
                          <w:marTop w:val="0"/>
                          <w:marBottom w:val="240"/>
                          <w:divBdr>
                            <w:top w:val="none" w:sz="0" w:space="0" w:color="auto"/>
                            <w:left w:val="none" w:sz="0" w:space="0" w:color="auto"/>
                            <w:bottom w:val="none" w:sz="0" w:space="0" w:color="auto"/>
                            <w:right w:val="none" w:sz="0" w:space="0" w:color="auto"/>
                          </w:divBdr>
                        </w:div>
                        <w:div w:id="1779369759">
                          <w:marLeft w:val="0"/>
                          <w:marRight w:val="0"/>
                          <w:marTop w:val="0"/>
                          <w:marBottom w:val="240"/>
                          <w:divBdr>
                            <w:top w:val="none" w:sz="0" w:space="0" w:color="auto"/>
                            <w:left w:val="none" w:sz="0" w:space="0" w:color="auto"/>
                            <w:bottom w:val="none" w:sz="0" w:space="0" w:color="auto"/>
                            <w:right w:val="none" w:sz="0" w:space="0" w:color="auto"/>
                          </w:divBdr>
                        </w:div>
                        <w:div w:id="1779369760">
                          <w:marLeft w:val="0"/>
                          <w:marRight w:val="0"/>
                          <w:marTop w:val="0"/>
                          <w:marBottom w:val="240"/>
                          <w:divBdr>
                            <w:top w:val="none" w:sz="0" w:space="0" w:color="auto"/>
                            <w:left w:val="none" w:sz="0" w:space="0" w:color="auto"/>
                            <w:bottom w:val="none" w:sz="0" w:space="0" w:color="auto"/>
                            <w:right w:val="none" w:sz="0" w:space="0" w:color="auto"/>
                          </w:divBdr>
                        </w:div>
                        <w:div w:id="1779369761">
                          <w:marLeft w:val="0"/>
                          <w:marRight w:val="0"/>
                          <w:marTop w:val="0"/>
                          <w:marBottom w:val="240"/>
                          <w:divBdr>
                            <w:top w:val="none" w:sz="0" w:space="0" w:color="auto"/>
                            <w:left w:val="none" w:sz="0" w:space="0" w:color="auto"/>
                            <w:bottom w:val="none" w:sz="0" w:space="0" w:color="auto"/>
                            <w:right w:val="none" w:sz="0" w:space="0" w:color="auto"/>
                          </w:divBdr>
                        </w:div>
                        <w:div w:id="17793697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9369763">
      <w:marLeft w:val="0"/>
      <w:marRight w:val="0"/>
      <w:marTop w:val="0"/>
      <w:marBottom w:val="0"/>
      <w:divBdr>
        <w:top w:val="none" w:sz="0" w:space="0" w:color="auto"/>
        <w:left w:val="none" w:sz="0" w:space="0" w:color="auto"/>
        <w:bottom w:val="none" w:sz="0" w:space="0" w:color="auto"/>
        <w:right w:val="none" w:sz="0" w:space="0" w:color="auto"/>
      </w:divBdr>
    </w:div>
    <w:div w:id="1779369764">
      <w:marLeft w:val="0"/>
      <w:marRight w:val="0"/>
      <w:marTop w:val="0"/>
      <w:marBottom w:val="0"/>
      <w:divBdr>
        <w:top w:val="none" w:sz="0" w:space="0" w:color="auto"/>
        <w:left w:val="none" w:sz="0" w:space="0" w:color="auto"/>
        <w:bottom w:val="none" w:sz="0" w:space="0" w:color="auto"/>
        <w:right w:val="none" w:sz="0" w:space="0" w:color="auto"/>
      </w:divBdr>
    </w:div>
    <w:div w:id="1779369765">
      <w:marLeft w:val="0"/>
      <w:marRight w:val="0"/>
      <w:marTop w:val="0"/>
      <w:marBottom w:val="0"/>
      <w:divBdr>
        <w:top w:val="none" w:sz="0" w:space="0" w:color="auto"/>
        <w:left w:val="none" w:sz="0" w:space="0" w:color="auto"/>
        <w:bottom w:val="none" w:sz="0" w:space="0" w:color="auto"/>
        <w:right w:val="none" w:sz="0" w:space="0" w:color="auto"/>
      </w:divBdr>
      <w:divsChild>
        <w:div w:id="1779369768">
          <w:marLeft w:val="0"/>
          <w:marRight w:val="0"/>
          <w:marTop w:val="0"/>
          <w:marBottom w:val="0"/>
          <w:divBdr>
            <w:top w:val="none" w:sz="0" w:space="0" w:color="auto"/>
            <w:left w:val="none" w:sz="0" w:space="0" w:color="auto"/>
            <w:bottom w:val="none" w:sz="0" w:space="0" w:color="auto"/>
            <w:right w:val="none" w:sz="0" w:space="0" w:color="auto"/>
          </w:divBdr>
        </w:div>
      </w:divsChild>
    </w:div>
    <w:div w:id="1779369767">
      <w:marLeft w:val="0"/>
      <w:marRight w:val="0"/>
      <w:marTop w:val="0"/>
      <w:marBottom w:val="0"/>
      <w:divBdr>
        <w:top w:val="none" w:sz="0" w:space="0" w:color="auto"/>
        <w:left w:val="none" w:sz="0" w:space="0" w:color="auto"/>
        <w:bottom w:val="none" w:sz="0" w:space="0" w:color="auto"/>
        <w:right w:val="none" w:sz="0" w:space="0" w:color="auto"/>
      </w:divBdr>
      <w:divsChild>
        <w:div w:id="1779369766">
          <w:marLeft w:val="0"/>
          <w:marRight w:val="0"/>
          <w:marTop w:val="0"/>
          <w:marBottom w:val="0"/>
          <w:divBdr>
            <w:top w:val="none" w:sz="0" w:space="0" w:color="auto"/>
            <w:left w:val="none" w:sz="0" w:space="0" w:color="auto"/>
            <w:bottom w:val="none" w:sz="0" w:space="0" w:color="auto"/>
            <w:right w:val="none" w:sz="0" w:space="0" w:color="auto"/>
          </w:divBdr>
        </w:div>
      </w:divsChild>
    </w:div>
    <w:div w:id="1779369776">
      <w:marLeft w:val="0"/>
      <w:marRight w:val="0"/>
      <w:marTop w:val="0"/>
      <w:marBottom w:val="0"/>
      <w:divBdr>
        <w:top w:val="none" w:sz="0" w:space="0" w:color="auto"/>
        <w:left w:val="none" w:sz="0" w:space="0" w:color="auto"/>
        <w:bottom w:val="none" w:sz="0" w:space="0" w:color="auto"/>
        <w:right w:val="none" w:sz="0" w:space="0" w:color="auto"/>
      </w:divBdr>
      <w:divsChild>
        <w:div w:id="1779369771">
          <w:marLeft w:val="0"/>
          <w:marRight w:val="0"/>
          <w:marTop w:val="0"/>
          <w:marBottom w:val="0"/>
          <w:divBdr>
            <w:top w:val="none" w:sz="0" w:space="0" w:color="auto"/>
            <w:left w:val="none" w:sz="0" w:space="0" w:color="auto"/>
            <w:bottom w:val="none" w:sz="0" w:space="0" w:color="auto"/>
            <w:right w:val="none" w:sz="0" w:space="0" w:color="auto"/>
          </w:divBdr>
          <w:divsChild>
            <w:div w:id="1779369770">
              <w:marLeft w:val="0"/>
              <w:marRight w:val="0"/>
              <w:marTop w:val="0"/>
              <w:marBottom w:val="0"/>
              <w:divBdr>
                <w:top w:val="none" w:sz="0" w:space="0" w:color="auto"/>
                <w:left w:val="none" w:sz="0" w:space="0" w:color="auto"/>
                <w:bottom w:val="none" w:sz="0" w:space="0" w:color="auto"/>
                <w:right w:val="none" w:sz="0" w:space="0" w:color="auto"/>
              </w:divBdr>
              <w:divsChild>
                <w:div w:id="1779369769">
                  <w:marLeft w:val="0"/>
                  <w:marRight w:val="0"/>
                  <w:marTop w:val="0"/>
                  <w:marBottom w:val="0"/>
                  <w:divBdr>
                    <w:top w:val="none" w:sz="0" w:space="0" w:color="auto"/>
                    <w:left w:val="none" w:sz="0" w:space="0" w:color="auto"/>
                    <w:bottom w:val="none" w:sz="0" w:space="0" w:color="auto"/>
                    <w:right w:val="none" w:sz="0" w:space="0" w:color="auto"/>
                  </w:divBdr>
                </w:div>
                <w:div w:id="1779369772">
                  <w:marLeft w:val="0"/>
                  <w:marRight w:val="0"/>
                  <w:marTop w:val="0"/>
                  <w:marBottom w:val="0"/>
                  <w:divBdr>
                    <w:top w:val="none" w:sz="0" w:space="0" w:color="auto"/>
                    <w:left w:val="none" w:sz="0" w:space="0" w:color="auto"/>
                    <w:bottom w:val="none" w:sz="0" w:space="0" w:color="auto"/>
                    <w:right w:val="none" w:sz="0" w:space="0" w:color="auto"/>
                  </w:divBdr>
                </w:div>
                <w:div w:id="1779369773">
                  <w:marLeft w:val="0"/>
                  <w:marRight w:val="0"/>
                  <w:marTop w:val="0"/>
                  <w:marBottom w:val="0"/>
                  <w:divBdr>
                    <w:top w:val="none" w:sz="0" w:space="0" w:color="auto"/>
                    <w:left w:val="none" w:sz="0" w:space="0" w:color="auto"/>
                    <w:bottom w:val="none" w:sz="0" w:space="0" w:color="auto"/>
                    <w:right w:val="none" w:sz="0" w:space="0" w:color="auto"/>
                  </w:divBdr>
                </w:div>
                <w:div w:id="1779369774">
                  <w:marLeft w:val="0"/>
                  <w:marRight w:val="0"/>
                  <w:marTop w:val="0"/>
                  <w:marBottom w:val="0"/>
                  <w:divBdr>
                    <w:top w:val="none" w:sz="0" w:space="0" w:color="auto"/>
                    <w:left w:val="none" w:sz="0" w:space="0" w:color="auto"/>
                    <w:bottom w:val="none" w:sz="0" w:space="0" w:color="auto"/>
                    <w:right w:val="none" w:sz="0" w:space="0" w:color="auto"/>
                  </w:divBdr>
                </w:div>
                <w:div w:id="1779369775">
                  <w:marLeft w:val="0"/>
                  <w:marRight w:val="0"/>
                  <w:marTop w:val="0"/>
                  <w:marBottom w:val="0"/>
                  <w:divBdr>
                    <w:top w:val="none" w:sz="0" w:space="0" w:color="auto"/>
                    <w:left w:val="none" w:sz="0" w:space="0" w:color="auto"/>
                    <w:bottom w:val="none" w:sz="0" w:space="0" w:color="auto"/>
                    <w:right w:val="none" w:sz="0" w:space="0" w:color="auto"/>
                  </w:divBdr>
                </w:div>
                <w:div w:id="177936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69779">
      <w:marLeft w:val="0"/>
      <w:marRight w:val="0"/>
      <w:marTop w:val="0"/>
      <w:marBottom w:val="0"/>
      <w:divBdr>
        <w:top w:val="none" w:sz="0" w:space="0" w:color="auto"/>
        <w:left w:val="none" w:sz="0" w:space="0" w:color="auto"/>
        <w:bottom w:val="none" w:sz="0" w:space="0" w:color="auto"/>
        <w:right w:val="none" w:sz="0" w:space="0" w:color="auto"/>
      </w:divBdr>
      <w:divsChild>
        <w:div w:id="1779369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nlagracia@g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917</Words>
  <Characters>5048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2015-08-31T14:20:00Z</dcterms:created>
  <dcterms:modified xsi:type="dcterms:W3CDTF">2015-08-31T14:22:00Z</dcterms:modified>
</cp:coreProperties>
</file>