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8DA" w:rsidRPr="00702AB1" w:rsidRDefault="00E628DA" w:rsidP="00702AB1">
      <w:pPr>
        <w:pStyle w:val="gmail-msonospacing"/>
        <w:jc w:val="center"/>
        <w:rPr>
          <w:rFonts w:ascii="Arial" w:hAnsi="Arial" w:cs="Arial"/>
          <w:sz w:val="28"/>
          <w:szCs w:val="28"/>
        </w:rPr>
      </w:pPr>
      <w:r w:rsidRPr="00702AB1">
        <w:rPr>
          <w:rStyle w:val="gmail-4yxo"/>
          <w:rFonts w:ascii="Arial" w:hAnsi="Arial" w:cs="Arial"/>
          <w:b/>
          <w:bCs/>
          <w:sz w:val="28"/>
          <w:szCs w:val="28"/>
        </w:rPr>
        <w:t>EL DESPERTAR CUÁNTICO</w:t>
      </w:r>
    </w:p>
    <w:p w:rsidR="00E628DA" w:rsidRPr="00702AB1" w:rsidRDefault="00E628DA" w:rsidP="00702AB1">
      <w:pPr>
        <w:pStyle w:val="gmail-msonospacing"/>
        <w:jc w:val="center"/>
        <w:rPr>
          <w:rFonts w:ascii="Arial" w:hAnsi="Arial" w:cs="Arial"/>
          <w:sz w:val="20"/>
          <w:szCs w:val="20"/>
        </w:rPr>
      </w:pPr>
      <w:r w:rsidRPr="00702AB1">
        <w:rPr>
          <w:rStyle w:val="gmail-4yxo"/>
          <w:rFonts w:ascii="Arial" w:hAnsi="Arial" w:cs="Arial"/>
          <w:sz w:val="20"/>
          <w:szCs w:val="20"/>
        </w:rPr>
        <w:t>Un pensamiento, una forma de vida, un sitio en la red y un boletín electrónico global</w:t>
      </w:r>
    </w:p>
    <w:p w:rsidR="00E628DA" w:rsidRPr="00702AB1" w:rsidRDefault="00E628DA" w:rsidP="00702AB1">
      <w:pPr>
        <w:pStyle w:val="gmail-msonospacing"/>
        <w:jc w:val="center"/>
        <w:rPr>
          <w:rFonts w:ascii="Arial" w:hAnsi="Arial" w:cs="Arial"/>
          <w:sz w:val="20"/>
          <w:szCs w:val="20"/>
        </w:rPr>
      </w:pPr>
      <w:r>
        <w:rPr>
          <w:rStyle w:val="gmail-4yxo"/>
          <w:rFonts w:ascii="Arial" w:hAnsi="Arial" w:cs="Arial"/>
          <w:b/>
          <w:bCs/>
          <w:sz w:val="20"/>
          <w:szCs w:val="20"/>
        </w:rPr>
        <w:t>Dic</w:t>
      </w:r>
      <w:r w:rsidRPr="00702AB1">
        <w:rPr>
          <w:rStyle w:val="gmail-4yxo"/>
          <w:rFonts w:ascii="Arial" w:hAnsi="Arial" w:cs="Arial"/>
          <w:b/>
          <w:bCs/>
          <w:sz w:val="20"/>
          <w:szCs w:val="20"/>
        </w:rPr>
        <w:t>iembre 2017</w:t>
      </w:r>
    </w:p>
    <w:p w:rsidR="00E628DA" w:rsidRPr="00702AB1" w:rsidRDefault="00E628DA" w:rsidP="00702AB1">
      <w:pPr>
        <w:pStyle w:val="gmail-msonospacing"/>
        <w:jc w:val="center"/>
        <w:rPr>
          <w:rFonts w:ascii="Arial" w:hAnsi="Arial" w:cs="Arial"/>
          <w:sz w:val="20"/>
          <w:szCs w:val="20"/>
        </w:rPr>
      </w:pPr>
      <w:r w:rsidRPr="00702AB1">
        <w:rPr>
          <w:rStyle w:val="gmail-4yxo"/>
          <w:rFonts w:ascii="Arial" w:hAnsi="Arial" w:cs="Arial"/>
          <w:b/>
          <w:bCs/>
          <w:sz w:val="20"/>
          <w:szCs w:val="20"/>
        </w:rPr>
        <w:t>Número 22</w:t>
      </w:r>
      <w:r>
        <w:rPr>
          <w:rStyle w:val="gmail-4yxo"/>
          <w:rFonts w:ascii="Arial" w:hAnsi="Arial" w:cs="Arial"/>
          <w:b/>
          <w:bCs/>
          <w:sz w:val="20"/>
          <w:szCs w:val="20"/>
        </w:rPr>
        <w:t>8</w:t>
      </w:r>
    </w:p>
    <w:p w:rsidR="00E628DA" w:rsidRPr="00702AB1" w:rsidRDefault="00E628DA" w:rsidP="00702AB1">
      <w:pPr>
        <w:pStyle w:val="gmail-msonospacing"/>
        <w:jc w:val="center"/>
        <w:rPr>
          <w:rFonts w:ascii="Arial" w:hAnsi="Arial" w:cs="Arial"/>
          <w:sz w:val="20"/>
          <w:szCs w:val="20"/>
        </w:rPr>
      </w:pPr>
      <w:r w:rsidRPr="00702AB1">
        <w:rPr>
          <w:rStyle w:val="gmail-4yxo"/>
          <w:rFonts w:ascii="Arial" w:hAnsi="Arial" w:cs="Arial"/>
          <w:sz w:val="20"/>
          <w:szCs w:val="20"/>
        </w:rPr>
        <w:t>Creado, canalizado, escrito, publicado y registrado con Amor y dedicación a la Luz por Gillian MacBeth-Louthan</w:t>
      </w:r>
    </w:p>
    <w:p w:rsidR="00E628DA" w:rsidRPr="00702AB1" w:rsidRDefault="00E628DA" w:rsidP="00702AB1">
      <w:pPr>
        <w:pStyle w:val="gmail-msonospacing"/>
        <w:jc w:val="center"/>
        <w:rPr>
          <w:rFonts w:ascii="Arial" w:hAnsi="Arial" w:cs="Arial"/>
          <w:sz w:val="20"/>
          <w:szCs w:val="20"/>
        </w:rPr>
      </w:pPr>
      <w:r w:rsidRPr="00702AB1">
        <w:rPr>
          <w:rFonts w:ascii="Arial" w:hAnsi="Arial" w:cs="Arial"/>
          <w:sz w:val="20"/>
          <w:szCs w:val="20"/>
        </w:rPr>
        <w:t>Este boletín es guiado por el Espíritu, está en circulación desde 1986 y llega a millones de dedicados Trabajadores de Luz Planetarios. Uno a uno, luz a luz, se alumbra a sí mismo hasta su culminación de ahí en más.</w:t>
      </w:r>
    </w:p>
    <w:p w:rsidR="00E628DA" w:rsidRPr="00702AB1" w:rsidRDefault="00E628DA" w:rsidP="00702AB1">
      <w:pPr>
        <w:pStyle w:val="gmail-msonospacing"/>
        <w:jc w:val="center"/>
        <w:rPr>
          <w:rFonts w:ascii="Arial" w:hAnsi="Arial" w:cs="Arial"/>
          <w:sz w:val="20"/>
          <w:szCs w:val="20"/>
        </w:rPr>
      </w:pPr>
      <w:r w:rsidRPr="00702AB1">
        <w:rPr>
          <w:rFonts w:ascii="Arial" w:hAnsi="Arial" w:cs="Arial"/>
          <w:sz w:val="20"/>
          <w:szCs w:val="20"/>
        </w:rPr>
        <w:t>Este boletín está confeccionado por el Espíritu. Cualquier imperfección ortográfica o gramatical realza su belleza y singularidad.</w:t>
      </w:r>
    </w:p>
    <w:p w:rsidR="00E628DA" w:rsidRPr="00702AB1" w:rsidRDefault="00E628DA" w:rsidP="00702AB1">
      <w:pPr>
        <w:pStyle w:val="gmail-msonospacing"/>
        <w:jc w:val="center"/>
        <w:rPr>
          <w:rFonts w:ascii="Arial" w:hAnsi="Arial" w:cs="Arial"/>
          <w:sz w:val="20"/>
          <w:szCs w:val="20"/>
        </w:rPr>
      </w:pPr>
      <w:r w:rsidRPr="00702AB1">
        <w:rPr>
          <w:rFonts w:ascii="Arial" w:hAnsi="Arial" w:cs="Arial"/>
          <w:sz w:val="20"/>
          <w:szCs w:val="20"/>
        </w:rPr>
        <w:t xml:space="preserve">El Despertar Cuántico es traducido con amor al español por Susy Peralta, de Argentina. Gracias, querida dama de luz. </w:t>
      </w:r>
      <w:hyperlink r:id="rId4" w:tgtFrame="_blank" w:history="1">
        <w:r w:rsidRPr="00702AB1">
          <w:rPr>
            <w:rStyle w:val="gmail-4yxo"/>
            <w:rFonts w:ascii="Arial" w:hAnsi="Arial" w:cs="Arial"/>
            <w:color w:val="0000FF"/>
            <w:sz w:val="20"/>
            <w:szCs w:val="20"/>
            <w:u w:val="single"/>
          </w:rPr>
          <w:t>http://www.manantialcaduceo.com.ar/boletin/despertar_cuantico.htm</w:t>
        </w:r>
      </w:hyperlink>
    </w:p>
    <w:p w:rsidR="00E628DA" w:rsidRPr="00702AB1" w:rsidRDefault="00E628DA" w:rsidP="00702AB1">
      <w:pPr>
        <w:spacing w:before="100" w:beforeAutospacing="1" w:after="100" w:afterAutospacing="1"/>
        <w:rPr>
          <w:rFonts w:ascii="Arial" w:hAnsi="Arial" w:cs="Arial"/>
          <w:sz w:val="20"/>
          <w:szCs w:val="20"/>
        </w:rPr>
      </w:pPr>
      <w:r w:rsidRPr="00702AB1">
        <w:rPr>
          <w:rFonts w:ascii="Arial" w:hAnsi="Arial" w:cs="Arial"/>
          <w:sz w:val="20"/>
          <w:szCs w:val="20"/>
        </w:rPr>
        <w:t> </w:t>
      </w:r>
    </w:p>
    <w:p w:rsidR="00E628DA" w:rsidRPr="00702AB1" w:rsidRDefault="00E628DA" w:rsidP="00702AB1">
      <w:pPr>
        <w:spacing w:before="100" w:beforeAutospacing="1" w:after="100" w:afterAutospacing="1"/>
        <w:rPr>
          <w:rFonts w:ascii="Arial" w:hAnsi="Arial" w:cs="Arial"/>
          <w:sz w:val="20"/>
          <w:szCs w:val="20"/>
        </w:rPr>
      </w:pPr>
      <w:r w:rsidRPr="00702AB1">
        <w:rPr>
          <w:rStyle w:val="gmail-4yxo"/>
          <w:rFonts w:ascii="Arial" w:hAnsi="Arial" w:cs="Arial"/>
          <w:b/>
          <w:bCs/>
          <w:sz w:val="20"/>
          <w:szCs w:val="20"/>
        </w:rPr>
        <w:t>EN ESTE NÚMERO:</w:t>
      </w:r>
    </w:p>
    <w:p w:rsidR="00E628DA" w:rsidRPr="000E2D79" w:rsidRDefault="00E628DA" w:rsidP="000E2D79">
      <w:pPr>
        <w:pStyle w:val="m2108177900206217366ydp47b68a0dmsonormal"/>
        <w:shd w:val="clear" w:color="auto" w:fill="FFFFFF"/>
        <w:rPr>
          <w:rFonts w:ascii="Arial" w:hAnsi="Arial" w:cs="Arial"/>
          <w:sz w:val="20"/>
          <w:szCs w:val="20"/>
        </w:rPr>
      </w:pPr>
      <w:r w:rsidRPr="000E2D79">
        <w:rPr>
          <w:rStyle w:val="m2108177900206217366ydp47b68a0d4yxo"/>
          <w:rFonts w:ascii="Arial" w:hAnsi="Arial" w:cs="Arial"/>
          <w:sz w:val="20"/>
          <w:szCs w:val="20"/>
        </w:rPr>
        <w:t>*** De su Anfitriona de Luz</w:t>
      </w:r>
    </w:p>
    <w:p w:rsidR="00E628DA" w:rsidRPr="000E2D79" w:rsidRDefault="00E628DA" w:rsidP="000E2D79">
      <w:pPr>
        <w:pStyle w:val="m2108177900206217366ydp47b68a0dmsonormal"/>
        <w:shd w:val="clear" w:color="auto" w:fill="FFFFFF"/>
        <w:rPr>
          <w:rFonts w:ascii="Arial" w:hAnsi="Arial" w:cs="Arial"/>
          <w:sz w:val="20"/>
          <w:szCs w:val="20"/>
        </w:rPr>
      </w:pPr>
      <w:r w:rsidRPr="000E2D79">
        <w:rPr>
          <w:rStyle w:val="m2108177900206217366ydp47b68a0d4yxo"/>
          <w:rFonts w:ascii="Arial" w:hAnsi="Arial" w:cs="Arial"/>
          <w:sz w:val="20"/>
          <w:szCs w:val="20"/>
        </w:rPr>
        <w:t>*** El corazón humano se despliega</w:t>
      </w:r>
    </w:p>
    <w:p w:rsidR="00E628DA" w:rsidRPr="000E2D79" w:rsidRDefault="00E628DA" w:rsidP="000E2D79">
      <w:pPr>
        <w:pStyle w:val="m2108177900206217366ydp47b68a0dmsonormal"/>
        <w:shd w:val="clear" w:color="auto" w:fill="FFFFFF"/>
        <w:rPr>
          <w:rFonts w:ascii="Arial" w:hAnsi="Arial" w:cs="Arial"/>
          <w:sz w:val="20"/>
          <w:szCs w:val="20"/>
        </w:rPr>
      </w:pPr>
      <w:r w:rsidRPr="000E2D79">
        <w:rPr>
          <w:rStyle w:val="m2108177900206217366ydp47b68a0d4yxo"/>
          <w:rFonts w:ascii="Arial" w:hAnsi="Arial" w:cs="Arial"/>
          <w:sz w:val="20"/>
          <w:szCs w:val="20"/>
        </w:rPr>
        <w:t>*** Cada acto de generosidad que hacen viaja a través del espacio y del tiempo</w:t>
      </w:r>
    </w:p>
    <w:p w:rsidR="00E628DA" w:rsidRPr="000E2D79" w:rsidRDefault="00E628DA" w:rsidP="000E2D79">
      <w:pPr>
        <w:pStyle w:val="m2108177900206217366ydp47b68a0dmsonormal"/>
        <w:shd w:val="clear" w:color="auto" w:fill="FFFFFF"/>
        <w:rPr>
          <w:rFonts w:ascii="Arial" w:hAnsi="Arial" w:cs="Arial"/>
          <w:sz w:val="20"/>
          <w:szCs w:val="20"/>
        </w:rPr>
      </w:pPr>
      <w:r w:rsidRPr="000E2D79">
        <w:rPr>
          <w:rStyle w:val="m2108177900206217366ydp47b68a0d4yxo"/>
          <w:rFonts w:ascii="Arial" w:hAnsi="Arial" w:cs="Arial"/>
          <w:sz w:val="20"/>
          <w:szCs w:val="20"/>
        </w:rPr>
        <w:t>*** La sagrada geometría de la naturaleza</w:t>
      </w:r>
    </w:p>
    <w:p w:rsidR="00E628DA" w:rsidRPr="000E2D79" w:rsidRDefault="00E628DA" w:rsidP="000E2D79">
      <w:pPr>
        <w:pStyle w:val="m2108177900206217366ydp47b68a0dmsonormal"/>
        <w:spacing w:after="0" w:afterAutospacing="0"/>
        <w:rPr>
          <w:rFonts w:ascii="Arial" w:hAnsi="Arial" w:cs="Arial"/>
          <w:sz w:val="20"/>
          <w:szCs w:val="20"/>
        </w:rPr>
      </w:pPr>
      <w:r w:rsidRPr="000E2D79">
        <w:rPr>
          <w:rFonts w:ascii="Arial" w:hAnsi="Arial" w:cs="Arial"/>
          <w:color w:val="FF0000"/>
          <w:sz w:val="20"/>
          <w:szCs w:val="20"/>
        </w:rPr>
        <w:t> </w:t>
      </w:r>
    </w:p>
    <w:p w:rsidR="00E628DA" w:rsidRPr="000E2D79" w:rsidRDefault="00E628DA" w:rsidP="000E2D79">
      <w:pPr>
        <w:pStyle w:val="m2108177900206217366ydp47b68a0dmsonormal"/>
        <w:spacing w:after="0" w:afterAutospacing="0"/>
        <w:rPr>
          <w:rFonts w:ascii="Arial" w:hAnsi="Arial" w:cs="Arial"/>
          <w:sz w:val="20"/>
          <w:szCs w:val="20"/>
        </w:rPr>
      </w:pPr>
      <w:r w:rsidRPr="000E2D79">
        <w:rPr>
          <w:rFonts w:ascii="Arial" w:hAnsi="Arial" w:cs="Arial"/>
          <w:b/>
          <w:bCs/>
          <w:color w:val="FF0000"/>
          <w:sz w:val="20"/>
          <w:szCs w:val="20"/>
        </w:rPr>
        <w:t>DE SU ANFITRIONA DE LUZ </w:t>
      </w:r>
      <w:r w:rsidRPr="000E2D79">
        <w:rPr>
          <w:rFonts w:ascii="Arial" w:hAnsi="Arial" w:cs="Arial"/>
          <w:b/>
          <w:bCs/>
          <w:sz w:val="20"/>
          <w:szCs w:val="20"/>
        </w:rPr>
        <w:t xml:space="preserve">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Esta Navidad pedí que me utilizaran como la señora Milagro, "la que dispensa milagros a los que necesitan alguno."  Sin importar cuán pequeña sea la acción aparentemente insignificante, seguí las señales y las pautas internas, mientras me preocupaba todo el tiempo con el cosmos sobre su elección de dispersión. Tal vez sea una chica de las estrellas, pero he pasado los últimos 66 años en la Tierra, (mayormente) y todavía creo que los mansos deberían levantar la cabeza y ser escuchados en los salones del Cielo.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Como un presentador en un circo cósmico, seguí la pelota cósmica que rebotaba y compartí esa bendita información con los demás, y ellos también siguieron el brillo navideño mientras los conducía por callejuelas resplandecientes hasta los estacionamientos sagrados. Todos hemos entretenido a los Ángeles este mes de Navidad sin saberlo, ¡o tal vez no! Por favor, pidan ser dadores de milagros para los demás, incluso si ustedes son los que realmente necesitan el milagro. Conviértanse en la bendición que buscan, ¡den lo que más necesitan!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Me siento acurrucada en la ladera de una montaña bendita que conoce su propósito; está viva y muy animada incluso en las enseñanzas latentes del invierno. En este lugar tengo muchas reliquias y enseñanzas secretas y sagradas que buscan ser compartidas. En 2018 se activarán y abrirán las nuevas puertas de estas enseñanzas.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Hasta que las nuevas oportunidades se despierten de su sueño, remiendo las redes cuando no puedo ir al mar. Esta Navidad hice brillar todas las demandas universales ante mí, ya sea un billete de un dólar que se lanzó al azar, o un ángel de Navidad, o una tarjeta abandonada en un automóvil. El brillo vino del fondo del Corazón Dorado de Dios. ¡Un lugar donde el Sagrado Corazón y el Corazón Inmaculado comparten un espacio!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El Sagrado Corazón es el Corazón de Cristo y el Corazón Inmaculado es el Corazón de la Madre Divina. El primer sonido que Cristo escuchó al venir a la Tierra fue el latido del corazón de la Madre Divina, su Madre del corazón, su Madre de la Tierra. La Divina Madre vio todo lo que iba a suceder en cualquier momento y siguió dando a luz lo que parecía imposible de hacer o soportar en el futuro. Cuando el Sagrado Corazón  y el Corazón Inmaculado laten al unísono, también desencadenan una nueva cadencia en el corazón de Dios. Un sonido familiar muy lejano que sin embargo nos hace señas para que nos acerquemos. </w:t>
      </w:r>
    </w:p>
    <w:p w:rsidR="00E628DA" w:rsidRPr="000E2D79" w:rsidRDefault="00E628DA" w:rsidP="000E2D79">
      <w:pPr>
        <w:pStyle w:val="m2108177900206217366ydp47b68a0dmsonormal"/>
        <w:spacing w:after="0" w:afterAutospacing="0"/>
        <w:rPr>
          <w:rFonts w:ascii="Arial" w:hAnsi="Arial" w:cs="Arial"/>
          <w:sz w:val="20"/>
          <w:szCs w:val="20"/>
        </w:rPr>
      </w:pPr>
      <w:r w:rsidRPr="000E2D79">
        <w:rPr>
          <w:rFonts w:ascii="Arial" w:hAnsi="Arial" w:cs="Arial"/>
          <w:sz w:val="20"/>
          <w:szCs w:val="20"/>
        </w:rPr>
        <w:t xml:space="preserve">El sonido del hogar, la esperanza y los milagros se diluyen a través del universo como galletas de azúcar haciendo la danza de las hadas de azúcar. El corazón recuerda el hogar, sin importar qué forma haya tomado uno, es el corazón que la Tierra busca despertar. El mismo corazón del universo es convocado y la combinación del Corazón Inmaculado y el Sagrado Corazón se ofrecen como prueba de lo que desea un planeta que se arrodilla en esta temporada de dar y per-donar.  </w:t>
      </w:r>
    </w:p>
    <w:p w:rsidR="00E628DA" w:rsidRPr="000E2D79" w:rsidRDefault="00E628DA" w:rsidP="000E2D79">
      <w:pPr>
        <w:pStyle w:val="m2108177900206217366ydp47b68a0dmsonormal"/>
        <w:spacing w:after="0" w:afterAutospacing="0"/>
        <w:jc w:val="center"/>
        <w:rPr>
          <w:rFonts w:ascii="Arial" w:hAnsi="Arial" w:cs="Arial"/>
          <w:sz w:val="20"/>
          <w:szCs w:val="20"/>
        </w:rPr>
      </w:pPr>
      <w:r w:rsidRPr="000E2D79">
        <w:rPr>
          <w:rFonts w:ascii="Arial" w:hAnsi="Arial" w:cs="Arial"/>
          <w:b/>
          <w:bCs/>
          <w:color w:val="FF0000"/>
          <w:sz w:val="20"/>
          <w:szCs w:val="20"/>
        </w:rPr>
        <w:t> </w:t>
      </w:r>
    </w:p>
    <w:p w:rsidR="00E628DA" w:rsidRPr="000E2D79" w:rsidRDefault="00E628DA" w:rsidP="000E2D79">
      <w:pPr>
        <w:pStyle w:val="m2108177900206217366ydp47b68a0dmsonormal"/>
        <w:spacing w:after="0" w:afterAutospacing="0"/>
        <w:jc w:val="center"/>
        <w:rPr>
          <w:rFonts w:ascii="Arial" w:hAnsi="Arial" w:cs="Arial"/>
          <w:sz w:val="20"/>
          <w:szCs w:val="20"/>
        </w:rPr>
      </w:pPr>
      <w:r w:rsidRPr="000E2D79">
        <w:rPr>
          <w:rFonts w:ascii="Arial" w:hAnsi="Arial" w:cs="Arial"/>
          <w:b/>
          <w:bCs/>
          <w:color w:val="FF0000"/>
          <w:sz w:val="20"/>
          <w:szCs w:val="20"/>
        </w:rPr>
        <w:t>EL CORAZÓN HUMANO SE DESPLIEGA</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 En las enseñanzas de este mes de diciembre, el corazón humano encontrará su camino hacia una gran apertura en el alma y la tierra de lo viejo, por fin le crecerán alas para un vuelo que no estaba programado. El corazón humano es un dispositivo poderoso, más poderoso que el arca de la alianza, ya que inherentemente tiene una fuerza y efecto de mayor duración en todo lo que se cruza en su camino, lo que no protege de su drástico aprendizaje. Puede ser una amante cruel de vez en cuando y puede seducirlo a uno a elegir erradamente, a que todo termine en la misma calle del futuro; el corazón humano siempre se sigue a sí mismo, a veces desembocando en calles sin salida.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El corazón humano tiene una perseverancia que se desdobla y despliega como un estandarte que se extiende por el cielo terrenal. La humanidad se destaca en su unidad cuando hay razón para temer. Pero a medida que pasa el tiempo y los prados de su vida ya no corren peligro, abandonan el unísono lo que era tan importante un día antes, una hora antes, una semana atrás.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La muerte de lo viejo está sobre ustedes mientras despiertan a una institución superior de luz y entran al corredor de capacidades que ahora están disponibles. </w:t>
      </w:r>
      <w:r w:rsidRPr="000E2D79">
        <w:rPr>
          <w:rFonts w:ascii="Arial" w:hAnsi="Arial" w:cs="Arial"/>
          <w:i/>
          <w:iCs/>
          <w:sz w:val="20"/>
          <w:szCs w:val="20"/>
        </w:rPr>
        <w:t>Ustedes tienen la capacidad de arrojar su esperanza a un lugar que se despliega en la gloria y se ancla en la fe.</w:t>
      </w:r>
      <w:r w:rsidRPr="000E2D79">
        <w:rPr>
          <w:rFonts w:ascii="Arial" w:hAnsi="Arial" w:cs="Arial"/>
          <w:sz w:val="20"/>
          <w:szCs w:val="20"/>
        </w:rPr>
        <w:t xml:space="preserve">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Escuchen las señales con cada milímetro de su cuerpo. ¡No permitan que su conciencia atascada los haga perderse en el maizal de la vida y busquen la luz! Escuchen a los sentidos aguzados del cuerpo. Cuando los pelos de su cuerpo levanten una bandera roja, escuchen. Presten atención a lo que está a su alrededor, si la alarma suena, literalmente escuchen, niño escucha. Porque lo que afecta a uno, afecta al TODO. Se les ha otorgado el "don de la realización suprema, una claridad virtual." ¿Qué hacen con este regalo sagrado? ¿Cómo lo usarán y almacenarán sus verdades? Contemplen su futuro con ojos limpios, vean claramente lo que sucede. No estén ciegos a los mundos, ya que cada elección los lleva a otro lugar de conocimiento y aprendizaje en una definida y distinta latitud y longitud cósmica.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Se les pide que ingresen a los campos cuánticos de la realidad donde ustedes conducen la orquesta, donde dirigen las energías, donde dirigen las creaciones sin culpa, sin miedo, sin caer, o sin fallar. Ustedes son todos Maestros y Conductores de Luz. La naturaleza ha mantenido el texto sagrado y las verdades sagradas hasta que los seres humanos fuesen lo suficientemente conscientes como para aceptarlas con amor. Toda la vida tiene mensajes ocultos dentro de sí. Es hora de liberar la abundancia que reside en las rocas, las nubes, el cielo, la nieve, los árboles y el agua. </w:t>
      </w:r>
    </w:p>
    <w:p w:rsidR="00E628DA" w:rsidRPr="000E2D79" w:rsidRDefault="00E628DA" w:rsidP="000E2D79">
      <w:pPr>
        <w:pStyle w:val="m2108177900206217366ydp47b68a0dmsonormal"/>
        <w:spacing w:after="0" w:afterAutospacing="0"/>
        <w:jc w:val="center"/>
        <w:rPr>
          <w:rFonts w:ascii="Arial" w:hAnsi="Arial" w:cs="Arial"/>
          <w:sz w:val="20"/>
          <w:szCs w:val="20"/>
        </w:rPr>
      </w:pPr>
      <w:r w:rsidRPr="000E2D79">
        <w:rPr>
          <w:rFonts w:ascii="Arial" w:hAnsi="Arial" w:cs="Arial"/>
          <w:b/>
          <w:bCs/>
          <w:i/>
          <w:iCs/>
          <w:color w:val="FF0000"/>
          <w:sz w:val="20"/>
          <w:szCs w:val="20"/>
        </w:rPr>
        <w:t> </w:t>
      </w:r>
    </w:p>
    <w:p w:rsidR="00E628DA" w:rsidRPr="000E2D79" w:rsidRDefault="00E628DA" w:rsidP="000E2D79">
      <w:pPr>
        <w:pStyle w:val="m2108177900206217366ydp47b68a0dmsonormal"/>
        <w:spacing w:after="0" w:afterAutospacing="0"/>
        <w:jc w:val="center"/>
        <w:rPr>
          <w:rFonts w:ascii="Arial" w:hAnsi="Arial" w:cs="Arial"/>
          <w:sz w:val="20"/>
          <w:szCs w:val="20"/>
        </w:rPr>
      </w:pPr>
      <w:r w:rsidRPr="000E2D79">
        <w:rPr>
          <w:rFonts w:ascii="Arial" w:hAnsi="Arial" w:cs="Arial"/>
          <w:b/>
          <w:bCs/>
          <w:i/>
          <w:iCs/>
          <w:color w:val="FF0000"/>
          <w:sz w:val="20"/>
          <w:szCs w:val="20"/>
        </w:rPr>
        <w:t>CADA ACTO DE BONDAD QUE HACEN VIAJA A TRAVÉS DEL ESPACIO Y DEL TIEMPO</w:t>
      </w:r>
      <w:r w:rsidRPr="000E2D79">
        <w:rPr>
          <w:rFonts w:ascii="Arial" w:hAnsi="Arial" w:cs="Arial"/>
          <w:sz w:val="20"/>
          <w:szCs w:val="20"/>
        </w:rPr>
        <w:t xml:space="preserve">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A medida que la Presencia Viva de la Navidad llega a su Corazón, permítanle desplegar sus alas de paloma con un propósito y un plan divino. Planeen ser un ser humano mejor, con un propósito más vasto. Escuchen las señales y oigan al futuro mientras atrae su atención inmediata.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Todos y cada día escuchen con su corazón y luego entren en ese lugar de pensamiento. Sigan su luz mientras se conecta con una persona, lugar o cosa. Sigan su luz, ya que los orienta como un faro hacia un lugar de elecciones celestiales. La elección es el Gran Maestro de todas las energías humanas, ya que consume a la humanidad. La gente siempre está en un punto de elección. Pidan elegir más sabiamente, elegir desde un lugar de amor.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Cada acto de bondad que llevan a cabo viaja a través del espacio y el tiempo, toca todo en su camino hacia el principio. Ustedes tocan a la mismísima Divinidad, a la Fuente, con cada una de sus acciones e inacciones, Sepan esto siempre. Luego elijan caminar por la delgada línea de la creación. Den a aquellos que no lo esperan, den anónimamente con entusiasmo. Den sus oraciones silenciosas. ¡Den sin pensar, permitiendo que sea una forma de vida, no una estación!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Conviértanse en lo que anhelan ser en su corazón interior. Conviértanse en la imagen en tu mente mientras aceptan el propósito superior. Dejen que la Luz los dirija en una nueva dirección que los ayudará a ser todo lo que nacieron para ser. Inviertan su tiempo y energía sabiamente en su forma creativa, la cual corre a toda velocidad todo el tiempo. Dejen de luchar contra las corrientes de su vida y de derivar de drama en drama. Conviértanse en el amo de su destino, desafíen al status quo y permitan que nazca un campeón.</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 Están en un tiempo de alumbrarse a una luz más elevada en una octava de verdad diferente. Mientras se hallan en el útero del No-tiempo, del No-espacio, tratan de estirarse, pero las paredes de la ilusión los mantienen limitados en una prisión indetectable. Ustedes empujan y empujan tratando de estirarse en la inmensidad que innatamente saben que son. Cuando un niño está en el útero materno, el espíritu del niño tiene la capacidad de alcanzar las limitaciones del pasado, evitando el campo de energía de los padres y alcanzando el pasado y el futuro, superando el espacio y el tiempo, buscando conocimiento mientras están en un lugar seguro.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Su vida se asemeja a la del niño por nacer. Sienten limitaciones; como si las paredes mismas de su vida se volvieran más empinadas y resbaladizas con cada miedo. Gruñen y gimen, quejándose a medida que las limitaciones se vuelven cada vez más animadas y reales. Estás viviendo en esta dimensión de la materia y también viviendo en el espíritu, en la luz, en una multitud de niveles. Su cuerpo parece limitado y vulnerable, pero sin embargo, el espíritu y la fuerza vital que lo habita tiene capacidades magníficas e interminables.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Ustedes están conectados a todo en el Universo; todo fluye a través de ustedes y hacia ustedes. Todas las energías, pensamientos y palabras fluyen a través del tiempo continuamente. No hay ni un final ni un comienzo, sino un flujo de vida recurrente, que cambia de forma. No hay falla en este tipo de existencia, solo evolución. </w:t>
      </w:r>
    </w:p>
    <w:p w:rsidR="00E628DA" w:rsidRPr="000E2D79" w:rsidRDefault="00E628DA" w:rsidP="000E2D79">
      <w:pPr>
        <w:pStyle w:val="m2108177900206217366ydp47b68a0dmsonormal"/>
        <w:spacing w:after="0" w:afterAutospacing="0"/>
        <w:rPr>
          <w:rFonts w:ascii="Arial" w:hAnsi="Arial" w:cs="Arial"/>
          <w:sz w:val="20"/>
          <w:szCs w:val="20"/>
        </w:rPr>
      </w:pPr>
      <w:r w:rsidRPr="000E2D79">
        <w:rPr>
          <w:rFonts w:ascii="Arial" w:hAnsi="Arial" w:cs="Arial"/>
          <w:sz w:val="20"/>
          <w:szCs w:val="20"/>
        </w:rPr>
        <w:t>Es un tiempo para ceder y confiar en su proceso. La mariposa que son ustedes interiormente es mucho más grandiosa que cualquier ilusión. Dejen ir y sepan que el plan divino funcionará. La oruga está destinada a convertirse en mariposa, ¡no puede ser de otra manera! Rendirse es aceptar que el Universo conoce todos sus caprichos y deseos incluso antes de que lo deseen. El agujero es pequeño solo en la mente de la oruga, no en la mente de Dios. Los campos creativos de Dios son lo suficientemente grandes como para acomodar a todas las futuras mariposas de la Tierra y en cualquier otro lugar.</w:t>
      </w:r>
    </w:p>
    <w:p w:rsidR="00E628DA" w:rsidRPr="000E2D79" w:rsidRDefault="00E628DA" w:rsidP="000E2D79">
      <w:pPr>
        <w:pStyle w:val="m2108177900206217366ydp47b68a0dmsonormal"/>
        <w:spacing w:after="0" w:afterAutospacing="0"/>
        <w:jc w:val="center"/>
        <w:rPr>
          <w:rFonts w:ascii="Arial" w:hAnsi="Arial" w:cs="Arial"/>
          <w:sz w:val="20"/>
          <w:szCs w:val="20"/>
        </w:rPr>
      </w:pPr>
      <w:r w:rsidRPr="000E2D79">
        <w:rPr>
          <w:rFonts w:ascii="Arial" w:hAnsi="Arial" w:cs="Arial"/>
          <w:sz w:val="20"/>
          <w:szCs w:val="20"/>
        </w:rPr>
        <w:t> </w:t>
      </w:r>
    </w:p>
    <w:p w:rsidR="00E628DA" w:rsidRPr="000E2D79" w:rsidRDefault="00E628DA" w:rsidP="000E2D79">
      <w:pPr>
        <w:pStyle w:val="m2108177900206217366ydp47b68a0dmsonormal"/>
        <w:spacing w:after="0" w:afterAutospacing="0"/>
        <w:jc w:val="center"/>
        <w:rPr>
          <w:rFonts w:ascii="Arial" w:hAnsi="Arial" w:cs="Arial"/>
          <w:sz w:val="20"/>
          <w:szCs w:val="20"/>
        </w:rPr>
      </w:pPr>
      <w:r w:rsidRPr="000E2D79">
        <w:rPr>
          <w:rFonts w:ascii="Arial" w:hAnsi="Arial" w:cs="Arial"/>
          <w:b/>
          <w:bCs/>
          <w:color w:val="FF0000"/>
          <w:sz w:val="20"/>
          <w:szCs w:val="20"/>
        </w:rPr>
        <w:t>LA SAGRADA GEOMETRÍA DE LA NATURALEZA </w:t>
      </w:r>
      <w:r w:rsidRPr="000E2D79">
        <w:rPr>
          <w:rFonts w:ascii="Arial" w:hAnsi="Arial" w:cs="Arial"/>
          <w:b/>
          <w:bCs/>
          <w:sz w:val="20"/>
          <w:szCs w:val="20"/>
        </w:rPr>
        <w:t xml:space="preserve">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 xml:space="preserve">Todo dentro y sobre el planeta Tierra tiene una geometría, una luz y un sonido que está implicado con su expansión. Como los círculos en la cosecha, toda vida envía un mensaje a nivel consciente o subconsciente. La nieve se solidifica en patrones sagrados, en miniaturas congeladas en el tiempo, en círculos de cosecha. La luz geométrica congelada se presenta para infundir todo con los patrones sagrados de las antiguas enseñanzas como una esfera de nieve que se ha posado en su campo de elección, liberando su muy refinada información. Como las cartas de amor de los Cielos a la Tierra, ellas son absorbidas dentro del corazón de la Tierra. </w:t>
      </w:r>
    </w:p>
    <w:p w:rsidR="00E628DA" w:rsidRPr="000E2D79" w:rsidRDefault="00E628DA" w:rsidP="000E2D79">
      <w:pPr>
        <w:pStyle w:val="m2108177900206217366ydp47b68a0dmsonormal"/>
        <w:spacing w:after="0" w:afterAutospacing="0"/>
        <w:jc w:val="both"/>
        <w:rPr>
          <w:rFonts w:ascii="Arial" w:hAnsi="Arial" w:cs="Arial"/>
          <w:sz w:val="20"/>
          <w:szCs w:val="20"/>
        </w:rPr>
      </w:pPr>
      <w:r w:rsidRPr="000E2D79">
        <w:rPr>
          <w:rFonts w:ascii="Arial" w:hAnsi="Arial" w:cs="Arial"/>
          <w:sz w:val="20"/>
          <w:szCs w:val="20"/>
        </w:rPr>
        <w:t>Las personas que viven en lugares que no reciben nieve, anhelan la pureza de la nieve, la sensación limpia y nítida de algo mágico que ha nacido. La frialdad se alimenta de la calidez del corazón y del calor de la chimenea. Imaginen billones de billones de copos de nieve, cada uno con una geometría diferente, un reflejo de luz diferente, un propósito y una verdad diferentes, todos unidos para darle a la Tierra el regalo del Amor al caminar sobre ellos y oír el crujido de las geometrías que se rompen. Imagínese caminando por todos los círculos de cosecha que se hayan creado al mismo tiempo, congelados en el tiempo. Permitan que nazca ese pensamiento, generando recompensas inesperadas. Muévase más allá de lo que parece resbaladizo y congelado, patinen a través del estanque de su vida en un lugar seguro y con conocimiento.</w:t>
      </w:r>
    </w:p>
    <w:p w:rsidR="00E628DA" w:rsidRDefault="00E628DA" w:rsidP="000E2D79">
      <w:pPr>
        <w:pStyle w:val="m2108177900206217366ydp47b68a0dmsonormal"/>
        <w:spacing w:after="0" w:afterAutospacing="0"/>
        <w:jc w:val="both"/>
      </w:pPr>
      <w:r>
        <w:rPr>
          <w:rFonts w:ascii="Garamond" w:hAnsi="Garamond"/>
        </w:rPr>
        <w:t> </w:t>
      </w:r>
    </w:p>
    <w:p w:rsidR="00E628DA" w:rsidRPr="00702AB1" w:rsidRDefault="00E628DA" w:rsidP="00702AB1">
      <w:pPr>
        <w:spacing w:before="100" w:beforeAutospacing="1"/>
        <w:rPr>
          <w:rFonts w:ascii="Arial" w:hAnsi="Arial" w:cs="Arial"/>
          <w:sz w:val="20"/>
          <w:szCs w:val="20"/>
          <w:lang w:val="en-US"/>
        </w:rPr>
      </w:pPr>
      <w:r w:rsidRPr="00702AB1">
        <w:rPr>
          <w:rFonts w:ascii="Arial" w:hAnsi="Arial" w:cs="Arial"/>
          <w:sz w:val="20"/>
          <w:szCs w:val="20"/>
          <w:lang w:val="en-US"/>
        </w:rPr>
        <w:t>Gillian MacBeth-Louthan</w:t>
      </w:r>
      <w:r w:rsidRPr="00702AB1">
        <w:rPr>
          <w:rFonts w:ascii="Arial" w:hAnsi="Arial" w:cs="Arial"/>
          <w:sz w:val="20"/>
          <w:szCs w:val="20"/>
          <w:lang w:val="en-US"/>
        </w:rPr>
        <w:br/>
        <w:t>PO Box 217</w:t>
      </w:r>
      <w:r w:rsidRPr="00702AB1">
        <w:rPr>
          <w:rFonts w:ascii="Arial" w:hAnsi="Arial" w:cs="Arial"/>
          <w:sz w:val="20"/>
          <w:szCs w:val="20"/>
          <w:lang w:val="en-US"/>
        </w:rPr>
        <w:br/>
        <w:t>Dandridge, Tennessee</w:t>
      </w:r>
    </w:p>
    <w:p w:rsidR="00E628DA" w:rsidRPr="00702AB1" w:rsidRDefault="00E628DA" w:rsidP="00702AB1">
      <w:pPr>
        <w:pStyle w:val="gmail-msonospacing"/>
        <w:rPr>
          <w:rFonts w:ascii="Arial" w:hAnsi="Arial" w:cs="Arial"/>
          <w:sz w:val="20"/>
          <w:szCs w:val="20"/>
          <w:lang w:val="en-US"/>
        </w:rPr>
      </w:pPr>
      <w:r w:rsidRPr="00702AB1">
        <w:rPr>
          <w:rFonts w:ascii="Arial" w:hAnsi="Arial" w:cs="Arial"/>
          <w:sz w:val="20"/>
          <w:szCs w:val="20"/>
          <w:lang w:val="en-US"/>
        </w:rPr>
        <w:t>37725-0217</w:t>
      </w:r>
      <w:r w:rsidRPr="00702AB1">
        <w:rPr>
          <w:rFonts w:ascii="Arial" w:hAnsi="Arial" w:cs="Arial"/>
          <w:sz w:val="20"/>
          <w:szCs w:val="20"/>
          <w:lang w:val="en-US"/>
        </w:rPr>
        <w:br/>
      </w:r>
      <w:hyperlink r:id="rId5" w:tgtFrame="_blank" w:history="1">
        <w:r w:rsidRPr="00702AB1">
          <w:rPr>
            <w:rStyle w:val="Hyperlink"/>
            <w:rFonts w:ascii="Arial" w:hAnsi="Arial" w:cs="Arial"/>
            <w:sz w:val="20"/>
            <w:szCs w:val="20"/>
            <w:lang w:val="en-US"/>
          </w:rPr>
          <w:t>www.thequantumawakening.com</w:t>
        </w:r>
      </w:hyperlink>
    </w:p>
    <w:p w:rsidR="00E628DA" w:rsidRPr="00702AB1" w:rsidRDefault="00E628DA" w:rsidP="00702AB1">
      <w:pPr>
        <w:pStyle w:val="gmail-msonospacing"/>
        <w:rPr>
          <w:rFonts w:ascii="Arial" w:hAnsi="Arial" w:cs="Arial"/>
          <w:sz w:val="20"/>
          <w:szCs w:val="20"/>
          <w:lang w:val="en-US"/>
        </w:rPr>
      </w:pPr>
      <w:hyperlink r:id="rId6" w:tgtFrame="_blank" w:history="1">
        <w:r w:rsidRPr="00702AB1">
          <w:rPr>
            <w:rStyle w:val="Hyperlink"/>
            <w:rFonts w:ascii="Arial" w:hAnsi="Arial" w:cs="Arial"/>
            <w:sz w:val="20"/>
            <w:szCs w:val="20"/>
            <w:lang w:val="en-US"/>
          </w:rPr>
          <w:t>thequantumawakening@gmail.com</w:t>
        </w:r>
      </w:hyperlink>
      <w:r w:rsidRPr="00702AB1">
        <w:rPr>
          <w:rFonts w:ascii="Arial" w:hAnsi="Arial" w:cs="Arial"/>
          <w:sz w:val="20"/>
          <w:szCs w:val="20"/>
          <w:lang w:val="en-US"/>
        </w:rPr>
        <w:t xml:space="preserve">  </w:t>
      </w:r>
    </w:p>
    <w:p w:rsidR="00E628DA" w:rsidRPr="00702AB1" w:rsidRDefault="00E628DA" w:rsidP="00702AB1">
      <w:pPr>
        <w:pStyle w:val="gmail-msonospacing"/>
        <w:rPr>
          <w:rFonts w:ascii="Arial" w:hAnsi="Arial" w:cs="Arial"/>
          <w:sz w:val="20"/>
          <w:szCs w:val="20"/>
        </w:rPr>
      </w:pPr>
      <w:r w:rsidRPr="00702AB1">
        <w:rPr>
          <w:rFonts w:ascii="Arial" w:hAnsi="Arial" w:cs="Arial"/>
          <w:sz w:val="20"/>
          <w:szCs w:val="20"/>
        </w:rPr>
        <w:t>Traducción: Susana Peralta</w:t>
      </w:r>
    </w:p>
    <w:p w:rsidR="00E628DA" w:rsidRPr="00702AB1" w:rsidRDefault="00E628DA" w:rsidP="00702AB1">
      <w:pPr>
        <w:pStyle w:val="gmail-msonospacing"/>
        <w:rPr>
          <w:rFonts w:ascii="Arial" w:hAnsi="Arial" w:cs="Arial"/>
          <w:sz w:val="20"/>
          <w:szCs w:val="20"/>
        </w:rPr>
      </w:pPr>
      <w:r w:rsidRPr="00702AB1">
        <w:rPr>
          <w:rFonts w:ascii="Arial" w:hAnsi="Arial" w:cs="Arial"/>
          <w:sz w:val="20"/>
          <w:szCs w:val="20"/>
        </w:rPr>
        <w:t>Sitio oficial de El Despertar Cuántico &lt;</w:t>
      </w:r>
      <w:hyperlink r:id="rId7" w:tgtFrame="_blank" w:history="1">
        <w:r w:rsidRPr="00702AB1">
          <w:rPr>
            <w:rStyle w:val="gmail-4yxo"/>
            <w:rFonts w:ascii="Arial" w:hAnsi="Arial" w:cs="Arial"/>
            <w:color w:val="0000FF"/>
            <w:sz w:val="20"/>
            <w:szCs w:val="20"/>
            <w:u w:val="single"/>
          </w:rPr>
          <w:t>http://www.manantialcaduceo.com.ar/boletin/despertar_cuantico.htm</w:t>
        </w:r>
      </w:hyperlink>
      <w:r w:rsidRPr="00702AB1">
        <w:rPr>
          <w:rFonts w:ascii="Arial" w:hAnsi="Arial" w:cs="Arial"/>
          <w:sz w:val="20"/>
          <w:szCs w:val="20"/>
        </w:rPr>
        <w:t>&gt;</w:t>
      </w:r>
    </w:p>
    <w:p w:rsidR="00E628DA" w:rsidRPr="00702AB1" w:rsidRDefault="00E628DA" w:rsidP="00702AB1">
      <w:pPr>
        <w:spacing w:before="100" w:beforeAutospacing="1" w:after="240"/>
      </w:pPr>
      <w:r>
        <w:rPr>
          <w:rFonts w:ascii="Comic Sans MS" w:hAnsi="Comic Sans MS"/>
        </w:rPr>
        <w:t> </w:t>
      </w:r>
    </w:p>
    <w:sectPr w:rsidR="00E628DA" w:rsidRPr="00702AB1"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2D79"/>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37"/>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874"/>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2676"/>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6E2"/>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1BF"/>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38"/>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0CEF"/>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8F7"/>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7B8"/>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B1"/>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2D65"/>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188"/>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6C1F"/>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0B13"/>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6E0F"/>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3C9D"/>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ACB"/>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0F26"/>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766"/>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898"/>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0A5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8DA"/>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4E"/>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0C3"/>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36E"/>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536E"/>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FF536E"/>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m8131209462967983404ydp153e6c39msonormal">
    <w:name w:val="m_8131209462967983404ydp153e6c39msonormal"/>
    <w:basedOn w:val="Normal"/>
    <w:uiPriority w:val="99"/>
    <w:rsid w:val="00F4184E"/>
    <w:pPr>
      <w:spacing w:before="100" w:beforeAutospacing="1" w:after="100" w:afterAutospacing="1"/>
    </w:pPr>
  </w:style>
  <w:style w:type="character" w:customStyle="1" w:styleId="m8131209462967983404ydp153e6c394yxo">
    <w:name w:val="m_8131209462967983404ydp153e6c394yxo"/>
    <w:basedOn w:val="DefaultParagraphFont"/>
    <w:uiPriority w:val="99"/>
    <w:rsid w:val="00F4184E"/>
    <w:rPr>
      <w:rFonts w:cs="Times New Roman"/>
    </w:rPr>
  </w:style>
  <w:style w:type="character" w:customStyle="1" w:styleId="m8131209462967983404ydp153e6c394yxp">
    <w:name w:val="m_8131209462967983404ydp153e6c394yxp"/>
    <w:basedOn w:val="DefaultParagraphFont"/>
    <w:uiPriority w:val="99"/>
    <w:rsid w:val="00F4184E"/>
    <w:rPr>
      <w:rFonts w:cs="Times New Roman"/>
    </w:rPr>
  </w:style>
  <w:style w:type="paragraph" w:customStyle="1" w:styleId="gmail-msonospacing">
    <w:name w:val="gmail-msonospacing"/>
    <w:basedOn w:val="Normal"/>
    <w:uiPriority w:val="99"/>
    <w:rsid w:val="00702AB1"/>
    <w:pPr>
      <w:spacing w:before="100" w:beforeAutospacing="1" w:after="100" w:afterAutospacing="1"/>
    </w:pPr>
  </w:style>
  <w:style w:type="character" w:customStyle="1" w:styleId="gmail-4yxo">
    <w:name w:val="gmail-4yxo"/>
    <w:basedOn w:val="DefaultParagraphFont"/>
    <w:uiPriority w:val="99"/>
    <w:rsid w:val="00702AB1"/>
    <w:rPr>
      <w:rFonts w:cs="Times New Roman"/>
    </w:rPr>
  </w:style>
  <w:style w:type="paragraph" w:customStyle="1" w:styleId="m2108177900206217366ydp47b68a0dmsonormal">
    <w:name w:val="m_2108177900206217366ydp47b68a0dmsonormal"/>
    <w:basedOn w:val="Normal"/>
    <w:uiPriority w:val="99"/>
    <w:rsid w:val="000E2D79"/>
    <w:pPr>
      <w:spacing w:before="100" w:beforeAutospacing="1" w:after="100" w:afterAutospacing="1"/>
    </w:pPr>
  </w:style>
  <w:style w:type="character" w:customStyle="1" w:styleId="m2108177900206217366ydp47b68a0d4yxo">
    <w:name w:val="m_2108177900206217366ydp47b68a0d4yxo"/>
    <w:basedOn w:val="DefaultParagraphFont"/>
    <w:uiPriority w:val="99"/>
    <w:rsid w:val="000E2D79"/>
    <w:rPr>
      <w:rFonts w:cs="Times New Roman"/>
    </w:rPr>
  </w:style>
  <w:style w:type="paragraph" w:customStyle="1" w:styleId="m2108177900206217366ydp47b68a0dmsonospacing">
    <w:name w:val="m_2108177900206217366ydp47b68a0dmsonospacing"/>
    <w:basedOn w:val="Normal"/>
    <w:uiPriority w:val="99"/>
    <w:rsid w:val="000E2D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27657171">
      <w:marLeft w:val="0"/>
      <w:marRight w:val="0"/>
      <w:marTop w:val="0"/>
      <w:marBottom w:val="0"/>
      <w:divBdr>
        <w:top w:val="none" w:sz="0" w:space="0" w:color="auto"/>
        <w:left w:val="none" w:sz="0" w:space="0" w:color="auto"/>
        <w:bottom w:val="none" w:sz="0" w:space="0" w:color="auto"/>
        <w:right w:val="none" w:sz="0" w:space="0" w:color="auto"/>
      </w:divBdr>
      <w:divsChild>
        <w:div w:id="1427657200">
          <w:marLeft w:val="0"/>
          <w:marRight w:val="0"/>
          <w:marTop w:val="0"/>
          <w:marBottom w:val="0"/>
          <w:divBdr>
            <w:top w:val="none" w:sz="0" w:space="0" w:color="auto"/>
            <w:left w:val="none" w:sz="0" w:space="0" w:color="auto"/>
            <w:bottom w:val="none" w:sz="0" w:space="0" w:color="auto"/>
            <w:right w:val="none" w:sz="0" w:space="0" w:color="auto"/>
          </w:divBdr>
          <w:divsChild>
            <w:div w:id="142765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657175">
      <w:marLeft w:val="0"/>
      <w:marRight w:val="0"/>
      <w:marTop w:val="0"/>
      <w:marBottom w:val="0"/>
      <w:divBdr>
        <w:top w:val="none" w:sz="0" w:space="0" w:color="auto"/>
        <w:left w:val="none" w:sz="0" w:space="0" w:color="auto"/>
        <w:bottom w:val="none" w:sz="0" w:space="0" w:color="auto"/>
        <w:right w:val="none" w:sz="0" w:space="0" w:color="auto"/>
      </w:divBdr>
      <w:divsChild>
        <w:div w:id="1427657179">
          <w:marLeft w:val="0"/>
          <w:marRight w:val="0"/>
          <w:marTop w:val="0"/>
          <w:marBottom w:val="0"/>
          <w:divBdr>
            <w:top w:val="none" w:sz="0" w:space="0" w:color="auto"/>
            <w:left w:val="none" w:sz="0" w:space="0" w:color="auto"/>
            <w:bottom w:val="none" w:sz="0" w:space="0" w:color="auto"/>
            <w:right w:val="none" w:sz="0" w:space="0" w:color="auto"/>
          </w:divBdr>
          <w:divsChild>
            <w:div w:id="1427657164">
              <w:marLeft w:val="0"/>
              <w:marRight w:val="0"/>
              <w:marTop w:val="0"/>
              <w:marBottom w:val="0"/>
              <w:divBdr>
                <w:top w:val="none" w:sz="0" w:space="0" w:color="auto"/>
                <w:left w:val="none" w:sz="0" w:space="0" w:color="auto"/>
                <w:bottom w:val="none" w:sz="0" w:space="0" w:color="auto"/>
                <w:right w:val="none" w:sz="0" w:space="0" w:color="auto"/>
              </w:divBdr>
              <w:divsChild>
                <w:div w:id="1427657184">
                  <w:marLeft w:val="0"/>
                  <w:marRight w:val="0"/>
                  <w:marTop w:val="0"/>
                  <w:marBottom w:val="0"/>
                  <w:divBdr>
                    <w:top w:val="none" w:sz="0" w:space="0" w:color="auto"/>
                    <w:left w:val="none" w:sz="0" w:space="0" w:color="auto"/>
                    <w:bottom w:val="none" w:sz="0" w:space="0" w:color="auto"/>
                    <w:right w:val="none" w:sz="0" w:space="0" w:color="auto"/>
                  </w:divBdr>
                  <w:divsChild>
                    <w:div w:id="1427657159">
                      <w:marLeft w:val="0"/>
                      <w:marRight w:val="0"/>
                      <w:marTop w:val="0"/>
                      <w:marBottom w:val="0"/>
                      <w:divBdr>
                        <w:top w:val="none" w:sz="0" w:space="0" w:color="auto"/>
                        <w:left w:val="none" w:sz="0" w:space="0" w:color="auto"/>
                        <w:bottom w:val="none" w:sz="0" w:space="0" w:color="auto"/>
                        <w:right w:val="none" w:sz="0" w:space="0" w:color="auto"/>
                      </w:divBdr>
                      <w:divsChild>
                        <w:div w:id="1427657152">
                          <w:marLeft w:val="0"/>
                          <w:marRight w:val="0"/>
                          <w:marTop w:val="0"/>
                          <w:marBottom w:val="0"/>
                          <w:divBdr>
                            <w:top w:val="none" w:sz="0" w:space="0" w:color="auto"/>
                            <w:left w:val="none" w:sz="0" w:space="0" w:color="auto"/>
                            <w:bottom w:val="none" w:sz="0" w:space="0" w:color="auto"/>
                            <w:right w:val="none" w:sz="0" w:space="0" w:color="auto"/>
                          </w:divBdr>
                        </w:div>
                        <w:div w:id="1427657153">
                          <w:marLeft w:val="0"/>
                          <w:marRight w:val="0"/>
                          <w:marTop w:val="0"/>
                          <w:marBottom w:val="0"/>
                          <w:divBdr>
                            <w:top w:val="none" w:sz="0" w:space="0" w:color="auto"/>
                            <w:left w:val="none" w:sz="0" w:space="0" w:color="auto"/>
                            <w:bottom w:val="none" w:sz="0" w:space="0" w:color="auto"/>
                            <w:right w:val="none" w:sz="0" w:space="0" w:color="auto"/>
                          </w:divBdr>
                        </w:div>
                        <w:div w:id="1427657154">
                          <w:marLeft w:val="0"/>
                          <w:marRight w:val="0"/>
                          <w:marTop w:val="0"/>
                          <w:marBottom w:val="0"/>
                          <w:divBdr>
                            <w:top w:val="none" w:sz="0" w:space="0" w:color="auto"/>
                            <w:left w:val="none" w:sz="0" w:space="0" w:color="auto"/>
                            <w:bottom w:val="none" w:sz="0" w:space="0" w:color="auto"/>
                            <w:right w:val="none" w:sz="0" w:space="0" w:color="auto"/>
                          </w:divBdr>
                        </w:div>
                        <w:div w:id="1427657155">
                          <w:marLeft w:val="0"/>
                          <w:marRight w:val="0"/>
                          <w:marTop w:val="0"/>
                          <w:marBottom w:val="0"/>
                          <w:divBdr>
                            <w:top w:val="none" w:sz="0" w:space="0" w:color="auto"/>
                            <w:left w:val="none" w:sz="0" w:space="0" w:color="auto"/>
                            <w:bottom w:val="none" w:sz="0" w:space="0" w:color="auto"/>
                            <w:right w:val="none" w:sz="0" w:space="0" w:color="auto"/>
                          </w:divBdr>
                        </w:div>
                        <w:div w:id="1427657156">
                          <w:marLeft w:val="0"/>
                          <w:marRight w:val="0"/>
                          <w:marTop w:val="0"/>
                          <w:marBottom w:val="0"/>
                          <w:divBdr>
                            <w:top w:val="none" w:sz="0" w:space="0" w:color="auto"/>
                            <w:left w:val="none" w:sz="0" w:space="0" w:color="auto"/>
                            <w:bottom w:val="none" w:sz="0" w:space="0" w:color="auto"/>
                            <w:right w:val="none" w:sz="0" w:space="0" w:color="auto"/>
                          </w:divBdr>
                        </w:div>
                        <w:div w:id="1427657157">
                          <w:marLeft w:val="0"/>
                          <w:marRight w:val="0"/>
                          <w:marTop w:val="0"/>
                          <w:marBottom w:val="0"/>
                          <w:divBdr>
                            <w:top w:val="none" w:sz="0" w:space="0" w:color="auto"/>
                            <w:left w:val="none" w:sz="0" w:space="0" w:color="auto"/>
                            <w:bottom w:val="none" w:sz="0" w:space="0" w:color="auto"/>
                            <w:right w:val="none" w:sz="0" w:space="0" w:color="auto"/>
                          </w:divBdr>
                        </w:div>
                        <w:div w:id="1427657158">
                          <w:marLeft w:val="0"/>
                          <w:marRight w:val="0"/>
                          <w:marTop w:val="0"/>
                          <w:marBottom w:val="0"/>
                          <w:divBdr>
                            <w:top w:val="none" w:sz="0" w:space="0" w:color="auto"/>
                            <w:left w:val="none" w:sz="0" w:space="0" w:color="auto"/>
                            <w:bottom w:val="none" w:sz="0" w:space="0" w:color="auto"/>
                            <w:right w:val="none" w:sz="0" w:space="0" w:color="auto"/>
                          </w:divBdr>
                        </w:div>
                        <w:div w:id="1427657160">
                          <w:marLeft w:val="0"/>
                          <w:marRight w:val="0"/>
                          <w:marTop w:val="0"/>
                          <w:marBottom w:val="0"/>
                          <w:divBdr>
                            <w:top w:val="none" w:sz="0" w:space="0" w:color="auto"/>
                            <w:left w:val="none" w:sz="0" w:space="0" w:color="auto"/>
                            <w:bottom w:val="none" w:sz="0" w:space="0" w:color="auto"/>
                            <w:right w:val="none" w:sz="0" w:space="0" w:color="auto"/>
                          </w:divBdr>
                        </w:div>
                        <w:div w:id="1427657161">
                          <w:marLeft w:val="0"/>
                          <w:marRight w:val="0"/>
                          <w:marTop w:val="0"/>
                          <w:marBottom w:val="0"/>
                          <w:divBdr>
                            <w:top w:val="none" w:sz="0" w:space="0" w:color="auto"/>
                            <w:left w:val="none" w:sz="0" w:space="0" w:color="auto"/>
                            <w:bottom w:val="none" w:sz="0" w:space="0" w:color="auto"/>
                            <w:right w:val="none" w:sz="0" w:space="0" w:color="auto"/>
                          </w:divBdr>
                        </w:div>
                        <w:div w:id="1427657162">
                          <w:marLeft w:val="0"/>
                          <w:marRight w:val="0"/>
                          <w:marTop w:val="0"/>
                          <w:marBottom w:val="0"/>
                          <w:divBdr>
                            <w:top w:val="none" w:sz="0" w:space="0" w:color="auto"/>
                            <w:left w:val="none" w:sz="0" w:space="0" w:color="auto"/>
                            <w:bottom w:val="none" w:sz="0" w:space="0" w:color="auto"/>
                            <w:right w:val="none" w:sz="0" w:space="0" w:color="auto"/>
                          </w:divBdr>
                        </w:div>
                        <w:div w:id="1427657163">
                          <w:marLeft w:val="0"/>
                          <w:marRight w:val="0"/>
                          <w:marTop w:val="0"/>
                          <w:marBottom w:val="0"/>
                          <w:divBdr>
                            <w:top w:val="none" w:sz="0" w:space="0" w:color="auto"/>
                            <w:left w:val="none" w:sz="0" w:space="0" w:color="auto"/>
                            <w:bottom w:val="none" w:sz="0" w:space="0" w:color="auto"/>
                            <w:right w:val="none" w:sz="0" w:space="0" w:color="auto"/>
                          </w:divBdr>
                        </w:div>
                        <w:div w:id="1427657165">
                          <w:marLeft w:val="0"/>
                          <w:marRight w:val="0"/>
                          <w:marTop w:val="0"/>
                          <w:marBottom w:val="0"/>
                          <w:divBdr>
                            <w:top w:val="none" w:sz="0" w:space="0" w:color="auto"/>
                            <w:left w:val="none" w:sz="0" w:space="0" w:color="auto"/>
                            <w:bottom w:val="none" w:sz="0" w:space="0" w:color="auto"/>
                            <w:right w:val="none" w:sz="0" w:space="0" w:color="auto"/>
                          </w:divBdr>
                        </w:div>
                        <w:div w:id="1427657166">
                          <w:marLeft w:val="0"/>
                          <w:marRight w:val="0"/>
                          <w:marTop w:val="0"/>
                          <w:marBottom w:val="0"/>
                          <w:divBdr>
                            <w:top w:val="none" w:sz="0" w:space="0" w:color="auto"/>
                            <w:left w:val="none" w:sz="0" w:space="0" w:color="auto"/>
                            <w:bottom w:val="none" w:sz="0" w:space="0" w:color="auto"/>
                            <w:right w:val="none" w:sz="0" w:space="0" w:color="auto"/>
                          </w:divBdr>
                        </w:div>
                        <w:div w:id="1427657167">
                          <w:marLeft w:val="360"/>
                          <w:marRight w:val="0"/>
                          <w:marTop w:val="0"/>
                          <w:marBottom w:val="0"/>
                          <w:divBdr>
                            <w:top w:val="none" w:sz="0" w:space="0" w:color="auto"/>
                            <w:left w:val="none" w:sz="0" w:space="0" w:color="auto"/>
                            <w:bottom w:val="none" w:sz="0" w:space="0" w:color="auto"/>
                            <w:right w:val="none" w:sz="0" w:space="0" w:color="auto"/>
                          </w:divBdr>
                        </w:div>
                        <w:div w:id="1427657168">
                          <w:marLeft w:val="0"/>
                          <w:marRight w:val="0"/>
                          <w:marTop w:val="0"/>
                          <w:marBottom w:val="0"/>
                          <w:divBdr>
                            <w:top w:val="none" w:sz="0" w:space="0" w:color="auto"/>
                            <w:left w:val="none" w:sz="0" w:space="0" w:color="auto"/>
                            <w:bottom w:val="none" w:sz="0" w:space="0" w:color="auto"/>
                            <w:right w:val="none" w:sz="0" w:space="0" w:color="auto"/>
                          </w:divBdr>
                        </w:div>
                        <w:div w:id="1427657169">
                          <w:marLeft w:val="0"/>
                          <w:marRight w:val="0"/>
                          <w:marTop w:val="0"/>
                          <w:marBottom w:val="0"/>
                          <w:divBdr>
                            <w:top w:val="none" w:sz="0" w:space="0" w:color="auto"/>
                            <w:left w:val="none" w:sz="0" w:space="0" w:color="auto"/>
                            <w:bottom w:val="none" w:sz="0" w:space="0" w:color="auto"/>
                            <w:right w:val="none" w:sz="0" w:space="0" w:color="auto"/>
                          </w:divBdr>
                        </w:div>
                        <w:div w:id="1427657170">
                          <w:marLeft w:val="0"/>
                          <w:marRight w:val="0"/>
                          <w:marTop w:val="0"/>
                          <w:marBottom w:val="0"/>
                          <w:divBdr>
                            <w:top w:val="none" w:sz="0" w:space="0" w:color="auto"/>
                            <w:left w:val="none" w:sz="0" w:space="0" w:color="auto"/>
                            <w:bottom w:val="none" w:sz="0" w:space="0" w:color="auto"/>
                            <w:right w:val="none" w:sz="0" w:space="0" w:color="auto"/>
                          </w:divBdr>
                        </w:div>
                        <w:div w:id="1427657172">
                          <w:marLeft w:val="0"/>
                          <w:marRight w:val="0"/>
                          <w:marTop w:val="0"/>
                          <w:marBottom w:val="0"/>
                          <w:divBdr>
                            <w:top w:val="none" w:sz="0" w:space="0" w:color="auto"/>
                            <w:left w:val="none" w:sz="0" w:space="0" w:color="auto"/>
                            <w:bottom w:val="none" w:sz="0" w:space="0" w:color="auto"/>
                            <w:right w:val="none" w:sz="0" w:space="0" w:color="auto"/>
                          </w:divBdr>
                        </w:div>
                        <w:div w:id="1427657173">
                          <w:marLeft w:val="0"/>
                          <w:marRight w:val="0"/>
                          <w:marTop w:val="0"/>
                          <w:marBottom w:val="0"/>
                          <w:divBdr>
                            <w:top w:val="none" w:sz="0" w:space="0" w:color="auto"/>
                            <w:left w:val="none" w:sz="0" w:space="0" w:color="auto"/>
                            <w:bottom w:val="none" w:sz="0" w:space="0" w:color="auto"/>
                            <w:right w:val="none" w:sz="0" w:space="0" w:color="auto"/>
                          </w:divBdr>
                        </w:div>
                        <w:div w:id="1427657174">
                          <w:marLeft w:val="0"/>
                          <w:marRight w:val="0"/>
                          <w:marTop w:val="0"/>
                          <w:marBottom w:val="0"/>
                          <w:divBdr>
                            <w:top w:val="none" w:sz="0" w:space="0" w:color="auto"/>
                            <w:left w:val="none" w:sz="0" w:space="0" w:color="auto"/>
                            <w:bottom w:val="none" w:sz="0" w:space="0" w:color="auto"/>
                            <w:right w:val="none" w:sz="0" w:space="0" w:color="auto"/>
                          </w:divBdr>
                        </w:div>
                        <w:div w:id="1427657176">
                          <w:marLeft w:val="0"/>
                          <w:marRight w:val="0"/>
                          <w:marTop w:val="0"/>
                          <w:marBottom w:val="0"/>
                          <w:divBdr>
                            <w:top w:val="none" w:sz="0" w:space="0" w:color="auto"/>
                            <w:left w:val="none" w:sz="0" w:space="0" w:color="auto"/>
                            <w:bottom w:val="none" w:sz="0" w:space="0" w:color="auto"/>
                            <w:right w:val="none" w:sz="0" w:space="0" w:color="auto"/>
                          </w:divBdr>
                        </w:div>
                        <w:div w:id="1427657177">
                          <w:marLeft w:val="0"/>
                          <w:marRight w:val="0"/>
                          <w:marTop w:val="0"/>
                          <w:marBottom w:val="0"/>
                          <w:divBdr>
                            <w:top w:val="none" w:sz="0" w:space="0" w:color="auto"/>
                            <w:left w:val="none" w:sz="0" w:space="0" w:color="auto"/>
                            <w:bottom w:val="none" w:sz="0" w:space="0" w:color="auto"/>
                            <w:right w:val="none" w:sz="0" w:space="0" w:color="auto"/>
                          </w:divBdr>
                        </w:div>
                        <w:div w:id="1427657178">
                          <w:marLeft w:val="0"/>
                          <w:marRight w:val="0"/>
                          <w:marTop w:val="0"/>
                          <w:marBottom w:val="0"/>
                          <w:divBdr>
                            <w:top w:val="none" w:sz="0" w:space="0" w:color="auto"/>
                            <w:left w:val="none" w:sz="0" w:space="0" w:color="auto"/>
                            <w:bottom w:val="none" w:sz="0" w:space="0" w:color="auto"/>
                            <w:right w:val="none" w:sz="0" w:space="0" w:color="auto"/>
                          </w:divBdr>
                        </w:div>
                        <w:div w:id="1427657180">
                          <w:marLeft w:val="0"/>
                          <w:marRight w:val="0"/>
                          <w:marTop w:val="0"/>
                          <w:marBottom w:val="0"/>
                          <w:divBdr>
                            <w:top w:val="none" w:sz="0" w:space="0" w:color="auto"/>
                            <w:left w:val="none" w:sz="0" w:space="0" w:color="auto"/>
                            <w:bottom w:val="none" w:sz="0" w:space="0" w:color="auto"/>
                            <w:right w:val="none" w:sz="0" w:space="0" w:color="auto"/>
                          </w:divBdr>
                        </w:div>
                        <w:div w:id="1427657181">
                          <w:marLeft w:val="0"/>
                          <w:marRight w:val="0"/>
                          <w:marTop w:val="0"/>
                          <w:marBottom w:val="0"/>
                          <w:divBdr>
                            <w:top w:val="none" w:sz="0" w:space="0" w:color="auto"/>
                            <w:left w:val="none" w:sz="0" w:space="0" w:color="auto"/>
                            <w:bottom w:val="none" w:sz="0" w:space="0" w:color="auto"/>
                            <w:right w:val="none" w:sz="0" w:space="0" w:color="auto"/>
                          </w:divBdr>
                        </w:div>
                        <w:div w:id="1427657182">
                          <w:marLeft w:val="0"/>
                          <w:marRight w:val="0"/>
                          <w:marTop w:val="0"/>
                          <w:marBottom w:val="0"/>
                          <w:divBdr>
                            <w:top w:val="none" w:sz="0" w:space="0" w:color="auto"/>
                            <w:left w:val="none" w:sz="0" w:space="0" w:color="auto"/>
                            <w:bottom w:val="none" w:sz="0" w:space="0" w:color="auto"/>
                            <w:right w:val="none" w:sz="0" w:space="0" w:color="auto"/>
                          </w:divBdr>
                        </w:div>
                        <w:div w:id="1427657183">
                          <w:marLeft w:val="0"/>
                          <w:marRight w:val="0"/>
                          <w:marTop w:val="0"/>
                          <w:marBottom w:val="0"/>
                          <w:divBdr>
                            <w:top w:val="none" w:sz="0" w:space="0" w:color="auto"/>
                            <w:left w:val="none" w:sz="0" w:space="0" w:color="auto"/>
                            <w:bottom w:val="none" w:sz="0" w:space="0" w:color="auto"/>
                            <w:right w:val="none" w:sz="0" w:space="0" w:color="auto"/>
                          </w:divBdr>
                        </w:div>
                        <w:div w:id="1427657185">
                          <w:marLeft w:val="0"/>
                          <w:marRight w:val="0"/>
                          <w:marTop w:val="0"/>
                          <w:marBottom w:val="0"/>
                          <w:divBdr>
                            <w:top w:val="none" w:sz="0" w:space="0" w:color="auto"/>
                            <w:left w:val="none" w:sz="0" w:space="0" w:color="auto"/>
                            <w:bottom w:val="none" w:sz="0" w:space="0" w:color="auto"/>
                            <w:right w:val="none" w:sz="0" w:space="0" w:color="auto"/>
                          </w:divBdr>
                        </w:div>
                        <w:div w:id="1427657186">
                          <w:marLeft w:val="0"/>
                          <w:marRight w:val="0"/>
                          <w:marTop w:val="0"/>
                          <w:marBottom w:val="0"/>
                          <w:divBdr>
                            <w:top w:val="none" w:sz="0" w:space="0" w:color="auto"/>
                            <w:left w:val="none" w:sz="0" w:space="0" w:color="auto"/>
                            <w:bottom w:val="none" w:sz="0" w:space="0" w:color="auto"/>
                            <w:right w:val="none" w:sz="0" w:space="0" w:color="auto"/>
                          </w:divBdr>
                        </w:div>
                        <w:div w:id="1427657187">
                          <w:marLeft w:val="0"/>
                          <w:marRight w:val="0"/>
                          <w:marTop w:val="0"/>
                          <w:marBottom w:val="0"/>
                          <w:divBdr>
                            <w:top w:val="none" w:sz="0" w:space="0" w:color="auto"/>
                            <w:left w:val="none" w:sz="0" w:space="0" w:color="auto"/>
                            <w:bottom w:val="none" w:sz="0" w:space="0" w:color="auto"/>
                            <w:right w:val="none" w:sz="0" w:space="0" w:color="auto"/>
                          </w:divBdr>
                        </w:div>
                        <w:div w:id="1427657188">
                          <w:marLeft w:val="0"/>
                          <w:marRight w:val="0"/>
                          <w:marTop w:val="0"/>
                          <w:marBottom w:val="0"/>
                          <w:divBdr>
                            <w:top w:val="none" w:sz="0" w:space="0" w:color="auto"/>
                            <w:left w:val="none" w:sz="0" w:space="0" w:color="auto"/>
                            <w:bottom w:val="none" w:sz="0" w:space="0" w:color="auto"/>
                            <w:right w:val="none" w:sz="0" w:space="0" w:color="auto"/>
                          </w:divBdr>
                        </w:div>
                        <w:div w:id="1427657189">
                          <w:marLeft w:val="0"/>
                          <w:marRight w:val="0"/>
                          <w:marTop w:val="0"/>
                          <w:marBottom w:val="0"/>
                          <w:divBdr>
                            <w:top w:val="none" w:sz="0" w:space="0" w:color="auto"/>
                            <w:left w:val="none" w:sz="0" w:space="0" w:color="auto"/>
                            <w:bottom w:val="none" w:sz="0" w:space="0" w:color="auto"/>
                            <w:right w:val="none" w:sz="0" w:space="0" w:color="auto"/>
                          </w:divBdr>
                        </w:div>
                        <w:div w:id="1427657190">
                          <w:marLeft w:val="0"/>
                          <w:marRight w:val="0"/>
                          <w:marTop w:val="0"/>
                          <w:marBottom w:val="0"/>
                          <w:divBdr>
                            <w:top w:val="none" w:sz="0" w:space="0" w:color="auto"/>
                            <w:left w:val="none" w:sz="0" w:space="0" w:color="auto"/>
                            <w:bottom w:val="none" w:sz="0" w:space="0" w:color="auto"/>
                            <w:right w:val="none" w:sz="0" w:space="0" w:color="auto"/>
                          </w:divBdr>
                        </w:div>
                        <w:div w:id="1427657191">
                          <w:marLeft w:val="0"/>
                          <w:marRight w:val="0"/>
                          <w:marTop w:val="0"/>
                          <w:marBottom w:val="0"/>
                          <w:divBdr>
                            <w:top w:val="none" w:sz="0" w:space="0" w:color="auto"/>
                            <w:left w:val="none" w:sz="0" w:space="0" w:color="auto"/>
                            <w:bottom w:val="none" w:sz="0" w:space="0" w:color="auto"/>
                            <w:right w:val="none" w:sz="0" w:space="0" w:color="auto"/>
                          </w:divBdr>
                        </w:div>
                        <w:div w:id="1427657192">
                          <w:marLeft w:val="0"/>
                          <w:marRight w:val="0"/>
                          <w:marTop w:val="0"/>
                          <w:marBottom w:val="0"/>
                          <w:divBdr>
                            <w:top w:val="none" w:sz="0" w:space="0" w:color="auto"/>
                            <w:left w:val="none" w:sz="0" w:space="0" w:color="auto"/>
                            <w:bottom w:val="none" w:sz="0" w:space="0" w:color="auto"/>
                            <w:right w:val="none" w:sz="0" w:space="0" w:color="auto"/>
                          </w:divBdr>
                        </w:div>
                        <w:div w:id="1427657193">
                          <w:marLeft w:val="0"/>
                          <w:marRight w:val="0"/>
                          <w:marTop w:val="0"/>
                          <w:marBottom w:val="0"/>
                          <w:divBdr>
                            <w:top w:val="none" w:sz="0" w:space="0" w:color="auto"/>
                            <w:left w:val="none" w:sz="0" w:space="0" w:color="auto"/>
                            <w:bottom w:val="none" w:sz="0" w:space="0" w:color="auto"/>
                            <w:right w:val="none" w:sz="0" w:space="0" w:color="auto"/>
                          </w:divBdr>
                        </w:div>
                        <w:div w:id="1427657194">
                          <w:marLeft w:val="0"/>
                          <w:marRight w:val="0"/>
                          <w:marTop w:val="0"/>
                          <w:marBottom w:val="0"/>
                          <w:divBdr>
                            <w:top w:val="none" w:sz="0" w:space="0" w:color="auto"/>
                            <w:left w:val="none" w:sz="0" w:space="0" w:color="auto"/>
                            <w:bottom w:val="none" w:sz="0" w:space="0" w:color="auto"/>
                            <w:right w:val="none" w:sz="0" w:space="0" w:color="auto"/>
                          </w:divBdr>
                        </w:div>
                        <w:div w:id="1427657195">
                          <w:marLeft w:val="0"/>
                          <w:marRight w:val="0"/>
                          <w:marTop w:val="0"/>
                          <w:marBottom w:val="0"/>
                          <w:divBdr>
                            <w:top w:val="none" w:sz="0" w:space="0" w:color="auto"/>
                            <w:left w:val="none" w:sz="0" w:space="0" w:color="auto"/>
                            <w:bottom w:val="none" w:sz="0" w:space="0" w:color="auto"/>
                            <w:right w:val="none" w:sz="0" w:space="0" w:color="auto"/>
                          </w:divBdr>
                        </w:div>
                        <w:div w:id="1427657196">
                          <w:marLeft w:val="0"/>
                          <w:marRight w:val="0"/>
                          <w:marTop w:val="0"/>
                          <w:marBottom w:val="0"/>
                          <w:divBdr>
                            <w:top w:val="none" w:sz="0" w:space="0" w:color="auto"/>
                            <w:left w:val="none" w:sz="0" w:space="0" w:color="auto"/>
                            <w:bottom w:val="none" w:sz="0" w:space="0" w:color="auto"/>
                            <w:right w:val="none" w:sz="0" w:space="0" w:color="auto"/>
                          </w:divBdr>
                        </w:div>
                        <w:div w:id="1427657197">
                          <w:marLeft w:val="0"/>
                          <w:marRight w:val="0"/>
                          <w:marTop w:val="0"/>
                          <w:marBottom w:val="0"/>
                          <w:divBdr>
                            <w:top w:val="none" w:sz="0" w:space="0" w:color="auto"/>
                            <w:left w:val="none" w:sz="0" w:space="0" w:color="auto"/>
                            <w:bottom w:val="none" w:sz="0" w:space="0" w:color="auto"/>
                            <w:right w:val="none" w:sz="0" w:space="0" w:color="auto"/>
                          </w:divBdr>
                        </w:div>
                        <w:div w:id="1427657198">
                          <w:marLeft w:val="0"/>
                          <w:marRight w:val="0"/>
                          <w:marTop w:val="0"/>
                          <w:marBottom w:val="0"/>
                          <w:divBdr>
                            <w:top w:val="none" w:sz="0" w:space="0" w:color="auto"/>
                            <w:left w:val="none" w:sz="0" w:space="0" w:color="auto"/>
                            <w:bottom w:val="none" w:sz="0" w:space="0" w:color="auto"/>
                            <w:right w:val="none" w:sz="0" w:space="0" w:color="auto"/>
                          </w:divBdr>
                        </w:div>
                        <w:div w:id="1427657201">
                          <w:marLeft w:val="0"/>
                          <w:marRight w:val="0"/>
                          <w:marTop w:val="0"/>
                          <w:marBottom w:val="0"/>
                          <w:divBdr>
                            <w:top w:val="none" w:sz="0" w:space="0" w:color="auto"/>
                            <w:left w:val="none" w:sz="0" w:space="0" w:color="auto"/>
                            <w:bottom w:val="none" w:sz="0" w:space="0" w:color="auto"/>
                            <w:right w:val="none" w:sz="0" w:space="0" w:color="auto"/>
                          </w:divBdr>
                        </w:div>
                        <w:div w:id="1427657202">
                          <w:marLeft w:val="0"/>
                          <w:marRight w:val="0"/>
                          <w:marTop w:val="0"/>
                          <w:marBottom w:val="0"/>
                          <w:divBdr>
                            <w:top w:val="none" w:sz="0" w:space="0" w:color="auto"/>
                            <w:left w:val="none" w:sz="0" w:space="0" w:color="auto"/>
                            <w:bottom w:val="none" w:sz="0" w:space="0" w:color="auto"/>
                            <w:right w:val="none" w:sz="0" w:space="0" w:color="auto"/>
                          </w:divBdr>
                        </w:div>
                        <w:div w:id="1427657203">
                          <w:marLeft w:val="0"/>
                          <w:marRight w:val="0"/>
                          <w:marTop w:val="0"/>
                          <w:marBottom w:val="0"/>
                          <w:divBdr>
                            <w:top w:val="none" w:sz="0" w:space="0" w:color="auto"/>
                            <w:left w:val="none" w:sz="0" w:space="0" w:color="auto"/>
                            <w:bottom w:val="none" w:sz="0" w:space="0" w:color="auto"/>
                            <w:right w:val="none" w:sz="0" w:space="0" w:color="auto"/>
                          </w:divBdr>
                        </w:div>
                        <w:div w:id="1427657204">
                          <w:marLeft w:val="0"/>
                          <w:marRight w:val="0"/>
                          <w:marTop w:val="0"/>
                          <w:marBottom w:val="0"/>
                          <w:divBdr>
                            <w:top w:val="none" w:sz="0" w:space="0" w:color="auto"/>
                            <w:left w:val="none" w:sz="0" w:space="0" w:color="auto"/>
                            <w:bottom w:val="none" w:sz="0" w:space="0" w:color="auto"/>
                            <w:right w:val="none" w:sz="0" w:space="0" w:color="auto"/>
                          </w:divBdr>
                        </w:div>
                        <w:div w:id="1427657205">
                          <w:marLeft w:val="360"/>
                          <w:marRight w:val="0"/>
                          <w:marTop w:val="0"/>
                          <w:marBottom w:val="0"/>
                          <w:divBdr>
                            <w:top w:val="none" w:sz="0" w:space="0" w:color="auto"/>
                            <w:left w:val="none" w:sz="0" w:space="0" w:color="auto"/>
                            <w:bottom w:val="none" w:sz="0" w:space="0" w:color="auto"/>
                            <w:right w:val="none" w:sz="0" w:space="0" w:color="auto"/>
                          </w:divBdr>
                        </w:div>
                        <w:div w:id="1427657206">
                          <w:marLeft w:val="0"/>
                          <w:marRight w:val="0"/>
                          <w:marTop w:val="0"/>
                          <w:marBottom w:val="0"/>
                          <w:divBdr>
                            <w:top w:val="none" w:sz="0" w:space="0" w:color="auto"/>
                            <w:left w:val="none" w:sz="0" w:space="0" w:color="auto"/>
                            <w:bottom w:val="none" w:sz="0" w:space="0" w:color="auto"/>
                            <w:right w:val="none" w:sz="0" w:space="0" w:color="auto"/>
                          </w:divBdr>
                        </w:div>
                        <w:div w:id="1427657207">
                          <w:marLeft w:val="0"/>
                          <w:marRight w:val="0"/>
                          <w:marTop w:val="0"/>
                          <w:marBottom w:val="0"/>
                          <w:divBdr>
                            <w:top w:val="none" w:sz="0" w:space="0" w:color="auto"/>
                            <w:left w:val="none" w:sz="0" w:space="0" w:color="auto"/>
                            <w:bottom w:val="none" w:sz="0" w:space="0" w:color="auto"/>
                            <w:right w:val="none" w:sz="0" w:space="0" w:color="auto"/>
                          </w:divBdr>
                        </w:div>
                        <w:div w:id="1427657209">
                          <w:marLeft w:val="0"/>
                          <w:marRight w:val="0"/>
                          <w:marTop w:val="0"/>
                          <w:marBottom w:val="0"/>
                          <w:divBdr>
                            <w:top w:val="none" w:sz="0" w:space="0" w:color="auto"/>
                            <w:left w:val="none" w:sz="0" w:space="0" w:color="auto"/>
                            <w:bottom w:val="none" w:sz="0" w:space="0" w:color="auto"/>
                            <w:right w:val="none" w:sz="0" w:space="0" w:color="auto"/>
                          </w:divBdr>
                        </w:div>
                        <w:div w:id="1427657210">
                          <w:marLeft w:val="0"/>
                          <w:marRight w:val="0"/>
                          <w:marTop w:val="0"/>
                          <w:marBottom w:val="0"/>
                          <w:divBdr>
                            <w:top w:val="none" w:sz="0" w:space="0" w:color="auto"/>
                            <w:left w:val="none" w:sz="0" w:space="0" w:color="auto"/>
                            <w:bottom w:val="none" w:sz="0" w:space="0" w:color="auto"/>
                            <w:right w:val="none" w:sz="0" w:space="0" w:color="auto"/>
                          </w:divBdr>
                        </w:div>
                        <w:div w:id="1427657211">
                          <w:marLeft w:val="0"/>
                          <w:marRight w:val="0"/>
                          <w:marTop w:val="0"/>
                          <w:marBottom w:val="0"/>
                          <w:divBdr>
                            <w:top w:val="none" w:sz="0" w:space="0" w:color="auto"/>
                            <w:left w:val="none" w:sz="0" w:space="0" w:color="auto"/>
                            <w:bottom w:val="none" w:sz="0" w:space="0" w:color="auto"/>
                            <w:right w:val="none" w:sz="0" w:space="0" w:color="auto"/>
                          </w:divBdr>
                        </w:div>
                        <w:div w:id="1427657212">
                          <w:marLeft w:val="0"/>
                          <w:marRight w:val="0"/>
                          <w:marTop w:val="0"/>
                          <w:marBottom w:val="0"/>
                          <w:divBdr>
                            <w:top w:val="none" w:sz="0" w:space="0" w:color="auto"/>
                            <w:left w:val="none" w:sz="0" w:space="0" w:color="auto"/>
                            <w:bottom w:val="none" w:sz="0" w:space="0" w:color="auto"/>
                            <w:right w:val="none" w:sz="0" w:space="0" w:color="auto"/>
                          </w:divBdr>
                        </w:div>
                        <w:div w:id="1427657213">
                          <w:marLeft w:val="0"/>
                          <w:marRight w:val="0"/>
                          <w:marTop w:val="0"/>
                          <w:marBottom w:val="0"/>
                          <w:divBdr>
                            <w:top w:val="none" w:sz="0" w:space="0" w:color="auto"/>
                            <w:left w:val="none" w:sz="0" w:space="0" w:color="auto"/>
                            <w:bottom w:val="none" w:sz="0" w:space="0" w:color="auto"/>
                            <w:right w:val="none" w:sz="0" w:space="0" w:color="auto"/>
                          </w:divBdr>
                        </w:div>
                        <w:div w:id="1427657214">
                          <w:marLeft w:val="0"/>
                          <w:marRight w:val="0"/>
                          <w:marTop w:val="0"/>
                          <w:marBottom w:val="0"/>
                          <w:divBdr>
                            <w:top w:val="none" w:sz="0" w:space="0" w:color="auto"/>
                            <w:left w:val="none" w:sz="0" w:space="0" w:color="auto"/>
                            <w:bottom w:val="none" w:sz="0" w:space="0" w:color="auto"/>
                            <w:right w:val="none" w:sz="0" w:space="0" w:color="auto"/>
                          </w:divBdr>
                        </w:div>
                        <w:div w:id="1427657215">
                          <w:marLeft w:val="0"/>
                          <w:marRight w:val="0"/>
                          <w:marTop w:val="0"/>
                          <w:marBottom w:val="0"/>
                          <w:divBdr>
                            <w:top w:val="none" w:sz="0" w:space="0" w:color="auto"/>
                            <w:left w:val="none" w:sz="0" w:space="0" w:color="auto"/>
                            <w:bottom w:val="none" w:sz="0" w:space="0" w:color="auto"/>
                            <w:right w:val="none" w:sz="0" w:space="0" w:color="auto"/>
                          </w:divBdr>
                        </w:div>
                        <w:div w:id="1427657216">
                          <w:marLeft w:val="0"/>
                          <w:marRight w:val="0"/>
                          <w:marTop w:val="0"/>
                          <w:marBottom w:val="0"/>
                          <w:divBdr>
                            <w:top w:val="none" w:sz="0" w:space="0" w:color="auto"/>
                            <w:left w:val="none" w:sz="0" w:space="0" w:color="auto"/>
                            <w:bottom w:val="none" w:sz="0" w:space="0" w:color="auto"/>
                            <w:right w:val="none" w:sz="0" w:space="0" w:color="auto"/>
                          </w:divBdr>
                        </w:div>
                        <w:div w:id="1427657217">
                          <w:marLeft w:val="0"/>
                          <w:marRight w:val="0"/>
                          <w:marTop w:val="0"/>
                          <w:marBottom w:val="0"/>
                          <w:divBdr>
                            <w:top w:val="none" w:sz="0" w:space="0" w:color="auto"/>
                            <w:left w:val="none" w:sz="0" w:space="0" w:color="auto"/>
                            <w:bottom w:val="none" w:sz="0" w:space="0" w:color="auto"/>
                            <w:right w:val="none" w:sz="0" w:space="0" w:color="auto"/>
                          </w:divBdr>
                        </w:div>
                        <w:div w:id="1427657218">
                          <w:marLeft w:val="0"/>
                          <w:marRight w:val="0"/>
                          <w:marTop w:val="0"/>
                          <w:marBottom w:val="0"/>
                          <w:divBdr>
                            <w:top w:val="none" w:sz="0" w:space="0" w:color="auto"/>
                            <w:left w:val="none" w:sz="0" w:space="0" w:color="auto"/>
                            <w:bottom w:val="none" w:sz="0" w:space="0" w:color="auto"/>
                            <w:right w:val="none" w:sz="0" w:space="0" w:color="auto"/>
                          </w:divBdr>
                        </w:div>
                        <w:div w:id="1427657219">
                          <w:marLeft w:val="0"/>
                          <w:marRight w:val="0"/>
                          <w:marTop w:val="0"/>
                          <w:marBottom w:val="0"/>
                          <w:divBdr>
                            <w:top w:val="none" w:sz="0" w:space="0" w:color="auto"/>
                            <w:left w:val="none" w:sz="0" w:space="0" w:color="auto"/>
                            <w:bottom w:val="none" w:sz="0" w:space="0" w:color="auto"/>
                            <w:right w:val="none" w:sz="0" w:space="0" w:color="auto"/>
                          </w:divBdr>
                        </w:div>
                        <w:div w:id="1427657220">
                          <w:marLeft w:val="360"/>
                          <w:marRight w:val="0"/>
                          <w:marTop w:val="0"/>
                          <w:marBottom w:val="0"/>
                          <w:divBdr>
                            <w:top w:val="none" w:sz="0" w:space="0" w:color="auto"/>
                            <w:left w:val="none" w:sz="0" w:space="0" w:color="auto"/>
                            <w:bottom w:val="none" w:sz="0" w:space="0" w:color="auto"/>
                            <w:right w:val="none" w:sz="0" w:space="0" w:color="auto"/>
                          </w:divBdr>
                        </w:div>
                        <w:div w:id="1427657221">
                          <w:marLeft w:val="0"/>
                          <w:marRight w:val="0"/>
                          <w:marTop w:val="0"/>
                          <w:marBottom w:val="0"/>
                          <w:divBdr>
                            <w:top w:val="none" w:sz="0" w:space="0" w:color="auto"/>
                            <w:left w:val="none" w:sz="0" w:space="0" w:color="auto"/>
                            <w:bottom w:val="none" w:sz="0" w:space="0" w:color="auto"/>
                            <w:right w:val="none" w:sz="0" w:space="0" w:color="auto"/>
                          </w:divBdr>
                        </w:div>
                        <w:div w:id="1427657222">
                          <w:marLeft w:val="0"/>
                          <w:marRight w:val="0"/>
                          <w:marTop w:val="0"/>
                          <w:marBottom w:val="0"/>
                          <w:divBdr>
                            <w:top w:val="none" w:sz="0" w:space="0" w:color="auto"/>
                            <w:left w:val="none" w:sz="0" w:space="0" w:color="auto"/>
                            <w:bottom w:val="none" w:sz="0" w:space="0" w:color="auto"/>
                            <w:right w:val="none" w:sz="0" w:space="0" w:color="auto"/>
                          </w:divBdr>
                        </w:div>
                        <w:div w:id="1427657223">
                          <w:marLeft w:val="0"/>
                          <w:marRight w:val="0"/>
                          <w:marTop w:val="0"/>
                          <w:marBottom w:val="0"/>
                          <w:divBdr>
                            <w:top w:val="none" w:sz="0" w:space="0" w:color="auto"/>
                            <w:left w:val="none" w:sz="0" w:space="0" w:color="auto"/>
                            <w:bottom w:val="none" w:sz="0" w:space="0" w:color="auto"/>
                            <w:right w:val="none" w:sz="0" w:space="0" w:color="auto"/>
                          </w:divBdr>
                        </w:div>
                        <w:div w:id="1427657224">
                          <w:marLeft w:val="0"/>
                          <w:marRight w:val="0"/>
                          <w:marTop w:val="0"/>
                          <w:marBottom w:val="0"/>
                          <w:divBdr>
                            <w:top w:val="none" w:sz="0" w:space="0" w:color="auto"/>
                            <w:left w:val="none" w:sz="0" w:space="0" w:color="auto"/>
                            <w:bottom w:val="none" w:sz="0" w:space="0" w:color="auto"/>
                            <w:right w:val="none" w:sz="0" w:space="0" w:color="auto"/>
                          </w:divBdr>
                        </w:div>
                        <w:div w:id="1427657225">
                          <w:marLeft w:val="360"/>
                          <w:marRight w:val="0"/>
                          <w:marTop w:val="0"/>
                          <w:marBottom w:val="0"/>
                          <w:divBdr>
                            <w:top w:val="none" w:sz="0" w:space="0" w:color="auto"/>
                            <w:left w:val="none" w:sz="0" w:space="0" w:color="auto"/>
                            <w:bottom w:val="none" w:sz="0" w:space="0" w:color="auto"/>
                            <w:right w:val="none" w:sz="0" w:space="0" w:color="auto"/>
                          </w:divBdr>
                        </w:div>
                        <w:div w:id="1427657226">
                          <w:marLeft w:val="0"/>
                          <w:marRight w:val="0"/>
                          <w:marTop w:val="0"/>
                          <w:marBottom w:val="0"/>
                          <w:divBdr>
                            <w:top w:val="none" w:sz="0" w:space="0" w:color="auto"/>
                            <w:left w:val="none" w:sz="0" w:space="0" w:color="auto"/>
                            <w:bottom w:val="none" w:sz="0" w:space="0" w:color="auto"/>
                            <w:right w:val="none" w:sz="0" w:space="0" w:color="auto"/>
                          </w:divBdr>
                        </w:div>
                        <w:div w:id="14276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657199">
      <w:marLeft w:val="0"/>
      <w:marRight w:val="0"/>
      <w:marTop w:val="0"/>
      <w:marBottom w:val="0"/>
      <w:divBdr>
        <w:top w:val="none" w:sz="0" w:space="0" w:color="auto"/>
        <w:left w:val="none" w:sz="0" w:space="0" w:color="auto"/>
        <w:bottom w:val="none" w:sz="0" w:space="0" w:color="auto"/>
        <w:right w:val="none" w:sz="0" w:space="0" w:color="auto"/>
      </w:divBdr>
    </w:div>
    <w:div w:id="1427657236">
      <w:marLeft w:val="0"/>
      <w:marRight w:val="0"/>
      <w:marTop w:val="0"/>
      <w:marBottom w:val="0"/>
      <w:divBdr>
        <w:top w:val="none" w:sz="0" w:space="0" w:color="auto"/>
        <w:left w:val="none" w:sz="0" w:space="0" w:color="auto"/>
        <w:bottom w:val="none" w:sz="0" w:space="0" w:color="auto"/>
        <w:right w:val="none" w:sz="0" w:space="0" w:color="auto"/>
      </w:divBdr>
      <w:divsChild>
        <w:div w:id="1427657275">
          <w:marLeft w:val="0"/>
          <w:marRight w:val="0"/>
          <w:marTop w:val="0"/>
          <w:marBottom w:val="0"/>
          <w:divBdr>
            <w:top w:val="none" w:sz="0" w:space="0" w:color="auto"/>
            <w:left w:val="none" w:sz="0" w:space="0" w:color="auto"/>
            <w:bottom w:val="none" w:sz="0" w:space="0" w:color="auto"/>
            <w:right w:val="none" w:sz="0" w:space="0" w:color="auto"/>
          </w:divBdr>
          <w:divsChild>
            <w:div w:id="1427657266">
              <w:marLeft w:val="0"/>
              <w:marRight w:val="0"/>
              <w:marTop w:val="0"/>
              <w:marBottom w:val="0"/>
              <w:divBdr>
                <w:top w:val="none" w:sz="0" w:space="0" w:color="auto"/>
                <w:left w:val="none" w:sz="0" w:space="0" w:color="auto"/>
                <w:bottom w:val="none" w:sz="0" w:space="0" w:color="auto"/>
                <w:right w:val="none" w:sz="0" w:space="0" w:color="auto"/>
              </w:divBdr>
              <w:divsChild>
                <w:div w:id="1427657274">
                  <w:marLeft w:val="0"/>
                  <w:marRight w:val="0"/>
                  <w:marTop w:val="0"/>
                  <w:marBottom w:val="0"/>
                  <w:divBdr>
                    <w:top w:val="none" w:sz="0" w:space="0" w:color="auto"/>
                    <w:left w:val="none" w:sz="0" w:space="0" w:color="auto"/>
                    <w:bottom w:val="none" w:sz="0" w:space="0" w:color="auto"/>
                    <w:right w:val="none" w:sz="0" w:space="0" w:color="auto"/>
                  </w:divBdr>
                  <w:divsChild>
                    <w:div w:id="1427657284">
                      <w:marLeft w:val="0"/>
                      <w:marRight w:val="0"/>
                      <w:marTop w:val="0"/>
                      <w:marBottom w:val="0"/>
                      <w:divBdr>
                        <w:top w:val="none" w:sz="0" w:space="0" w:color="auto"/>
                        <w:left w:val="none" w:sz="0" w:space="0" w:color="auto"/>
                        <w:bottom w:val="none" w:sz="0" w:space="0" w:color="auto"/>
                        <w:right w:val="none" w:sz="0" w:space="0" w:color="auto"/>
                      </w:divBdr>
                      <w:divsChild>
                        <w:div w:id="1427657229">
                          <w:marLeft w:val="0"/>
                          <w:marRight w:val="0"/>
                          <w:marTop w:val="0"/>
                          <w:marBottom w:val="0"/>
                          <w:divBdr>
                            <w:top w:val="none" w:sz="0" w:space="0" w:color="auto"/>
                            <w:left w:val="none" w:sz="0" w:space="0" w:color="auto"/>
                            <w:bottom w:val="none" w:sz="0" w:space="0" w:color="auto"/>
                            <w:right w:val="none" w:sz="0" w:space="0" w:color="auto"/>
                          </w:divBdr>
                        </w:div>
                        <w:div w:id="1427657231">
                          <w:marLeft w:val="0"/>
                          <w:marRight w:val="0"/>
                          <w:marTop w:val="0"/>
                          <w:marBottom w:val="0"/>
                          <w:divBdr>
                            <w:top w:val="none" w:sz="0" w:space="0" w:color="auto"/>
                            <w:left w:val="none" w:sz="0" w:space="0" w:color="auto"/>
                            <w:bottom w:val="none" w:sz="0" w:space="0" w:color="auto"/>
                            <w:right w:val="none" w:sz="0" w:space="0" w:color="auto"/>
                          </w:divBdr>
                        </w:div>
                        <w:div w:id="1427657233">
                          <w:marLeft w:val="0"/>
                          <w:marRight w:val="0"/>
                          <w:marTop w:val="0"/>
                          <w:marBottom w:val="0"/>
                          <w:divBdr>
                            <w:top w:val="none" w:sz="0" w:space="0" w:color="auto"/>
                            <w:left w:val="none" w:sz="0" w:space="0" w:color="auto"/>
                            <w:bottom w:val="none" w:sz="0" w:space="0" w:color="auto"/>
                            <w:right w:val="none" w:sz="0" w:space="0" w:color="auto"/>
                          </w:divBdr>
                        </w:div>
                        <w:div w:id="1427657234">
                          <w:marLeft w:val="0"/>
                          <w:marRight w:val="0"/>
                          <w:marTop w:val="0"/>
                          <w:marBottom w:val="0"/>
                          <w:divBdr>
                            <w:top w:val="none" w:sz="0" w:space="0" w:color="auto"/>
                            <w:left w:val="none" w:sz="0" w:space="0" w:color="auto"/>
                            <w:bottom w:val="none" w:sz="0" w:space="0" w:color="auto"/>
                            <w:right w:val="none" w:sz="0" w:space="0" w:color="auto"/>
                          </w:divBdr>
                        </w:div>
                        <w:div w:id="1427657235">
                          <w:marLeft w:val="0"/>
                          <w:marRight w:val="0"/>
                          <w:marTop w:val="0"/>
                          <w:marBottom w:val="0"/>
                          <w:divBdr>
                            <w:top w:val="none" w:sz="0" w:space="0" w:color="auto"/>
                            <w:left w:val="none" w:sz="0" w:space="0" w:color="auto"/>
                            <w:bottom w:val="none" w:sz="0" w:space="0" w:color="auto"/>
                            <w:right w:val="none" w:sz="0" w:space="0" w:color="auto"/>
                          </w:divBdr>
                        </w:div>
                        <w:div w:id="1427657237">
                          <w:marLeft w:val="0"/>
                          <w:marRight w:val="0"/>
                          <w:marTop w:val="0"/>
                          <w:marBottom w:val="0"/>
                          <w:divBdr>
                            <w:top w:val="none" w:sz="0" w:space="0" w:color="auto"/>
                            <w:left w:val="none" w:sz="0" w:space="0" w:color="auto"/>
                            <w:bottom w:val="none" w:sz="0" w:space="0" w:color="auto"/>
                            <w:right w:val="none" w:sz="0" w:space="0" w:color="auto"/>
                          </w:divBdr>
                        </w:div>
                        <w:div w:id="1427657241">
                          <w:marLeft w:val="0"/>
                          <w:marRight w:val="0"/>
                          <w:marTop w:val="0"/>
                          <w:marBottom w:val="0"/>
                          <w:divBdr>
                            <w:top w:val="none" w:sz="0" w:space="0" w:color="auto"/>
                            <w:left w:val="none" w:sz="0" w:space="0" w:color="auto"/>
                            <w:bottom w:val="none" w:sz="0" w:space="0" w:color="auto"/>
                            <w:right w:val="none" w:sz="0" w:space="0" w:color="auto"/>
                          </w:divBdr>
                        </w:div>
                        <w:div w:id="1427657245">
                          <w:marLeft w:val="0"/>
                          <w:marRight w:val="0"/>
                          <w:marTop w:val="0"/>
                          <w:marBottom w:val="0"/>
                          <w:divBdr>
                            <w:top w:val="none" w:sz="0" w:space="0" w:color="auto"/>
                            <w:left w:val="none" w:sz="0" w:space="0" w:color="auto"/>
                            <w:bottom w:val="none" w:sz="0" w:space="0" w:color="auto"/>
                            <w:right w:val="none" w:sz="0" w:space="0" w:color="auto"/>
                          </w:divBdr>
                        </w:div>
                        <w:div w:id="1427657247">
                          <w:marLeft w:val="0"/>
                          <w:marRight w:val="0"/>
                          <w:marTop w:val="0"/>
                          <w:marBottom w:val="0"/>
                          <w:divBdr>
                            <w:top w:val="none" w:sz="0" w:space="0" w:color="auto"/>
                            <w:left w:val="none" w:sz="0" w:space="0" w:color="auto"/>
                            <w:bottom w:val="none" w:sz="0" w:space="0" w:color="auto"/>
                            <w:right w:val="none" w:sz="0" w:space="0" w:color="auto"/>
                          </w:divBdr>
                        </w:div>
                        <w:div w:id="1427657253">
                          <w:marLeft w:val="0"/>
                          <w:marRight w:val="0"/>
                          <w:marTop w:val="0"/>
                          <w:marBottom w:val="0"/>
                          <w:divBdr>
                            <w:top w:val="none" w:sz="0" w:space="0" w:color="auto"/>
                            <w:left w:val="none" w:sz="0" w:space="0" w:color="auto"/>
                            <w:bottom w:val="none" w:sz="0" w:space="0" w:color="auto"/>
                            <w:right w:val="none" w:sz="0" w:space="0" w:color="auto"/>
                          </w:divBdr>
                        </w:div>
                        <w:div w:id="1427657254">
                          <w:marLeft w:val="0"/>
                          <w:marRight w:val="0"/>
                          <w:marTop w:val="0"/>
                          <w:marBottom w:val="0"/>
                          <w:divBdr>
                            <w:top w:val="none" w:sz="0" w:space="0" w:color="auto"/>
                            <w:left w:val="none" w:sz="0" w:space="0" w:color="auto"/>
                            <w:bottom w:val="none" w:sz="0" w:space="0" w:color="auto"/>
                            <w:right w:val="none" w:sz="0" w:space="0" w:color="auto"/>
                          </w:divBdr>
                        </w:div>
                        <w:div w:id="1427657255">
                          <w:marLeft w:val="0"/>
                          <w:marRight w:val="0"/>
                          <w:marTop w:val="0"/>
                          <w:marBottom w:val="0"/>
                          <w:divBdr>
                            <w:top w:val="none" w:sz="0" w:space="0" w:color="auto"/>
                            <w:left w:val="none" w:sz="0" w:space="0" w:color="auto"/>
                            <w:bottom w:val="none" w:sz="0" w:space="0" w:color="auto"/>
                            <w:right w:val="none" w:sz="0" w:space="0" w:color="auto"/>
                          </w:divBdr>
                        </w:div>
                        <w:div w:id="1427657257">
                          <w:marLeft w:val="0"/>
                          <w:marRight w:val="0"/>
                          <w:marTop w:val="0"/>
                          <w:marBottom w:val="0"/>
                          <w:divBdr>
                            <w:top w:val="none" w:sz="0" w:space="0" w:color="auto"/>
                            <w:left w:val="none" w:sz="0" w:space="0" w:color="auto"/>
                            <w:bottom w:val="none" w:sz="0" w:space="0" w:color="auto"/>
                            <w:right w:val="none" w:sz="0" w:space="0" w:color="auto"/>
                          </w:divBdr>
                        </w:div>
                        <w:div w:id="1427657261">
                          <w:marLeft w:val="0"/>
                          <w:marRight w:val="0"/>
                          <w:marTop w:val="0"/>
                          <w:marBottom w:val="0"/>
                          <w:divBdr>
                            <w:top w:val="none" w:sz="0" w:space="0" w:color="auto"/>
                            <w:left w:val="none" w:sz="0" w:space="0" w:color="auto"/>
                            <w:bottom w:val="none" w:sz="0" w:space="0" w:color="auto"/>
                            <w:right w:val="none" w:sz="0" w:space="0" w:color="auto"/>
                          </w:divBdr>
                        </w:div>
                        <w:div w:id="1427657263">
                          <w:marLeft w:val="0"/>
                          <w:marRight w:val="0"/>
                          <w:marTop w:val="0"/>
                          <w:marBottom w:val="0"/>
                          <w:divBdr>
                            <w:top w:val="none" w:sz="0" w:space="0" w:color="auto"/>
                            <w:left w:val="none" w:sz="0" w:space="0" w:color="auto"/>
                            <w:bottom w:val="none" w:sz="0" w:space="0" w:color="auto"/>
                            <w:right w:val="none" w:sz="0" w:space="0" w:color="auto"/>
                          </w:divBdr>
                        </w:div>
                        <w:div w:id="1427657267">
                          <w:marLeft w:val="0"/>
                          <w:marRight w:val="0"/>
                          <w:marTop w:val="0"/>
                          <w:marBottom w:val="0"/>
                          <w:divBdr>
                            <w:top w:val="none" w:sz="0" w:space="0" w:color="auto"/>
                            <w:left w:val="none" w:sz="0" w:space="0" w:color="auto"/>
                            <w:bottom w:val="none" w:sz="0" w:space="0" w:color="auto"/>
                            <w:right w:val="none" w:sz="0" w:space="0" w:color="auto"/>
                          </w:divBdr>
                        </w:div>
                        <w:div w:id="1427657269">
                          <w:marLeft w:val="0"/>
                          <w:marRight w:val="0"/>
                          <w:marTop w:val="0"/>
                          <w:marBottom w:val="0"/>
                          <w:divBdr>
                            <w:top w:val="none" w:sz="0" w:space="0" w:color="auto"/>
                            <w:left w:val="none" w:sz="0" w:space="0" w:color="auto"/>
                            <w:bottom w:val="none" w:sz="0" w:space="0" w:color="auto"/>
                            <w:right w:val="none" w:sz="0" w:space="0" w:color="auto"/>
                          </w:divBdr>
                        </w:div>
                        <w:div w:id="1427657272">
                          <w:marLeft w:val="0"/>
                          <w:marRight w:val="0"/>
                          <w:marTop w:val="0"/>
                          <w:marBottom w:val="240"/>
                          <w:divBdr>
                            <w:top w:val="none" w:sz="0" w:space="0" w:color="auto"/>
                            <w:left w:val="none" w:sz="0" w:space="0" w:color="auto"/>
                            <w:bottom w:val="none" w:sz="0" w:space="0" w:color="auto"/>
                            <w:right w:val="none" w:sz="0" w:space="0" w:color="auto"/>
                          </w:divBdr>
                        </w:div>
                        <w:div w:id="1427657276">
                          <w:marLeft w:val="0"/>
                          <w:marRight w:val="0"/>
                          <w:marTop w:val="0"/>
                          <w:marBottom w:val="0"/>
                          <w:divBdr>
                            <w:top w:val="none" w:sz="0" w:space="0" w:color="auto"/>
                            <w:left w:val="none" w:sz="0" w:space="0" w:color="auto"/>
                            <w:bottom w:val="none" w:sz="0" w:space="0" w:color="auto"/>
                            <w:right w:val="none" w:sz="0" w:space="0" w:color="auto"/>
                          </w:divBdr>
                        </w:div>
                        <w:div w:id="1427657277">
                          <w:marLeft w:val="0"/>
                          <w:marRight w:val="0"/>
                          <w:marTop w:val="0"/>
                          <w:marBottom w:val="0"/>
                          <w:divBdr>
                            <w:top w:val="none" w:sz="0" w:space="0" w:color="auto"/>
                            <w:left w:val="none" w:sz="0" w:space="0" w:color="auto"/>
                            <w:bottom w:val="none" w:sz="0" w:space="0" w:color="auto"/>
                            <w:right w:val="none" w:sz="0" w:space="0" w:color="auto"/>
                          </w:divBdr>
                        </w:div>
                        <w:div w:id="1427657278">
                          <w:marLeft w:val="0"/>
                          <w:marRight w:val="0"/>
                          <w:marTop w:val="0"/>
                          <w:marBottom w:val="0"/>
                          <w:divBdr>
                            <w:top w:val="none" w:sz="0" w:space="0" w:color="auto"/>
                            <w:left w:val="none" w:sz="0" w:space="0" w:color="auto"/>
                            <w:bottom w:val="none" w:sz="0" w:space="0" w:color="auto"/>
                            <w:right w:val="none" w:sz="0" w:space="0" w:color="auto"/>
                          </w:divBdr>
                        </w:div>
                        <w:div w:id="1427657280">
                          <w:marLeft w:val="0"/>
                          <w:marRight w:val="0"/>
                          <w:marTop w:val="0"/>
                          <w:marBottom w:val="0"/>
                          <w:divBdr>
                            <w:top w:val="none" w:sz="0" w:space="0" w:color="auto"/>
                            <w:left w:val="none" w:sz="0" w:space="0" w:color="auto"/>
                            <w:bottom w:val="none" w:sz="0" w:space="0" w:color="auto"/>
                            <w:right w:val="none" w:sz="0" w:space="0" w:color="auto"/>
                          </w:divBdr>
                        </w:div>
                        <w:div w:id="1427657282">
                          <w:marLeft w:val="0"/>
                          <w:marRight w:val="0"/>
                          <w:marTop w:val="0"/>
                          <w:marBottom w:val="0"/>
                          <w:divBdr>
                            <w:top w:val="none" w:sz="0" w:space="0" w:color="auto"/>
                            <w:left w:val="none" w:sz="0" w:space="0" w:color="auto"/>
                            <w:bottom w:val="none" w:sz="0" w:space="0" w:color="auto"/>
                            <w:right w:val="none" w:sz="0" w:space="0" w:color="auto"/>
                          </w:divBdr>
                        </w:div>
                        <w:div w:id="1427657283">
                          <w:marLeft w:val="0"/>
                          <w:marRight w:val="0"/>
                          <w:marTop w:val="0"/>
                          <w:marBottom w:val="0"/>
                          <w:divBdr>
                            <w:top w:val="none" w:sz="0" w:space="0" w:color="auto"/>
                            <w:left w:val="none" w:sz="0" w:space="0" w:color="auto"/>
                            <w:bottom w:val="none" w:sz="0" w:space="0" w:color="auto"/>
                            <w:right w:val="none" w:sz="0" w:space="0" w:color="auto"/>
                          </w:divBdr>
                        </w:div>
                        <w:div w:id="1427657285">
                          <w:marLeft w:val="0"/>
                          <w:marRight w:val="0"/>
                          <w:marTop w:val="0"/>
                          <w:marBottom w:val="0"/>
                          <w:divBdr>
                            <w:top w:val="none" w:sz="0" w:space="0" w:color="auto"/>
                            <w:left w:val="none" w:sz="0" w:space="0" w:color="auto"/>
                            <w:bottom w:val="none" w:sz="0" w:space="0" w:color="auto"/>
                            <w:right w:val="none" w:sz="0" w:space="0" w:color="auto"/>
                          </w:divBdr>
                        </w:div>
                        <w:div w:id="1427657289">
                          <w:marLeft w:val="0"/>
                          <w:marRight w:val="0"/>
                          <w:marTop w:val="0"/>
                          <w:marBottom w:val="0"/>
                          <w:divBdr>
                            <w:top w:val="none" w:sz="0" w:space="0" w:color="auto"/>
                            <w:left w:val="none" w:sz="0" w:space="0" w:color="auto"/>
                            <w:bottom w:val="none" w:sz="0" w:space="0" w:color="auto"/>
                            <w:right w:val="none" w:sz="0" w:space="0" w:color="auto"/>
                          </w:divBdr>
                        </w:div>
                        <w:div w:id="1427657292">
                          <w:marLeft w:val="0"/>
                          <w:marRight w:val="0"/>
                          <w:marTop w:val="0"/>
                          <w:marBottom w:val="0"/>
                          <w:divBdr>
                            <w:top w:val="none" w:sz="0" w:space="0" w:color="auto"/>
                            <w:left w:val="none" w:sz="0" w:space="0" w:color="auto"/>
                            <w:bottom w:val="none" w:sz="0" w:space="0" w:color="auto"/>
                            <w:right w:val="none" w:sz="0" w:space="0" w:color="auto"/>
                          </w:divBdr>
                        </w:div>
                        <w:div w:id="1427657296">
                          <w:marLeft w:val="0"/>
                          <w:marRight w:val="0"/>
                          <w:marTop w:val="0"/>
                          <w:marBottom w:val="0"/>
                          <w:divBdr>
                            <w:top w:val="none" w:sz="0" w:space="0" w:color="auto"/>
                            <w:left w:val="none" w:sz="0" w:space="0" w:color="auto"/>
                            <w:bottom w:val="none" w:sz="0" w:space="0" w:color="auto"/>
                            <w:right w:val="none" w:sz="0" w:space="0" w:color="auto"/>
                          </w:divBdr>
                        </w:div>
                        <w:div w:id="1427657300">
                          <w:marLeft w:val="0"/>
                          <w:marRight w:val="0"/>
                          <w:marTop w:val="0"/>
                          <w:marBottom w:val="0"/>
                          <w:divBdr>
                            <w:top w:val="none" w:sz="0" w:space="0" w:color="auto"/>
                            <w:left w:val="none" w:sz="0" w:space="0" w:color="auto"/>
                            <w:bottom w:val="none" w:sz="0" w:space="0" w:color="auto"/>
                            <w:right w:val="none" w:sz="0" w:space="0" w:color="auto"/>
                          </w:divBdr>
                        </w:div>
                        <w:div w:id="1427657304">
                          <w:marLeft w:val="0"/>
                          <w:marRight w:val="0"/>
                          <w:marTop w:val="0"/>
                          <w:marBottom w:val="0"/>
                          <w:divBdr>
                            <w:top w:val="none" w:sz="0" w:space="0" w:color="auto"/>
                            <w:left w:val="none" w:sz="0" w:space="0" w:color="auto"/>
                            <w:bottom w:val="none" w:sz="0" w:space="0" w:color="auto"/>
                            <w:right w:val="none" w:sz="0" w:space="0" w:color="auto"/>
                          </w:divBdr>
                        </w:div>
                        <w:div w:id="142765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657239">
      <w:marLeft w:val="0"/>
      <w:marRight w:val="0"/>
      <w:marTop w:val="0"/>
      <w:marBottom w:val="0"/>
      <w:divBdr>
        <w:top w:val="none" w:sz="0" w:space="0" w:color="auto"/>
        <w:left w:val="none" w:sz="0" w:space="0" w:color="auto"/>
        <w:bottom w:val="none" w:sz="0" w:space="0" w:color="auto"/>
        <w:right w:val="none" w:sz="0" w:space="0" w:color="auto"/>
      </w:divBdr>
      <w:divsChild>
        <w:div w:id="1427657259">
          <w:marLeft w:val="0"/>
          <w:marRight w:val="0"/>
          <w:marTop w:val="0"/>
          <w:marBottom w:val="0"/>
          <w:divBdr>
            <w:top w:val="none" w:sz="0" w:space="0" w:color="auto"/>
            <w:left w:val="none" w:sz="0" w:space="0" w:color="auto"/>
            <w:bottom w:val="none" w:sz="0" w:space="0" w:color="auto"/>
            <w:right w:val="none" w:sz="0" w:space="0" w:color="auto"/>
          </w:divBdr>
          <w:divsChild>
            <w:div w:id="1427657271">
              <w:marLeft w:val="0"/>
              <w:marRight w:val="0"/>
              <w:marTop w:val="0"/>
              <w:marBottom w:val="0"/>
              <w:divBdr>
                <w:top w:val="none" w:sz="0" w:space="0" w:color="auto"/>
                <w:left w:val="none" w:sz="0" w:space="0" w:color="auto"/>
                <w:bottom w:val="none" w:sz="0" w:space="0" w:color="auto"/>
                <w:right w:val="none" w:sz="0" w:space="0" w:color="auto"/>
              </w:divBdr>
              <w:divsChild>
                <w:div w:id="1427657258">
                  <w:marLeft w:val="0"/>
                  <w:marRight w:val="0"/>
                  <w:marTop w:val="0"/>
                  <w:marBottom w:val="0"/>
                  <w:divBdr>
                    <w:top w:val="none" w:sz="0" w:space="0" w:color="auto"/>
                    <w:left w:val="none" w:sz="0" w:space="0" w:color="auto"/>
                    <w:bottom w:val="none" w:sz="0" w:space="0" w:color="auto"/>
                    <w:right w:val="none" w:sz="0" w:space="0" w:color="auto"/>
                  </w:divBdr>
                  <w:divsChild>
                    <w:div w:id="1427657240">
                      <w:marLeft w:val="0"/>
                      <w:marRight w:val="0"/>
                      <w:marTop w:val="0"/>
                      <w:marBottom w:val="0"/>
                      <w:divBdr>
                        <w:top w:val="none" w:sz="0" w:space="0" w:color="auto"/>
                        <w:left w:val="none" w:sz="0" w:space="0" w:color="auto"/>
                        <w:bottom w:val="none" w:sz="0" w:space="0" w:color="auto"/>
                        <w:right w:val="none" w:sz="0" w:space="0" w:color="auto"/>
                      </w:divBdr>
                      <w:divsChild>
                        <w:div w:id="1427657228">
                          <w:marLeft w:val="0"/>
                          <w:marRight w:val="0"/>
                          <w:marTop w:val="0"/>
                          <w:marBottom w:val="0"/>
                          <w:divBdr>
                            <w:top w:val="none" w:sz="0" w:space="0" w:color="auto"/>
                            <w:left w:val="none" w:sz="0" w:space="0" w:color="auto"/>
                            <w:bottom w:val="none" w:sz="0" w:space="0" w:color="auto"/>
                            <w:right w:val="none" w:sz="0" w:space="0" w:color="auto"/>
                          </w:divBdr>
                        </w:div>
                        <w:div w:id="1427657230">
                          <w:marLeft w:val="0"/>
                          <w:marRight w:val="0"/>
                          <w:marTop w:val="0"/>
                          <w:marBottom w:val="0"/>
                          <w:divBdr>
                            <w:top w:val="none" w:sz="0" w:space="0" w:color="auto"/>
                            <w:left w:val="none" w:sz="0" w:space="0" w:color="auto"/>
                            <w:bottom w:val="none" w:sz="0" w:space="0" w:color="auto"/>
                            <w:right w:val="none" w:sz="0" w:space="0" w:color="auto"/>
                          </w:divBdr>
                        </w:div>
                        <w:div w:id="1427657232">
                          <w:marLeft w:val="0"/>
                          <w:marRight w:val="0"/>
                          <w:marTop w:val="0"/>
                          <w:marBottom w:val="0"/>
                          <w:divBdr>
                            <w:top w:val="none" w:sz="0" w:space="0" w:color="auto"/>
                            <w:left w:val="none" w:sz="0" w:space="0" w:color="auto"/>
                            <w:bottom w:val="none" w:sz="0" w:space="0" w:color="auto"/>
                            <w:right w:val="none" w:sz="0" w:space="0" w:color="auto"/>
                          </w:divBdr>
                        </w:div>
                        <w:div w:id="1427657238">
                          <w:marLeft w:val="0"/>
                          <w:marRight w:val="0"/>
                          <w:marTop w:val="0"/>
                          <w:marBottom w:val="0"/>
                          <w:divBdr>
                            <w:top w:val="none" w:sz="0" w:space="0" w:color="auto"/>
                            <w:left w:val="none" w:sz="0" w:space="0" w:color="auto"/>
                            <w:bottom w:val="none" w:sz="0" w:space="0" w:color="auto"/>
                            <w:right w:val="none" w:sz="0" w:space="0" w:color="auto"/>
                          </w:divBdr>
                        </w:div>
                        <w:div w:id="1427657242">
                          <w:marLeft w:val="0"/>
                          <w:marRight w:val="0"/>
                          <w:marTop w:val="0"/>
                          <w:marBottom w:val="0"/>
                          <w:divBdr>
                            <w:top w:val="none" w:sz="0" w:space="0" w:color="auto"/>
                            <w:left w:val="none" w:sz="0" w:space="0" w:color="auto"/>
                            <w:bottom w:val="none" w:sz="0" w:space="0" w:color="auto"/>
                            <w:right w:val="none" w:sz="0" w:space="0" w:color="auto"/>
                          </w:divBdr>
                        </w:div>
                        <w:div w:id="1427657243">
                          <w:marLeft w:val="0"/>
                          <w:marRight w:val="0"/>
                          <w:marTop w:val="0"/>
                          <w:marBottom w:val="0"/>
                          <w:divBdr>
                            <w:top w:val="none" w:sz="0" w:space="0" w:color="auto"/>
                            <w:left w:val="none" w:sz="0" w:space="0" w:color="auto"/>
                            <w:bottom w:val="none" w:sz="0" w:space="0" w:color="auto"/>
                            <w:right w:val="none" w:sz="0" w:space="0" w:color="auto"/>
                          </w:divBdr>
                        </w:div>
                        <w:div w:id="1427657244">
                          <w:marLeft w:val="0"/>
                          <w:marRight w:val="0"/>
                          <w:marTop w:val="0"/>
                          <w:marBottom w:val="0"/>
                          <w:divBdr>
                            <w:top w:val="none" w:sz="0" w:space="0" w:color="auto"/>
                            <w:left w:val="none" w:sz="0" w:space="0" w:color="auto"/>
                            <w:bottom w:val="none" w:sz="0" w:space="0" w:color="auto"/>
                            <w:right w:val="none" w:sz="0" w:space="0" w:color="auto"/>
                          </w:divBdr>
                        </w:div>
                        <w:div w:id="1427657246">
                          <w:marLeft w:val="0"/>
                          <w:marRight w:val="0"/>
                          <w:marTop w:val="0"/>
                          <w:marBottom w:val="0"/>
                          <w:divBdr>
                            <w:top w:val="none" w:sz="0" w:space="0" w:color="auto"/>
                            <w:left w:val="none" w:sz="0" w:space="0" w:color="auto"/>
                            <w:bottom w:val="none" w:sz="0" w:space="0" w:color="auto"/>
                            <w:right w:val="none" w:sz="0" w:space="0" w:color="auto"/>
                          </w:divBdr>
                        </w:div>
                        <w:div w:id="1427657248">
                          <w:marLeft w:val="0"/>
                          <w:marRight w:val="0"/>
                          <w:marTop w:val="0"/>
                          <w:marBottom w:val="0"/>
                          <w:divBdr>
                            <w:top w:val="none" w:sz="0" w:space="0" w:color="auto"/>
                            <w:left w:val="none" w:sz="0" w:space="0" w:color="auto"/>
                            <w:bottom w:val="none" w:sz="0" w:space="0" w:color="auto"/>
                            <w:right w:val="none" w:sz="0" w:space="0" w:color="auto"/>
                          </w:divBdr>
                        </w:div>
                        <w:div w:id="1427657249">
                          <w:marLeft w:val="0"/>
                          <w:marRight w:val="0"/>
                          <w:marTop w:val="0"/>
                          <w:marBottom w:val="0"/>
                          <w:divBdr>
                            <w:top w:val="none" w:sz="0" w:space="0" w:color="auto"/>
                            <w:left w:val="none" w:sz="0" w:space="0" w:color="auto"/>
                            <w:bottom w:val="none" w:sz="0" w:space="0" w:color="auto"/>
                            <w:right w:val="none" w:sz="0" w:space="0" w:color="auto"/>
                          </w:divBdr>
                        </w:div>
                        <w:div w:id="1427657250">
                          <w:marLeft w:val="0"/>
                          <w:marRight w:val="0"/>
                          <w:marTop w:val="0"/>
                          <w:marBottom w:val="0"/>
                          <w:divBdr>
                            <w:top w:val="none" w:sz="0" w:space="0" w:color="auto"/>
                            <w:left w:val="none" w:sz="0" w:space="0" w:color="auto"/>
                            <w:bottom w:val="none" w:sz="0" w:space="0" w:color="auto"/>
                            <w:right w:val="none" w:sz="0" w:space="0" w:color="auto"/>
                          </w:divBdr>
                        </w:div>
                        <w:div w:id="1427657251">
                          <w:marLeft w:val="0"/>
                          <w:marRight w:val="0"/>
                          <w:marTop w:val="0"/>
                          <w:marBottom w:val="0"/>
                          <w:divBdr>
                            <w:top w:val="none" w:sz="0" w:space="0" w:color="auto"/>
                            <w:left w:val="none" w:sz="0" w:space="0" w:color="auto"/>
                            <w:bottom w:val="none" w:sz="0" w:space="0" w:color="auto"/>
                            <w:right w:val="none" w:sz="0" w:space="0" w:color="auto"/>
                          </w:divBdr>
                        </w:div>
                        <w:div w:id="1427657252">
                          <w:marLeft w:val="0"/>
                          <w:marRight w:val="0"/>
                          <w:marTop w:val="0"/>
                          <w:marBottom w:val="0"/>
                          <w:divBdr>
                            <w:top w:val="none" w:sz="0" w:space="0" w:color="auto"/>
                            <w:left w:val="none" w:sz="0" w:space="0" w:color="auto"/>
                            <w:bottom w:val="none" w:sz="0" w:space="0" w:color="auto"/>
                            <w:right w:val="none" w:sz="0" w:space="0" w:color="auto"/>
                          </w:divBdr>
                        </w:div>
                        <w:div w:id="1427657256">
                          <w:marLeft w:val="0"/>
                          <w:marRight w:val="0"/>
                          <w:marTop w:val="0"/>
                          <w:marBottom w:val="240"/>
                          <w:divBdr>
                            <w:top w:val="none" w:sz="0" w:space="0" w:color="auto"/>
                            <w:left w:val="none" w:sz="0" w:space="0" w:color="auto"/>
                            <w:bottom w:val="none" w:sz="0" w:space="0" w:color="auto"/>
                            <w:right w:val="none" w:sz="0" w:space="0" w:color="auto"/>
                          </w:divBdr>
                        </w:div>
                        <w:div w:id="1427657260">
                          <w:marLeft w:val="0"/>
                          <w:marRight w:val="0"/>
                          <w:marTop w:val="0"/>
                          <w:marBottom w:val="0"/>
                          <w:divBdr>
                            <w:top w:val="none" w:sz="0" w:space="0" w:color="auto"/>
                            <w:left w:val="none" w:sz="0" w:space="0" w:color="auto"/>
                            <w:bottom w:val="none" w:sz="0" w:space="0" w:color="auto"/>
                            <w:right w:val="none" w:sz="0" w:space="0" w:color="auto"/>
                          </w:divBdr>
                        </w:div>
                        <w:div w:id="1427657262">
                          <w:marLeft w:val="0"/>
                          <w:marRight w:val="0"/>
                          <w:marTop w:val="0"/>
                          <w:marBottom w:val="0"/>
                          <w:divBdr>
                            <w:top w:val="none" w:sz="0" w:space="0" w:color="auto"/>
                            <w:left w:val="none" w:sz="0" w:space="0" w:color="auto"/>
                            <w:bottom w:val="none" w:sz="0" w:space="0" w:color="auto"/>
                            <w:right w:val="none" w:sz="0" w:space="0" w:color="auto"/>
                          </w:divBdr>
                        </w:div>
                        <w:div w:id="1427657264">
                          <w:marLeft w:val="0"/>
                          <w:marRight w:val="0"/>
                          <w:marTop w:val="0"/>
                          <w:marBottom w:val="0"/>
                          <w:divBdr>
                            <w:top w:val="none" w:sz="0" w:space="0" w:color="auto"/>
                            <w:left w:val="none" w:sz="0" w:space="0" w:color="auto"/>
                            <w:bottom w:val="none" w:sz="0" w:space="0" w:color="auto"/>
                            <w:right w:val="none" w:sz="0" w:space="0" w:color="auto"/>
                          </w:divBdr>
                        </w:div>
                        <w:div w:id="1427657265">
                          <w:marLeft w:val="0"/>
                          <w:marRight w:val="0"/>
                          <w:marTop w:val="0"/>
                          <w:marBottom w:val="0"/>
                          <w:divBdr>
                            <w:top w:val="none" w:sz="0" w:space="0" w:color="auto"/>
                            <w:left w:val="none" w:sz="0" w:space="0" w:color="auto"/>
                            <w:bottom w:val="none" w:sz="0" w:space="0" w:color="auto"/>
                            <w:right w:val="none" w:sz="0" w:space="0" w:color="auto"/>
                          </w:divBdr>
                        </w:div>
                        <w:div w:id="1427657268">
                          <w:marLeft w:val="0"/>
                          <w:marRight w:val="0"/>
                          <w:marTop w:val="0"/>
                          <w:marBottom w:val="0"/>
                          <w:divBdr>
                            <w:top w:val="none" w:sz="0" w:space="0" w:color="auto"/>
                            <w:left w:val="none" w:sz="0" w:space="0" w:color="auto"/>
                            <w:bottom w:val="none" w:sz="0" w:space="0" w:color="auto"/>
                            <w:right w:val="none" w:sz="0" w:space="0" w:color="auto"/>
                          </w:divBdr>
                        </w:div>
                        <w:div w:id="1427657270">
                          <w:marLeft w:val="0"/>
                          <w:marRight w:val="0"/>
                          <w:marTop w:val="0"/>
                          <w:marBottom w:val="0"/>
                          <w:divBdr>
                            <w:top w:val="none" w:sz="0" w:space="0" w:color="auto"/>
                            <w:left w:val="none" w:sz="0" w:space="0" w:color="auto"/>
                            <w:bottom w:val="none" w:sz="0" w:space="0" w:color="auto"/>
                            <w:right w:val="none" w:sz="0" w:space="0" w:color="auto"/>
                          </w:divBdr>
                        </w:div>
                        <w:div w:id="1427657273">
                          <w:marLeft w:val="0"/>
                          <w:marRight w:val="0"/>
                          <w:marTop w:val="0"/>
                          <w:marBottom w:val="0"/>
                          <w:divBdr>
                            <w:top w:val="none" w:sz="0" w:space="0" w:color="auto"/>
                            <w:left w:val="none" w:sz="0" w:space="0" w:color="auto"/>
                            <w:bottom w:val="none" w:sz="0" w:space="0" w:color="auto"/>
                            <w:right w:val="none" w:sz="0" w:space="0" w:color="auto"/>
                          </w:divBdr>
                        </w:div>
                        <w:div w:id="1427657279">
                          <w:marLeft w:val="0"/>
                          <w:marRight w:val="0"/>
                          <w:marTop w:val="0"/>
                          <w:marBottom w:val="0"/>
                          <w:divBdr>
                            <w:top w:val="none" w:sz="0" w:space="0" w:color="auto"/>
                            <w:left w:val="none" w:sz="0" w:space="0" w:color="auto"/>
                            <w:bottom w:val="none" w:sz="0" w:space="0" w:color="auto"/>
                            <w:right w:val="none" w:sz="0" w:space="0" w:color="auto"/>
                          </w:divBdr>
                        </w:div>
                        <w:div w:id="1427657281">
                          <w:marLeft w:val="0"/>
                          <w:marRight w:val="0"/>
                          <w:marTop w:val="0"/>
                          <w:marBottom w:val="0"/>
                          <w:divBdr>
                            <w:top w:val="none" w:sz="0" w:space="0" w:color="auto"/>
                            <w:left w:val="none" w:sz="0" w:space="0" w:color="auto"/>
                            <w:bottom w:val="none" w:sz="0" w:space="0" w:color="auto"/>
                            <w:right w:val="none" w:sz="0" w:space="0" w:color="auto"/>
                          </w:divBdr>
                        </w:div>
                        <w:div w:id="1427657286">
                          <w:marLeft w:val="0"/>
                          <w:marRight w:val="0"/>
                          <w:marTop w:val="0"/>
                          <w:marBottom w:val="0"/>
                          <w:divBdr>
                            <w:top w:val="none" w:sz="0" w:space="0" w:color="auto"/>
                            <w:left w:val="none" w:sz="0" w:space="0" w:color="auto"/>
                            <w:bottom w:val="none" w:sz="0" w:space="0" w:color="auto"/>
                            <w:right w:val="none" w:sz="0" w:space="0" w:color="auto"/>
                          </w:divBdr>
                        </w:div>
                        <w:div w:id="1427657287">
                          <w:marLeft w:val="0"/>
                          <w:marRight w:val="0"/>
                          <w:marTop w:val="0"/>
                          <w:marBottom w:val="0"/>
                          <w:divBdr>
                            <w:top w:val="none" w:sz="0" w:space="0" w:color="auto"/>
                            <w:left w:val="none" w:sz="0" w:space="0" w:color="auto"/>
                            <w:bottom w:val="none" w:sz="0" w:space="0" w:color="auto"/>
                            <w:right w:val="none" w:sz="0" w:space="0" w:color="auto"/>
                          </w:divBdr>
                        </w:div>
                        <w:div w:id="1427657288">
                          <w:marLeft w:val="0"/>
                          <w:marRight w:val="0"/>
                          <w:marTop w:val="0"/>
                          <w:marBottom w:val="0"/>
                          <w:divBdr>
                            <w:top w:val="none" w:sz="0" w:space="0" w:color="auto"/>
                            <w:left w:val="none" w:sz="0" w:space="0" w:color="auto"/>
                            <w:bottom w:val="none" w:sz="0" w:space="0" w:color="auto"/>
                            <w:right w:val="none" w:sz="0" w:space="0" w:color="auto"/>
                          </w:divBdr>
                        </w:div>
                        <w:div w:id="1427657290">
                          <w:marLeft w:val="0"/>
                          <w:marRight w:val="0"/>
                          <w:marTop w:val="0"/>
                          <w:marBottom w:val="0"/>
                          <w:divBdr>
                            <w:top w:val="none" w:sz="0" w:space="0" w:color="auto"/>
                            <w:left w:val="none" w:sz="0" w:space="0" w:color="auto"/>
                            <w:bottom w:val="none" w:sz="0" w:space="0" w:color="auto"/>
                            <w:right w:val="none" w:sz="0" w:space="0" w:color="auto"/>
                          </w:divBdr>
                        </w:div>
                        <w:div w:id="1427657291">
                          <w:marLeft w:val="0"/>
                          <w:marRight w:val="0"/>
                          <w:marTop w:val="0"/>
                          <w:marBottom w:val="0"/>
                          <w:divBdr>
                            <w:top w:val="none" w:sz="0" w:space="0" w:color="auto"/>
                            <w:left w:val="none" w:sz="0" w:space="0" w:color="auto"/>
                            <w:bottom w:val="none" w:sz="0" w:space="0" w:color="auto"/>
                            <w:right w:val="none" w:sz="0" w:space="0" w:color="auto"/>
                          </w:divBdr>
                        </w:div>
                        <w:div w:id="1427657293">
                          <w:marLeft w:val="0"/>
                          <w:marRight w:val="0"/>
                          <w:marTop w:val="0"/>
                          <w:marBottom w:val="0"/>
                          <w:divBdr>
                            <w:top w:val="none" w:sz="0" w:space="0" w:color="auto"/>
                            <w:left w:val="none" w:sz="0" w:space="0" w:color="auto"/>
                            <w:bottom w:val="none" w:sz="0" w:space="0" w:color="auto"/>
                            <w:right w:val="none" w:sz="0" w:space="0" w:color="auto"/>
                          </w:divBdr>
                        </w:div>
                        <w:div w:id="1427657294">
                          <w:marLeft w:val="0"/>
                          <w:marRight w:val="0"/>
                          <w:marTop w:val="0"/>
                          <w:marBottom w:val="0"/>
                          <w:divBdr>
                            <w:top w:val="none" w:sz="0" w:space="0" w:color="auto"/>
                            <w:left w:val="none" w:sz="0" w:space="0" w:color="auto"/>
                            <w:bottom w:val="none" w:sz="0" w:space="0" w:color="auto"/>
                            <w:right w:val="none" w:sz="0" w:space="0" w:color="auto"/>
                          </w:divBdr>
                        </w:div>
                        <w:div w:id="1427657295">
                          <w:marLeft w:val="0"/>
                          <w:marRight w:val="0"/>
                          <w:marTop w:val="0"/>
                          <w:marBottom w:val="0"/>
                          <w:divBdr>
                            <w:top w:val="none" w:sz="0" w:space="0" w:color="auto"/>
                            <w:left w:val="none" w:sz="0" w:space="0" w:color="auto"/>
                            <w:bottom w:val="none" w:sz="0" w:space="0" w:color="auto"/>
                            <w:right w:val="none" w:sz="0" w:space="0" w:color="auto"/>
                          </w:divBdr>
                        </w:div>
                        <w:div w:id="1427657297">
                          <w:marLeft w:val="0"/>
                          <w:marRight w:val="0"/>
                          <w:marTop w:val="0"/>
                          <w:marBottom w:val="0"/>
                          <w:divBdr>
                            <w:top w:val="none" w:sz="0" w:space="0" w:color="auto"/>
                            <w:left w:val="none" w:sz="0" w:space="0" w:color="auto"/>
                            <w:bottom w:val="none" w:sz="0" w:space="0" w:color="auto"/>
                            <w:right w:val="none" w:sz="0" w:space="0" w:color="auto"/>
                          </w:divBdr>
                        </w:div>
                        <w:div w:id="1427657298">
                          <w:marLeft w:val="0"/>
                          <w:marRight w:val="0"/>
                          <w:marTop w:val="0"/>
                          <w:marBottom w:val="0"/>
                          <w:divBdr>
                            <w:top w:val="none" w:sz="0" w:space="0" w:color="auto"/>
                            <w:left w:val="none" w:sz="0" w:space="0" w:color="auto"/>
                            <w:bottom w:val="none" w:sz="0" w:space="0" w:color="auto"/>
                            <w:right w:val="none" w:sz="0" w:space="0" w:color="auto"/>
                          </w:divBdr>
                        </w:div>
                        <w:div w:id="1427657299">
                          <w:marLeft w:val="0"/>
                          <w:marRight w:val="0"/>
                          <w:marTop w:val="0"/>
                          <w:marBottom w:val="0"/>
                          <w:divBdr>
                            <w:top w:val="none" w:sz="0" w:space="0" w:color="auto"/>
                            <w:left w:val="none" w:sz="0" w:space="0" w:color="auto"/>
                            <w:bottom w:val="none" w:sz="0" w:space="0" w:color="auto"/>
                            <w:right w:val="none" w:sz="0" w:space="0" w:color="auto"/>
                          </w:divBdr>
                        </w:div>
                        <w:div w:id="1427657301">
                          <w:marLeft w:val="0"/>
                          <w:marRight w:val="0"/>
                          <w:marTop w:val="0"/>
                          <w:marBottom w:val="0"/>
                          <w:divBdr>
                            <w:top w:val="none" w:sz="0" w:space="0" w:color="auto"/>
                            <w:left w:val="none" w:sz="0" w:space="0" w:color="auto"/>
                            <w:bottom w:val="none" w:sz="0" w:space="0" w:color="auto"/>
                            <w:right w:val="none" w:sz="0" w:space="0" w:color="auto"/>
                          </w:divBdr>
                        </w:div>
                        <w:div w:id="1427657302">
                          <w:marLeft w:val="0"/>
                          <w:marRight w:val="0"/>
                          <w:marTop w:val="0"/>
                          <w:marBottom w:val="0"/>
                          <w:divBdr>
                            <w:top w:val="none" w:sz="0" w:space="0" w:color="auto"/>
                            <w:left w:val="none" w:sz="0" w:space="0" w:color="auto"/>
                            <w:bottom w:val="none" w:sz="0" w:space="0" w:color="auto"/>
                            <w:right w:val="none" w:sz="0" w:space="0" w:color="auto"/>
                          </w:divBdr>
                        </w:div>
                        <w:div w:id="1427657303">
                          <w:marLeft w:val="0"/>
                          <w:marRight w:val="0"/>
                          <w:marTop w:val="0"/>
                          <w:marBottom w:val="0"/>
                          <w:divBdr>
                            <w:top w:val="none" w:sz="0" w:space="0" w:color="auto"/>
                            <w:left w:val="none" w:sz="0" w:space="0" w:color="auto"/>
                            <w:bottom w:val="none" w:sz="0" w:space="0" w:color="auto"/>
                            <w:right w:val="none" w:sz="0" w:space="0" w:color="auto"/>
                          </w:divBdr>
                        </w:div>
                        <w:div w:id="142765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657311">
      <w:marLeft w:val="0"/>
      <w:marRight w:val="0"/>
      <w:marTop w:val="0"/>
      <w:marBottom w:val="0"/>
      <w:divBdr>
        <w:top w:val="none" w:sz="0" w:space="0" w:color="auto"/>
        <w:left w:val="none" w:sz="0" w:space="0" w:color="auto"/>
        <w:bottom w:val="none" w:sz="0" w:space="0" w:color="auto"/>
        <w:right w:val="none" w:sz="0" w:space="0" w:color="auto"/>
      </w:divBdr>
      <w:divsChild>
        <w:div w:id="1427657319">
          <w:marLeft w:val="0"/>
          <w:marRight w:val="0"/>
          <w:marTop w:val="0"/>
          <w:marBottom w:val="0"/>
          <w:divBdr>
            <w:top w:val="none" w:sz="0" w:space="0" w:color="auto"/>
            <w:left w:val="none" w:sz="0" w:space="0" w:color="auto"/>
            <w:bottom w:val="none" w:sz="0" w:space="0" w:color="auto"/>
            <w:right w:val="none" w:sz="0" w:space="0" w:color="auto"/>
          </w:divBdr>
          <w:divsChild>
            <w:div w:id="1427657316">
              <w:marLeft w:val="0"/>
              <w:marRight w:val="0"/>
              <w:marTop w:val="0"/>
              <w:marBottom w:val="0"/>
              <w:divBdr>
                <w:top w:val="none" w:sz="0" w:space="0" w:color="auto"/>
                <w:left w:val="none" w:sz="0" w:space="0" w:color="auto"/>
                <w:bottom w:val="none" w:sz="0" w:space="0" w:color="auto"/>
                <w:right w:val="none" w:sz="0" w:space="0" w:color="auto"/>
              </w:divBdr>
              <w:divsChild>
                <w:div w:id="1427657318">
                  <w:marLeft w:val="0"/>
                  <w:marRight w:val="0"/>
                  <w:marTop w:val="0"/>
                  <w:marBottom w:val="0"/>
                  <w:divBdr>
                    <w:top w:val="none" w:sz="0" w:space="0" w:color="auto"/>
                    <w:left w:val="none" w:sz="0" w:space="0" w:color="auto"/>
                    <w:bottom w:val="none" w:sz="0" w:space="0" w:color="auto"/>
                    <w:right w:val="none" w:sz="0" w:space="0" w:color="auto"/>
                  </w:divBdr>
                  <w:divsChild>
                    <w:div w:id="1427657322">
                      <w:marLeft w:val="0"/>
                      <w:marRight w:val="0"/>
                      <w:marTop w:val="0"/>
                      <w:marBottom w:val="0"/>
                      <w:divBdr>
                        <w:top w:val="none" w:sz="0" w:space="0" w:color="auto"/>
                        <w:left w:val="none" w:sz="0" w:space="0" w:color="auto"/>
                        <w:bottom w:val="none" w:sz="0" w:space="0" w:color="auto"/>
                        <w:right w:val="none" w:sz="0" w:space="0" w:color="auto"/>
                      </w:divBdr>
                      <w:divsChild>
                        <w:div w:id="1427657307">
                          <w:marLeft w:val="0"/>
                          <w:marRight w:val="0"/>
                          <w:marTop w:val="0"/>
                          <w:marBottom w:val="0"/>
                          <w:divBdr>
                            <w:top w:val="none" w:sz="0" w:space="0" w:color="auto"/>
                            <w:left w:val="none" w:sz="0" w:space="0" w:color="auto"/>
                            <w:bottom w:val="none" w:sz="0" w:space="0" w:color="auto"/>
                            <w:right w:val="none" w:sz="0" w:space="0" w:color="auto"/>
                          </w:divBdr>
                        </w:div>
                        <w:div w:id="1427657308">
                          <w:marLeft w:val="0"/>
                          <w:marRight w:val="0"/>
                          <w:marTop w:val="0"/>
                          <w:marBottom w:val="0"/>
                          <w:divBdr>
                            <w:top w:val="none" w:sz="0" w:space="0" w:color="auto"/>
                            <w:left w:val="none" w:sz="0" w:space="0" w:color="auto"/>
                            <w:bottom w:val="none" w:sz="0" w:space="0" w:color="auto"/>
                            <w:right w:val="none" w:sz="0" w:space="0" w:color="auto"/>
                          </w:divBdr>
                        </w:div>
                        <w:div w:id="1427657309">
                          <w:marLeft w:val="0"/>
                          <w:marRight w:val="0"/>
                          <w:marTop w:val="0"/>
                          <w:marBottom w:val="0"/>
                          <w:divBdr>
                            <w:top w:val="none" w:sz="0" w:space="0" w:color="auto"/>
                            <w:left w:val="none" w:sz="0" w:space="0" w:color="auto"/>
                            <w:bottom w:val="none" w:sz="0" w:space="0" w:color="auto"/>
                            <w:right w:val="none" w:sz="0" w:space="0" w:color="auto"/>
                          </w:divBdr>
                        </w:div>
                        <w:div w:id="1427657310">
                          <w:marLeft w:val="0"/>
                          <w:marRight w:val="0"/>
                          <w:marTop w:val="0"/>
                          <w:marBottom w:val="0"/>
                          <w:divBdr>
                            <w:top w:val="none" w:sz="0" w:space="0" w:color="auto"/>
                            <w:left w:val="none" w:sz="0" w:space="0" w:color="auto"/>
                            <w:bottom w:val="none" w:sz="0" w:space="0" w:color="auto"/>
                            <w:right w:val="none" w:sz="0" w:space="0" w:color="auto"/>
                          </w:divBdr>
                        </w:div>
                        <w:div w:id="1427657312">
                          <w:marLeft w:val="0"/>
                          <w:marRight w:val="0"/>
                          <w:marTop w:val="0"/>
                          <w:marBottom w:val="0"/>
                          <w:divBdr>
                            <w:top w:val="none" w:sz="0" w:space="0" w:color="auto"/>
                            <w:left w:val="none" w:sz="0" w:space="0" w:color="auto"/>
                            <w:bottom w:val="none" w:sz="0" w:space="0" w:color="auto"/>
                            <w:right w:val="none" w:sz="0" w:space="0" w:color="auto"/>
                          </w:divBdr>
                        </w:div>
                        <w:div w:id="1427657313">
                          <w:marLeft w:val="0"/>
                          <w:marRight w:val="0"/>
                          <w:marTop w:val="0"/>
                          <w:marBottom w:val="0"/>
                          <w:divBdr>
                            <w:top w:val="none" w:sz="0" w:space="0" w:color="auto"/>
                            <w:left w:val="none" w:sz="0" w:space="0" w:color="auto"/>
                            <w:bottom w:val="none" w:sz="0" w:space="0" w:color="auto"/>
                            <w:right w:val="none" w:sz="0" w:space="0" w:color="auto"/>
                          </w:divBdr>
                        </w:div>
                        <w:div w:id="1427657314">
                          <w:marLeft w:val="0"/>
                          <w:marRight w:val="0"/>
                          <w:marTop w:val="0"/>
                          <w:marBottom w:val="0"/>
                          <w:divBdr>
                            <w:top w:val="none" w:sz="0" w:space="0" w:color="auto"/>
                            <w:left w:val="none" w:sz="0" w:space="0" w:color="auto"/>
                            <w:bottom w:val="none" w:sz="0" w:space="0" w:color="auto"/>
                            <w:right w:val="none" w:sz="0" w:space="0" w:color="auto"/>
                          </w:divBdr>
                        </w:div>
                        <w:div w:id="1427657315">
                          <w:marLeft w:val="0"/>
                          <w:marRight w:val="0"/>
                          <w:marTop w:val="0"/>
                          <w:marBottom w:val="0"/>
                          <w:divBdr>
                            <w:top w:val="none" w:sz="0" w:space="0" w:color="auto"/>
                            <w:left w:val="none" w:sz="0" w:space="0" w:color="auto"/>
                            <w:bottom w:val="none" w:sz="0" w:space="0" w:color="auto"/>
                            <w:right w:val="none" w:sz="0" w:space="0" w:color="auto"/>
                          </w:divBdr>
                        </w:div>
                        <w:div w:id="1427657317">
                          <w:marLeft w:val="0"/>
                          <w:marRight w:val="0"/>
                          <w:marTop w:val="0"/>
                          <w:marBottom w:val="0"/>
                          <w:divBdr>
                            <w:top w:val="none" w:sz="0" w:space="0" w:color="auto"/>
                            <w:left w:val="none" w:sz="0" w:space="0" w:color="auto"/>
                            <w:bottom w:val="none" w:sz="0" w:space="0" w:color="auto"/>
                            <w:right w:val="none" w:sz="0" w:space="0" w:color="auto"/>
                          </w:divBdr>
                        </w:div>
                        <w:div w:id="142765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657320">
      <w:marLeft w:val="0"/>
      <w:marRight w:val="0"/>
      <w:marTop w:val="0"/>
      <w:marBottom w:val="0"/>
      <w:divBdr>
        <w:top w:val="none" w:sz="0" w:space="0" w:color="auto"/>
        <w:left w:val="none" w:sz="0" w:space="0" w:color="auto"/>
        <w:bottom w:val="none" w:sz="0" w:space="0" w:color="auto"/>
        <w:right w:val="none" w:sz="0" w:space="0" w:color="auto"/>
      </w:divBdr>
    </w:div>
    <w:div w:id="1427657327">
      <w:marLeft w:val="0"/>
      <w:marRight w:val="0"/>
      <w:marTop w:val="0"/>
      <w:marBottom w:val="0"/>
      <w:divBdr>
        <w:top w:val="none" w:sz="0" w:space="0" w:color="auto"/>
        <w:left w:val="none" w:sz="0" w:space="0" w:color="auto"/>
        <w:bottom w:val="none" w:sz="0" w:space="0" w:color="auto"/>
        <w:right w:val="none" w:sz="0" w:space="0" w:color="auto"/>
      </w:divBdr>
      <w:divsChild>
        <w:div w:id="1427657324">
          <w:marLeft w:val="0"/>
          <w:marRight w:val="0"/>
          <w:marTop w:val="0"/>
          <w:marBottom w:val="0"/>
          <w:divBdr>
            <w:top w:val="none" w:sz="0" w:space="0" w:color="auto"/>
            <w:left w:val="none" w:sz="0" w:space="0" w:color="auto"/>
            <w:bottom w:val="none" w:sz="0" w:space="0" w:color="auto"/>
            <w:right w:val="none" w:sz="0" w:space="0" w:color="auto"/>
          </w:divBdr>
          <w:divsChild>
            <w:div w:id="1427657326">
              <w:marLeft w:val="0"/>
              <w:marRight w:val="0"/>
              <w:marTop w:val="0"/>
              <w:marBottom w:val="0"/>
              <w:divBdr>
                <w:top w:val="none" w:sz="0" w:space="0" w:color="auto"/>
                <w:left w:val="none" w:sz="0" w:space="0" w:color="auto"/>
                <w:bottom w:val="none" w:sz="0" w:space="0" w:color="auto"/>
                <w:right w:val="none" w:sz="0" w:space="0" w:color="auto"/>
              </w:divBdr>
              <w:divsChild>
                <w:div w:id="1427657325">
                  <w:marLeft w:val="0"/>
                  <w:marRight w:val="0"/>
                  <w:marTop w:val="0"/>
                  <w:marBottom w:val="0"/>
                  <w:divBdr>
                    <w:top w:val="none" w:sz="0" w:space="0" w:color="auto"/>
                    <w:left w:val="none" w:sz="0" w:space="0" w:color="auto"/>
                    <w:bottom w:val="none" w:sz="0" w:space="0" w:color="auto"/>
                    <w:right w:val="none" w:sz="0" w:space="0" w:color="auto"/>
                  </w:divBdr>
                  <w:divsChild>
                    <w:div w:id="1427657323">
                      <w:marLeft w:val="0"/>
                      <w:marRight w:val="0"/>
                      <w:marTop w:val="0"/>
                      <w:marBottom w:val="0"/>
                      <w:divBdr>
                        <w:top w:val="none" w:sz="0" w:space="0" w:color="auto"/>
                        <w:left w:val="none" w:sz="0" w:space="0" w:color="auto"/>
                        <w:bottom w:val="none" w:sz="0" w:space="0" w:color="auto"/>
                        <w:right w:val="none" w:sz="0" w:space="0" w:color="auto"/>
                      </w:divBdr>
                      <w:divsChild>
                        <w:div w:id="1427657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7657329">
      <w:marLeft w:val="0"/>
      <w:marRight w:val="0"/>
      <w:marTop w:val="0"/>
      <w:marBottom w:val="0"/>
      <w:divBdr>
        <w:top w:val="none" w:sz="0" w:space="0" w:color="auto"/>
        <w:left w:val="none" w:sz="0" w:space="0" w:color="auto"/>
        <w:bottom w:val="none" w:sz="0" w:space="0" w:color="auto"/>
        <w:right w:val="none" w:sz="0" w:space="0" w:color="auto"/>
      </w:divBdr>
      <w:divsChild>
        <w:div w:id="1427657330">
          <w:marLeft w:val="0"/>
          <w:marRight w:val="0"/>
          <w:marTop w:val="0"/>
          <w:marBottom w:val="0"/>
          <w:divBdr>
            <w:top w:val="none" w:sz="0" w:space="0" w:color="auto"/>
            <w:left w:val="none" w:sz="0" w:space="0" w:color="auto"/>
            <w:bottom w:val="none" w:sz="0" w:space="0" w:color="auto"/>
            <w:right w:val="none" w:sz="0" w:space="0" w:color="auto"/>
          </w:divBdr>
        </w:div>
      </w:divsChild>
    </w:div>
    <w:div w:id="1427657333">
      <w:marLeft w:val="0"/>
      <w:marRight w:val="0"/>
      <w:marTop w:val="0"/>
      <w:marBottom w:val="0"/>
      <w:divBdr>
        <w:top w:val="none" w:sz="0" w:space="0" w:color="auto"/>
        <w:left w:val="none" w:sz="0" w:space="0" w:color="auto"/>
        <w:bottom w:val="none" w:sz="0" w:space="0" w:color="auto"/>
        <w:right w:val="none" w:sz="0" w:space="0" w:color="auto"/>
      </w:divBdr>
      <w:divsChild>
        <w:div w:id="1427657332">
          <w:marLeft w:val="0"/>
          <w:marRight w:val="0"/>
          <w:marTop w:val="0"/>
          <w:marBottom w:val="0"/>
          <w:divBdr>
            <w:top w:val="none" w:sz="0" w:space="0" w:color="auto"/>
            <w:left w:val="none" w:sz="0" w:space="0" w:color="auto"/>
            <w:bottom w:val="none" w:sz="0" w:space="0" w:color="auto"/>
            <w:right w:val="none" w:sz="0" w:space="0" w:color="auto"/>
          </w:divBdr>
          <w:divsChild>
            <w:div w:id="1427657331">
              <w:marLeft w:val="0"/>
              <w:marRight w:val="0"/>
              <w:marTop w:val="0"/>
              <w:marBottom w:val="0"/>
              <w:divBdr>
                <w:top w:val="none" w:sz="0" w:space="0" w:color="auto"/>
                <w:left w:val="none" w:sz="0" w:space="0" w:color="auto"/>
                <w:bottom w:val="none" w:sz="0" w:space="0" w:color="auto"/>
                <w:right w:val="none" w:sz="0" w:space="0" w:color="auto"/>
              </w:divBdr>
              <w:divsChild>
                <w:div w:id="1427657336">
                  <w:marLeft w:val="0"/>
                  <w:marRight w:val="0"/>
                  <w:marTop w:val="0"/>
                  <w:marBottom w:val="0"/>
                  <w:divBdr>
                    <w:top w:val="none" w:sz="0" w:space="0" w:color="auto"/>
                    <w:left w:val="none" w:sz="0" w:space="0" w:color="auto"/>
                    <w:bottom w:val="none" w:sz="0" w:space="0" w:color="auto"/>
                    <w:right w:val="none" w:sz="0" w:space="0" w:color="auto"/>
                  </w:divBdr>
                  <w:divsChild>
                    <w:div w:id="1427657334">
                      <w:marLeft w:val="0"/>
                      <w:marRight w:val="0"/>
                      <w:marTop w:val="0"/>
                      <w:marBottom w:val="0"/>
                      <w:divBdr>
                        <w:top w:val="none" w:sz="0" w:space="0" w:color="auto"/>
                        <w:left w:val="none" w:sz="0" w:space="0" w:color="auto"/>
                        <w:bottom w:val="none" w:sz="0" w:space="0" w:color="auto"/>
                        <w:right w:val="none" w:sz="0" w:space="0" w:color="auto"/>
                      </w:divBdr>
                      <w:divsChild>
                        <w:div w:id="142765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hequantumawakening@gmail.com" TargetMode="External"/><Relationship Id="rId5" Type="http://schemas.openxmlformats.org/officeDocument/2006/relationships/hyperlink" Target="http://www.thequantumawakening.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1941</Words>
  <Characters>10676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gwartel@hotmail.com</cp:lastModifiedBy>
  <cp:revision>2</cp:revision>
  <dcterms:created xsi:type="dcterms:W3CDTF">2017-12-22T02:21:00Z</dcterms:created>
  <dcterms:modified xsi:type="dcterms:W3CDTF">2017-12-22T02:21:00Z</dcterms:modified>
</cp:coreProperties>
</file>