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8A" w:rsidRPr="00C14320" w:rsidRDefault="00152D8A" w:rsidP="00F97A74">
      <w:pPr>
        <w:shd w:val="clear" w:color="auto" w:fill="FFFFFF"/>
        <w:jc w:val="center"/>
        <w:rPr>
          <w:rFonts w:ascii="Trebuchet MS" w:hAnsi="Trebuchet MS"/>
          <w:smallCaps/>
          <w:shadow/>
          <w:color w:val="000000"/>
          <w:sz w:val="36"/>
          <w:szCs w:val="36"/>
        </w:rPr>
      </w:pPr>
      <w:r w:rsidRPr="00C14320">
        <w:rPr>
          <w:rFonts w:ascii="Trebuchet MS" w:hAnsi="Trebuchet MS"/>
          <w:b/>
          <w:bCs/>
          <w:smallCaps/>
          <w:shadow/>
          <w:color w:val="000000"/>
          <w:sz w:val="36"/>
          <w:szCs w:val="36"/>
        </w:rPr>
        <w:t>Aprender A Confiar</w:t>
      </w:r>
    </w:p>
    <w:p w:rsidR="00152D8A" w:rsidRPr="00F97A74" w:rsidRDefault="00152D8A" w:rsidP="00F97A74">
      <w:pPr>
        <w:shd w:val="clear" w:color="auto" w:fill="FFFFFF"/>
        <w:jc w:val="center"/>
        <w:rPr>
          <w:color w:val="000000"/>
        </w:rPr>
      </w:pPr>
      <w:r w:rsidRPr="00F97A74">
        <w:rPr>
          <w:rFonts w:ascii="Arial Narrow" w:hAnsi="Arial Narrow"/>
          <w:color w:val="000000"/>
        </w:rPr>
        <w:t>Las Reconexiones canalizadas por Daniel Jacob</w:t>
      </w:r>
    </w:p>
    <w:p w:rsidR="00152D8A" w:rsidRDefault="00152D8A" w:rsidP="00F97A74">
      <w:pPr>
        <w:shd w:val="clear" w:color="auto" w:fill="FFFFFF"/>
        <w:rPr>
          <w:rFonts w:ascii="Arial Narrow" w:hAnsi="Arial Narrow"/>
          <w:color w:val="000000"/>
        </w:rPr>
      </w:pPr>
    </w:p>
    <w:p w:rsidR="00152D8A" w:rsidRDefault="00152D8A" w:rsidP="00F97A74">
      <w:pPr>
        <w:shd w:val="clear" w:color="auto" w:fill="FFFFFF"/>
        <w:rPr>
          <w:rFonts w:ascii="Arial Narrow" w:hAnsi="Arial Narrow"/>
          <w:color w:val="000000"/>
        </w:rPr>
      </w:pPr>
    </w:p>
    <w:p w:rsidR="00152D8A" w:rsidRDefault="00152D8A" w:rsidP="00F97A74">
      <w:pPr>
        <w:shd w:val="clear" w:color="auto" w:fill="FFFFFF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Mis Queridos Amigos,</w:t>
      </w:r>
    </w:p>
    <w:p w:rsidR="00152D8A" w:rsidRDefault="00152D8A" w:rsidP="00F97A74">
      <w:pPr>
        <w:shd w:val="clear" w:color="auto" w:fill="FFFFFF"/>
        <w:rPr>
          <w:color w:val="000000"/>
        </w:rPr>
      </w:pPr>
      <w:r>
        <w:rPr>
          <w:rFonts w:ascii="Arial Narrow" w:hAnsi="Arial Narrow"/>
          <w:color w:val="000000"/>
        </w:rPr>
        <w:t xml:space="preserve"> </w:t>
      </w:r>
    </w:p>
    <w:p w:rsidR="00152D8A" w:rsidRDefault="00152D8A" w:rsidP="00C14320">
      <w:pPr>
        <w:shd w:val="clear" w:color="auto" w:fill="FFFFFF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Está en la naturaleza humana correr y esconderse del poder personal. Después de todo, vinieron aquí desde reinos de existencia donde literalmente podían lograr </w:t>
      </w:r>
      <w:r>
        <w:rPr>
          <w:rFonts w:ascii="Arial Narrow" w:hAnsi="Arial Narrow"/>
          <w:i/>
          <w:iCs/>
          <w:color w:val="000000"/>
        </w:rPr>
        <w:t>cualquier cosa</w:t>
      </w:r>
      <w:r>
        <w:rPr>
          <w:rFonts w:ascii="Arial Narrow" w:hAnsi="Arial Narrow"/>
          <w:color w:val="000000"/>
        </w:rPr>
        <w:t xml:space="preserve"> con sólo pensar en ella. Se revistieron de cuerpos físicos y se colocaron bajo las restricciones de las “leyes” físicas, simplemente para poder obtener unas vacaciones del ejercicio de todo ese poder. Y ahora, a medida que su Velo Planetario empieza a afinarse, su conciencia colectiva comienza a recordar –siempre muy lentamente- que son USTEDES los que están haciendo todo esto. Y el sólo pensar en esto está haciendo estallar las bombillas de luz, causando cortocircuitos en las pantallas de la computadora y haciendo que todos ustedes sientan que tienen que correr rápido para ponerse a salvo.</w:t>
      </w:r>
    </w:p>
    <w:p w:rsidR="00152D8A" w:rsidRDefault="00152D8A" w:rsidP="00F97A74">
      <w:pPr>
        <w:shd w:val="clear" w:color="auto" w:fill="FFFFFF"/>
        <w:rPr>
          <w:color w:val="000000"/>
        </w:rPr>
      </w:pPr>
    </w:p>
    <w:p w:rsidR="00152D8A" w:rsidRDefault="00152D8A" w:rsidP="00C14320">
      <w:pPr>
        <w:shd w:val="clear" w:color="auto" w:fill="FFFFFF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Se crea un “flujo de energía” cuando la mirada del creador pasa de lo que considera como “sí mismo”, en cualquier espacio físico, a lo que se cree es el “otro” -ya sea que esto signifique una persona, un objeto o un lugar- y luego vuelve de nuevo. Cada vez que su conciencia pasa por este “rizo” de comparación, se crea un “pulso” vibratorio en su campo de energía.</w:t>
      </w:r>
    </w:p>
    <w:p w:rsidR="00152D8A" w:rsidRDefault="00152D8A" w:rsidP="00F97A74">
      <w:pPr>
        <w:shd w:val="clear" w:color="auto" w:fill="FFFFFF"/>
        <w:rPr>
          <w:color w:val="000000"/>
        </w:rPr>
      </w:pPr>
    </w:p>
    <w:p w:rsidR="00152D8A" w:rsidRDefault="00152D8A" w:rsidP="00C14320">
      <w:pPr>
        <w:shd w:val="clear" w:color="auto" w:fill="FFFFFF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Cuantos más “otros” deban identificar cuando pasan a través de estos “rizos” de percepción, más lenta será la velocidad de su universo. Después de todo, cada vez que su conciencia “hace una pausa” para identificar a un objeto o persona para examinarla e identificarla, su energía se desacelera.</w:t>
      </w:r>
    </w:p>
    <w:p w:rsidR="00152D8A" w:rsidRDefault="00152D8A" w:rsidP="00C14320">
      <w:pPr>
        <w:shd w:val="clear" w:color="auto" w:fill="FFFFFF"/>
        <w:jc w:val="both"/>
        <w:rPr>
          <w:color w:val="000000"/>
        </w:rPr>
      </w:pPr>
    </w:p>
    <w:p w:rsidR="00152D8A" w:rsidRDefault="00152D8A" w:rsidP="00C14320">
      <w:pPr>
        <w:shd w:val="clear" w:color="auto" w:fill="FFFFFF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Las vibraciones en su universo actual se han ido acelerando debido a que su conciencia masiva está integrando sin cesar el Nuevo Paradigma de Unidad Universal. Su conciencia está aprendiendo más y más a decir sencillamente “esto soy yo” cuando da vueltas alrededor del tablero de juego. </w:t>
      </w:r>
      <w:r>
        <w:rPr>
          <w:rFonts w:ascii="Arial Narrow" w:hAnsi="Arial Narrow"/>
          <w:color w:val="000000"/>
          <w:lang w:val="en-US"/>
        </w:rPr>
        <w:t xml:space="preserve">Sin análisis, sin confusión, sin alboroto. Todo es ustedes. </w:t>
      </w:r>
      <w:r>
        <w:rPr>
          <w:rFonts w:ascii="Arial Narrow" w:hAnsi="Arial Narrow"/>
          <w:color w:val="000000"/>
        </w:rPr>
        <w:t xml:space="preserve">No hay nada que temer, nada que examinar, nada que identificar. El giroscopio gira más y más rápido. Este es el latido de su proceso de “ascensión”. ¿¿A qué altura del espectro de energía están dispuestos a declarar: “Esto también soy yo?? </w:t>
      </w:r>
      <w:r>
        <w:rPr>
          <w:rFonts w:ascii="Arial Narrow" w:hAnsi="Arial Narrow"/>
          <w:color w:val="000000"/>
          <w:lang w:val="en-US"/>
        </w:rPr>
        <w:t xml:space="preserve">Cuanto más se eleve su conciencia, más descenderá también. Todo se expande en proporción esférica. </w:t>
      </w:r>
      <w:r>
        <w:rPr>
          <w:rFonts w:ascii="Arial Narrow" w:hAnsi="Arial Narrow"/>
          <w:color w:val="000000"/>
        </w:rPr>
        <w:t>El Espíritu Guardián lo garantiza. La Luz y la Oscuridad siempre se seguirán la una a la otra a medida que cumplen con su mandato de mantener el equilibrio en este Universo de Reconexión que es el suyo.</w:t>
      </w:r>
    </w:p>
    <w:p w:rsidR="00152D8A" w:rsidRDefault="00152D8A" w:rsidP="00C14320">
      <w:pPr>
        <w:shd w:val="clear" w:color="auto" w:fill="FFFFFF"/>
        <w:jc w:val="both"/>
        <w:rPr>
          <w:color w:val="000000"/>
        </w:rPr>
      </w:pPr>
    </w:p>
    <w:p w:rsidR="00152D8A" w:rsidRDefault="00152D8A" w:rsidP="00C14320">
      <w:pPr>
        <w:shd w:val="clear" w:color="auto" w:fill="FFFFFF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Cuanto más aprendan a confiar, menos vigilancia necesitarán mantener mientras participan en el juego. Su enfoque comienza a estrecharse hasta ser como la cabeza de un alfiler –incluso un láser- mientras revisan diestramente el tablero de juego en busca de razones para decir: “¡No estoy solo! Todavía me falta lograr algo.” Mientras continúan el escaneo –buscando drama e intriga- su universo parece proveerlo siempre. Mientras tanto, la velocidad de la vibración de la energía que los identifica, sigue subiendo.” </w:t>
      </w:r>
    </w:p>
    <w:p w:rsidR="00152D8A" w:rsidRDefault="00152D8A" w:rsidP="00C14320">
      <w:pPr>
        <w:shd w:val="clear" w:color="auto" w:fill="FFFFFF"/>
        <w:rPr>
          <w:color w:val="000000"/>
        </w:rPr>
      </w:pPr>
    </w:p>
    <w:p w:rsidR="00152D8A" w:rsidRDefault="00152D8A" w:rsidP="00F97A74">
      <w:pPr>
        <w:shd w:val="clear" w:color="auto" w:fill="FFFFFF"/>
        <w:rPr>
          <w:color w:val="000000"/>
        </w:rPr>
      </w:pPr>
      <w:r>
        <w:rPr>
          <w:rFonts w:ascii="Arial Narrow" w:hAnsi="Arial Narrow"/>
          <w:color w:val="000000"/>
          <w:lang w:val="pt-BR"/>
        </w:rPr>
        <w:t xml:space="preserve">Canalizado por Daniel Jacob </w:t>
      </w:r>
    </w:p>
    <w:p w:rsidR="00152D8A" w:rsidRDefault="00152D8A" w:rsidP="00F97A74">
      <w:pPr>
        <w:shd w:val="clear" w:color="auto" w:fill="FFFFFF"/>
        <w:rPr>
          <w:color w:val="000000"/>
        </w:rPr>
      </w:pPr>
      <w:hyperlink r:id="rId7" w:tgtFrame="_blank" w:tooltip="http://www.reconnections.net/" w:history="1">
        <w:r>
          <w:rPr>
            <w:rStyle w:val="Hyperlink"/>
            <w:rFonts w:ascii="Arial Narrow" w:hAnsi="Arial Narrow"/>
            <w:lang w:val="pt-BR"/>
          </w:rPr>
          <w:t>www.reconnections.net</w:t>
        </w:r>
      </w:hyperlink>
    </w:p>
    <w:p w:rsidR="00152D8A" w:rsidRDefault="00152D8A" w:rsidP="00F97A74">
      <w:pPr>
        <w:shd w:val="clear" w:color="auto" w:fill="FFFFFF"/>
        <w:rPr>
          <w:color w:val="000000"/>
        </w:rPr>
      </w:pPr>
      <w:r>
        <w:rPr>
          <w:rFonts w:ascii="Arial Narrow" w:hAnsi="Arial Narrow"/>
          <w:color w:val="000000"/>
        </w:rPr>
        <w:t xml:space="preserve">Copyright, 2006, por Daniel Jacob. </w:t>
      </w:r>
      <w:r>
        <w:rPr>
          <w:rFonts w:ascii="Arial Narrow" w:hAnsi="Arial Narrow"/>
          <w:color w:val="000000"/>
          <w:sz w:val="22"/>
          <w:szCs w:val="22"/>
        </w:rPr>
        <w:t>Reservados todos los derechos. Se puede copiar y compartir, con propósitos de crecimiento personal y/o investigación, en tanto se incluyan el sitio en Internet y estos derechos de autor. Toda reproducción con fines de lucro, por cualquier medio, requiere el permiso escrito de Reconnections, Inc.</w:t>
      </w:r>
    </w:p>
    <w:p w:rsidR="00152D8A" w:rsidRPr="00C14320" w:rsidRDefault="00152D8A" w:rsidP="00F97A74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hyperlink r:id="rId8" w:tgtFrame="_blank" w:history="1">
        <w:r w:rsidRPr="00C14320">
          <w:rPr>
            <w:rStyle w:val="Hyperlink"/>
            <w:rFonts w:ascii="Arial" w:hAnsi="Arial" w:cs="Arial"/>
            <w:sz w:val="20"/>
            <w:szCs w:val="20"/>
          </w:rPr>
          <w:t>http://www.reconnections.net/learning_to_trust.htm</w:t>
        </w:r>
      </w:hyperlink>
    </w:p>
    <w:p w:rsidR="00152D8A" w:rsidRDefault="00152D8A" w:rsidP="00F97A74">
      <w:pPr>
        <w:shd w:val="clear" w:color="auto" w:fill="FFFFFF"/>
        <w:rPr>
          <w:color w:val="000000"/>
        </w:rPr>
      </w:pPr>
      <w:r>
        <w:rPr>
          <w:rFonts w:ascii="Arial Narrow" w:hAnsi="Arial Narrow"/>
          <w:color w:val="000000"/>
          <w:lang w:val="en-US"/>
        </w:rPr>
        <w:t>Título en inglés: Learning to Trust</w:t>
      </w:r>
    </w:p>
    <w:p w:rsidR="00152D8A" w:rsidRDefault="00152D8A" w:rsidP="00F97A74">
      <w:pPr>
        <w:shd w:val="clear" w:color="auto" w:fill="FFFFFF"/>
        <w:rPr>
          <w:color w:val="000000"/>
        </w:rPr>
      </w:pPr>
      <w:r>
        <w:rPr>
          <w:rFonts w:ascii="Arial Narrow" w:hAnsi="Arial Narrow"/>
          <w:color w:val="000000"/>
        </w:rPr>
        <w:t xml:space="preserve">Traducción: </w:t>
      </w:r>
      <w:smartTag w:uri="urn:schemas-microsoft-com:office:smarttags" w:element="PersonName">
        <w:r>
          <w:rPr>
            <w:rFonts w:ascii="Arial Narrow" w:hAnsi="Arial Narrow"/>
            <w:color w:val="000000"/>
          </w:rPr>
          <w:t>Susana Peralta</w:t>
        </w:r>
      </w:smartTag>
    </w:p>
    <w:p w:rsidR="00152D8A" w:rsidRDefault="00152D8A" w:rsidP="00F97A74">
      <w:pPr>
        <w:shd w:val="clear" w:color="auto" w:fill="FFFFFF"/>
        <w:rPr>
          <w:color w:val="000000"/>
        </w:rPr>
      </w:pPr>
      <w:r>
        <w:rPr>
          <w:rFonts w:ascii="Arial Narrow" w:hAnsi="Arial Narrow"/>
          <w:color w:val="000000"/>
        </w:rPr>
        <w:t>Sitio oficial de Daniel Jacob en español &lt;</w:t>
      </w:r>
      <w:hyperlink r:id="rId9" w:tgtFrame="_blank" w:history="1">
        <w:r>
          <w:rPr>
            <w:rStyle w:val="Hyperlink"/>
            <w:rFonts w:ascii="Arial Narrow" w:hAnsi="Arial Narrow"/>
          </w:rPr>
          <w:t>www.manantialcaduceo.com.ar/libros.htm</w:t>
        </w:r>
      </w:hyperlink>
      <w:r>
        <w:rPr>
          <w:rFonts w:ascii="Arial Narrow" w:hAnsi="Arial Narrow"/>
          <w:color w:val="000000"/>
        </w:rPr>
        <w:t>&gt;</w:t>
      </w:r>
    </w:p>
    <w:p w:rsidR="00152D8A" w:rsidRPr="009176EE" w:rsidRDefault="00152D8A" w:rsidP="009176EE">
      <w:pPr>
        <w:ind w:left="-1450"/>
        <w:jc w:val="both"/>
        <w:rPr>
          <w:rFonts w:ascii="Arial" w:hAnsi="Arial" w:cs="Arial"/>
          <w:b/>
          <w:sz w:val="20"/>
          <w:szCs w:val="20"/>
        </w:rPr>
      </w:pPr>
    </w:p>
    <w:sectPr w:rsidR="00152D8A" w:rsidRPr="009176EE" w:rsidSect="00A50361">
      <w:footerReference w:type="even" r:id="rId10"/>
      <w:foot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D8A" w:rsidRDefault="00152D8A">
      <w:r>
        <w:separator/>
      </w:r>
    </w:p>
  </w:endnote>
  <w:endnote w:type="continuationSeparator" w:id="0">
    <w:p w:rsidR="00152D8A" w:rsidRDefault="00152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D8A" w:rsidRDefault="00152D8A" w:rsidP="001D28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2D8A" w:rsidRDefault="00152D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D8A" w:rsidRDefault="00152D8A" w:rsidP="001D28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52D8A" w:rsidRDefault="00152D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D8A" w:rsidRDefault="00152D8A">
      <w:r>
        <w:separator/>
      </w:r>
    </w:p>
  </w:footnote>
  <w:footnote w:type="continuationSeparator" w:id="0">
    <w:p w:rsidR="00152D8A" w:rsidRDefault="00152D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4204"/>
    <w:multiLevelType w:val="multilevel"/>
    <w:tmpl w:val="8C3E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0210F"/>
    <w:multiLevelType w:val="multilevel"/>
    <w:tmpl w:val="D010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C3329A"/>
    <w:multiLevelType w:val="multilevel"/>
    <w:tmpl w:val="1940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B363F5"/>
    <w:multiLevelType w:val="multilevel"/>
    <w:tmpl w:val="000A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EA6A97"/>
    <w:multiLevelType w:val="multilevel"/>
    <w:tmpl w:val="3D0C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95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361"/>
    <w:rsid w:val="000D6F0C"/>
    <w:rsid w:val="00117125"/>
    <w:rsid w:val="00152396"/>
    <w:rsid w:val="00152D8A"/>
    <w:rsid w:val="00186BEB"/>
    <w:rsid w:val="001C429A"/>
    <w:rsid w:val="001D282D"/>
    <w:rsid w:val="001F33C0"/>
    <w:rsid w:val="002511D7"/>
    <w:rsid w:val="002B3161"/>
    <w:rsid w:val="002F68E4"/>
    <w:rsid w:val="004B2BEB"/>
    <w:rsid w:val="004D7A05"/>
    <w:rsid w:val="00515305"/>
    <w:rsid w:val="00554CB3"/>
    <w:rsid w:val="0059396A"/>
    <w:rsid w:val="005B1D69"/>
    <w:rsid w:val="005C03BA"/>
    <w:rsid w:val="00607EFE"/>
    <w:rsid w:val="00681675"/>
    <w:rsid w:val="009176EE"/>
    <w:rsid w:val="009A337E"/>
    <w:rsid w:val="009F71CD"/>
    <w:rsid w:val="00A50361"/>
    <w:rsid w:val="00AA7D47"/>
    <w:rsid w:val="00AB0CBF"/>
    <w:rsid w:val="00AD7A98"/>
    <w:rsid w:val="00B06FE8"/>
    <w:rsid w:val="00B3041D"/>
    <w:rsid w:val="00B74FDB"/>
    <w:rsid w:val="00BB548A"/>
    <w:rsid w:val="00BC7598"/>
    <w:rsid w:val="00BF10A7"/>
    <w:rsid w:val="00C14320"/>
    <w:rsid w:val="00C56F99"/>
    <w:rsid w:val="00C91355"/>
    <w:rsid w:val="00D96493"/>
    <w:rsid w:val="00DE68CB"/>
    <w:rsid w:val="00E93A9F"/>
    <w:rsid w:val="00F85FAE"/>
    <w:rsid w:val="00F9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361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Heading1">
    <w:name w:val="heading 1"/>
    <w:basedOn w:val="Normal"/>
    <w:link w:val="Heading1Char"/>
    <w:uiPriority w:val="99"/>
    <w:qFormat/>
    <w:locked/>
    <w:rsid w:val="005B1D69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1355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styleId="Hyperlink">
    <w:name w:val="Hyperlink"/>
    <w:basedOn w:val="DefaultParagraphFont"/>
    <w:uiPriority w:val="99"/>
    <w:rsid w:val="00A50361"/>
    <w:rPr>
      <w:rFonts w:cs="Times New Roman"/>
      <w:color w:val="000080"/>
      <w:u w:val="single"/>
    </w:rPr>
  </w:style>
  <w:style w:type="paragraph" w:styleId="NormalWeb">
    <w:name w:val="Normal (Web)"/>
    <w:basedOn w:val="Normal"/>
    <w:uiPriority w:val="99"/>
    <w:rsid w:val="00A5036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A503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0361"/>
    <w:rPr>
      <w:rFonts w:ascii="Tahoma" w:hAnsi="Tahoma" w:cs="Tahoma"/>
      <w:sz w:val="16"/>
      <w:szCs w:val="16"/>
      <w:lang w:val="es-ES" w:eastAsia="es-ES"/>
    </w:rPr>
  </w:style>
  <w:style w:type="paragraph" w:styleId="HTMLPreformatted">
    <w:name w:val="HTML Preformatted"/>
    <w:basedOn w:val="Normal"/>
    <w:link w:val="HTMLPreformattedChar"/>
    <w:uiPriority w:val="99"/>
    <w:rsid w:val="00A503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AR" w:eastAsia="es-A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50361"/>
    <w:rPr>
      <w:rFonts w:ascii="Courier New" w:hAnsi="Courier New" w:cs="Courier New"/>
      <w:sz w:val="20"/>
      <w:szCs w:val="20"/>
      <w:lang w:eastAsia="es-AR"/>
    </w:rPr>
  </w:style>
  <w:style w:type="character" w:styleId="FollowedHyperlink">
    <w:name w:val="FollowedHyperlink"/>
    <w:basedOn w:val="DefaultParagraphFont"/>
    <w:uiPriority w:val="99"/>
    <w:rsid w:val="00B3041D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D6F0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A7D47"/>
    <w:rPr>
      <w:rFonts w:ascii="Times New Roman" w:hAnsi="Times New Roman" w:cs="Times New Roman"/>
      <w:sz w:val="24"/>
      <w:szCs w:val="24"/>
      <w:lang w:val="es-ES" w:eastAsia="es-ES"/>
    </w:rPr>
  </w:style>
  <w:style w:type="character" w:styleId="PageNumber">
    <w:name w:val="page number"/>
    <w:basedOn w:val="DefaultParagraphFont"/>
    <w:uiPriority w:val="99"/>
    <w:rsid w:val="000D6F0C"/>
    <w:rPr>
      <w:rFonts w:cs="Times New Roman"/>
    </w:rPr>
  </w:style>
  <w:style w:type="character" w:styleId="HTMLCite">
    <w:name w:val="HTML Cite"/>
    <w:basedOn w:val="DefaultParagraphFont"/>
    <w:uiPriority w:val="99"/>
    <w:rsid w:val="005B1D69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02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2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2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onnections.net/learning_to_trust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connections.n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anantialcaduceo.com.ar/libro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177</TotalTime>
  <Pages>2</Pages>
  <Words>578</Words>
  <Characters>3182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DONES ESPIRITUALES</dc:title>
  <dc:subject/>
  <dc:creator/>
  <cp:keywords/>
  <dc:description/>
  <cp:lastModifiedBy>Graciela</cp:lastModifiedBy>
  <cp:revision>3</cp:revision>
  <dcterms:created xsi:type="dcterms:W3CDTF">2016-01-22T15:41:00Z</dcterms:created>
  <dcterms:modified xsi:type="dcterms:W3CDTF">2016-01-22T18:37:00Z</dcterms:modified>
</cp:coreProperties>
</file>