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F7E" w:rsidRPr="00D0333A" w:rsidRDefault="00F53F7E" w:rsidP="00ED7F8D">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Permanecer Arraigados y en Paz</w:t>
      </w:r>
      <w:r>
        <w:rPr>
          <w:rFonts w:ascii="Trebuchet MS" w:hAnsi="Trebuchet MS"/>
          <w:b/>
          <w:bCs/>
          <w:smallCaps/>
          <w:shadow/>
          <w:color w:val="1D2129"/>
          <w:sz w:val="36"/>
          <w:szCs w:val="36"/>
        </w:rPr>
        <w:br/>
      </w:r>
      <w:r>
        <w:rPr>
          <w:rFonts w:ascii="Helvetica" w:hAnsi="Helvetica" w:cs="Helvetica"/>
          <w:color w:val="1D2129"/>
          <w:sz w:val="21"/>
          <w:szCs w:val="21"/>
        </w:rPr>
        <w:t xml:space="preserve">Las Reconexiones canalizadas </w:t>
      </w:r>
      <w:r>
        <w:rPr>
          <w:rFonts w:ascii="Trebuchet MS" w:hAnsi="Trebuchet MS"/>
          <w:b/>
          <w:bCs/>
          <w:smallCaps/>
          <w:shadow/>
          <w:color w:val="1D2129"/>
          <w:sz w:val="20"/>
          <w:szCs w:val="20"/>
        </w:rPr>
        <w:t xml:space="preserve">por </w:t>
      </w:r>
      <w:hyperlink r:id="rId4" w:history="1">
        <w:r w:rsidRPr="00D0333A">
          <w:rPr>
            <w:rStyle w:val="Hyperlink"/>
            <w:rFonts w:ascii="Trebuchet MS" w:hAnsi="Trebuchet MS"/>
            <w:b/>
            <w:bCs/>
            <w:smallCaps/>
            <w:shadow/>
            <w:color w:val="666699"/>
            <w:sz w:val="20"/>
            <w:szCs w:val="20"/>
          </w:rPr>
          <w:t>Daniel Jacob</w:t>
        </w:r>
      </w:hyperlink>
    </w:p>
    <w:p w:rsidR="00F53F7E" w:rsidRPr="00D0333A" w:rsidRDefault="00F53F7E" w:rsidP="00853F6B">
      <w:pPr>
        <w:shd w:val="clear" w:color="auto" w:fill="FFFFFF"/>
        <w:jc w:val="center"/>
        <w:rPr>
          <w:rFonts w:ascii="Arial" w:hAnsi="Arial" w:cs="Arial"/>
          <w:i/>
          <w:color w:val="666699"/>
          <w:sz w:val="20"/>
          <w:szCs w:val="20"/>
        </w:rPr>
      </w:pPr>
      <w:hyperlink r:id="rId5" w:history="1">
        <w:r w:rsidRPr="00D0333A">
          <w:rPr>
            <w:rStyle w:val="Hyperlink"/>
            <w:rFonts w:ascii="Arial" w:hAnsi="Arial" w:cs="Arial"/>
            <w:color w:val="666699"/>
            <w:sz w:val="20"/>
            <w:szCs w:val="20"/>
          </w:rPr>
          <w:t>http://www.reconnections.net</w:t>
        </w:r>
      </w:hyperlink>
    </w:p>
    <w:p w:rsidR="00F53F7E" w:rsidRPr="00B849D0" w:rsidRDefault="00F53F7E" w:rsidP="00B849D0">
      <w:pPr>
        <w:pStyle w:val="Subtitle"/>
        <w:rPr>
          <w:rFonts w:ascii="Arial" w:hAnsi="Arial" w:cs="Arial"/>
          <w:sz w:val="20"/>
          <w:szCs w:val="20"/>
        </w:rPr>
      </w:pPr>
      <w:r w:rsidRPr="00B849D0">
        <w:rPr>
          <w:rFonts w:ascii="Arial" w:hAnsi="Arial" w:cs="Arial"/>
          <w:sz w:val="20"/>
          <w:szCs w:val="20"/>
        </w:rPr>
        <w:t>22 de Junio 2017</w:t>
      </w:r>
    </w:p>
    <w:p w:rsidR="00F53F7E" w:rsidRPr="00B849D0" w:rsidRDefault="00F53F7E" w:rsidP="00FF0B94">
      <w:pPr>
        <w:shd w:val="clear" w:color="auto" w:fill="FFFFFF"/>
        <w:jc w:val="center"/>
        <w:rPr>
          <w:rFonts w:ascii="Arial" w:hAnsi="Arial" w:cs="Arial"/>
          <w:color w:val="000000"/>
          <w:sz w:val="20"/>
          <w:szCs w:val="20"/>
        </w:rPr>
      </w:pPr>
      <w:r w:rsidRPr="00B849D0">
        <w:rPr>
          <w:rFonts w:ascii="Arial Narrow" w:hAnsi="Arial Narrow"/>
          <w:bCs/>
          <w:color w:val="000000"/>
        </w:rPr>
        <w:br/>
      </w:r>
    </w:p>
    <w:p w:rsidR="00F53F7E" w:rsidRPr="00D0333A" w:rsidRDefault="00F53F7E" w:rsidP="00D0333A">
      <w:pPr>
        <w:pStyle w:val="NormalWeb"/>
        <w:shd w:val="clear" w:color="auto" w:fill="FFFFFF"/>
        <w:spacing w:before="90" w:beforeAutospacing="0" w:after="90" w:afterAutospacing="0"/>
        <w:jc w:val="both"/>
        <w:rPr>
          <w:rFonts w:ascii="Arial" w:hAnsi="Arial" w:cs="Arial"/>
          <w:color w:val="1D2129"/>
          <w:sz w:val="20"/>
          <w:szCs w:val="20"/>
        </w:rPr>
      </w:pPr>
    </w:p>
    <w:p w:rsidR="00F53F7E" w:rsidRDefault="00F53F7E" w:rsidP="00B849D0">
      <w:pPr>
        <w:pStyle w:val="NormalWeb"/>
        <w:jc w:val="both"/>
        <w:rPr>
          <w:rFonts w:ascii="Arial" w:hAnsi="Arial" w:cs="Arial"/>
          <w:sz w:val="20"/>
          <w:szCs w:val="20"/>
        </w:rPr>
      </w:pPr>
      <w:r w:rsidRPr="00B849D0">
        <w:rPr>
          <w:rFonts w:ascii="Arial" w:hAnsi="Arial" w:cs="Arial"/>
          <w:sz w:val="20"/>
          <w:szCs w:val="20"/>
        </w:rPr>
        <w:t>Este es un tiempo de respiro para muchas partes del Universo de Reconexión. Habiendo sido dados vuelta por vientos de decisión y transición, muchos Ciudadanos del Multiverso descubren que están tendiendo al descanso, al rejuvenecimiento y a un período de integración. Y si por alguna razón este no es el caso en su reino particular en este momento, por favor sepan que pronto lo será.</w:t>
      </w:r>
    </w:p>
    <w:p w:rsidR="00F53F7E" w:rsidRPr="00B849D0" w:rsidRDefault="00F53F7E" w:rsidP="00B849D0">
      <w:pPr>
        <w:pStyle w:val="NormalWeb"/>
        <w:jc w:val="both"/>
        <w:rPr>
          <w:rFonts w:ascii="Arial" w:hAnsi="Arial" w:cs="Arial"/>
          <w:sz w:val="20"/>
          <w:szCs w:val="20"/>
        </w:rPr>
      </w:pPr>
      <w:r w:rsidRPr="00B849D0">
        <w:rPr>
          <w:rFonts w:ascii="Arial" w:hAnsi="Arial" w:cs="Arial"/>
          <w:sz w:val="20"/>
          <w:szCs w:val="20"/>
        </w:rPr>
        <w:br/>
        <w:t>En el proceso de crecimiento y expansión, es de igual importanci</w:t>
      </w:r>
      <w:r w:rsidRPr="00B849D0">
        <w:rPr>
          <w:rStyle w:val="textexposedshow"/>
          <w:rFonts w:ascii="Arial" w:hAnsi="Arial" w:cs="Arial"/>
          <w:sz w:val="20"/>
          <w:szCs w:val="20"/>
        </w:rPr>
        <w:t>a detenerse y reflexionar como avanzar y asimilar. Ustedes están donde están por una razón. Su vida NO es una competencia entre fuerzas separadas y fuerzas divergentes. ¡Esa es una forma de pensar del Viejo Paradigma! Es una sincronización de poder y propósito que inspira a cada fragmento del Sí Mismo a moverse como un reloj hacia una meta designada: la total comprensión de lo que generalmente se encuentra justo más allá de su campo de percepción humana.</w:t>
      </w:r>
    </w:p>
    <w:p w:rsidR="00F53F7E" w:rsidRPr="00B849D0" w:rsidRDefault="00F53F7E" w:rsidP="00B849D0">
      <w:pPr>
        <w:pStyle w:val="NormalWeb"/>
        <w:jc w:val="both"/>
        <w:rPr>
          <w:rFonts w:ascii="Arial" w:hAnsi="Arial" w:cs="Arial"/>
          <w:sz w:val="20"/>
          <w:szCs w:val="20"/>
        </w:rPr>
      </w:pPr>
      <w:r w:rsidRPr="00B849D0">
        <w:rPr>
          <w:rFonts w:ascii="Arial" w:hAnsi="Arial" w:cs="Arial"/>
          <w:sz w:val="20"/>
          <w:szCs w:val="20"/>
        </w:rPr>
        <w:t>Su ritmo interno -su conexión con las estaciones, las mareas y las pulsaciones de su planeta- son un claro indicador de su arraigo aquí en el Mundo de la Forma. El arraigo, por definición, implica que están sucediendo cosas (en los cielos y bajo la Tierra) que están más allá de su comprensión inmediata. Después de todo, están estacionados AQUÍ, "en el suelo," ¿no? En otros niveles, ustedes mantienen contacto personal con una serie de realidades, una serie de temas que se están procesando y explorando. Esos elementos cuidarán de sí mismos. Estén aquí ahora. Es un mensaje tan antiguo como los árboles, y tan joven como un recién nacido.</w:t>
      </w:r>
    </w:p>
    <w:p w:rsidR="00F53F7E" w:rsidRPr="00D0333A" w:rsidRDefault="00F53F7E" w:rsidP="00D0333A">
      <w:pPr>
        <w:pStyle w:val="NormalWeb"/>
        <w:shd w:val="clear" w:color="auto" w:fill="FFFFFF"/>
        <w:spacing w:before="90" w:beforeAutospacing="0" w:after="0" w:afterAutospacing="0"/>
        <w:jc w:val="both"/>
        <w:rPr>
          <w:rFonts w:ascii="Arial" w:hAnsi="Arial" w:cs="Arial"/>
          <w:color w:val="1D2129"/>
          <w:sz w:val="20"/>
          <w:szCs w:val="20"/>
        </w:rPr>
      </w:pPr>
    </w:p>
    <w:p w:rsidR="00F53F7E" w:rsidRPr="00D0333A" w:rsidRDefault="00F53F7E" w:rsidP="008A5302">
      <w:pPr>
        <w:pStyle w:val="NormalWeb"/>
        <w:shd w:val="clear" w:color="auto" w:fill="FFFFFF"/>
        <w:spacing w:before="90" w:beforeAutospacing="0" w:after="0" w:afterAutospacing="0"/>
        <w:rPr>
          <w:rFonts w:ascii="Arial" w:hAnsi="Arial" w:cs="Arial"/>
          <w:color w:val="1D2129"/>
          <w:sz w:val="20"/>
          <w:szCs w:val="20"/>
        </w:rPr>
      </w:pPr>
      <w:r w:rsidRPr="00D0333A">
        <w:rPr>
          <w:rFonts w:ascii="Arial" w:hAnsi="Arial" w:cs="Arial"/>
          <w:color w:val="1D2129"/>
          <w:sz w:val="20"/>
          <w:szCs w:val="20"/>
        </w:rPr>
        <w:t>Copyright Daniel Jacob. Reservados Todos los Derechos. Se puede copiar y compartir con propósitos de crecimiento personal y/o investigación, en tanto se incluyan el sitio Web y estos derechos de autor. Toda reproducción con fines de lucro, por cualquier medio, requiere el permiso escrito de Reconnections, Inc.</w:t>
      </w:r>
      <w:r w:rsidRPr="00D0333A">
        <w:rPr>
          <w:rFonts w:ascii="Arial" w:hAnsi="Arial" w:cs="Arial"/>
          <w:color w:val="1D2129"/>
          <w:sz w:val="20"/>
          <w:szCs w:val="20"/>
        </w:rPr>
        <w:br/>
      </w:r>
      <w:r w:rsidRPr="00D0333A">
        <w:rPr>
          <w:rFonts w:ascii="Arial" w:hAnsi="Arial" w:cs="Arial"/>
          <w:color w:val="1D2129"/>
          <w:sz w:val="20"/>
          <w:szCs w:val="20"/>
        </w:rPr>
        <w:br/>
        <w:t xml:space="preserve">Título en inglés: </w:t>
      </w:r>
      <w:r w:rsidRPr="00B849D0">
        <w:rPr>
          <w:rFonts w:ascii="Arial" w:hAnsi="Arial" w:cs="Arial"/>
          <w:sz w:val="20"/>
          <w:szCs w:val="20"/>
        </w:rPr>
        <w:t>S</w:t>
      </w:r>
      <w:r>
        <w:rPr>
          <w:rFonts w:ascii="Arial" w:hAnsi="Arial" w:cs="Arial"/>
          <w:sz w:val="20"/>
          <w:szCs w:val="20"/>
        </w:rPr>
        <w:t>taying Grounded and at P</w:t>
      </w:r>
      <w:r w:rsidRPr="00B849D0">
        <w:rPr>
          <w:rFonts w:ascii="Arial" w:hAnsi="Arial" w:cs="Arial"/>
          <w:sz w:val="20"/>
          <w:szCs w:val="20"/>
        </w:rPr>
        <w:t>eace</w:t>
      </w:r>
      <w:r>
        <w:rPr>
          <w:rFonts w:ascii="Arial" w:hAnsi="Arial" w:cs="Arial"/>
          <w:sz w:val="20"/>
          <w:szCs w:val="20"/>
        </w:rPr>
        <w:t xml:space="preserve"> posteado en Facebook</w:t>
      </w:r>
      <w:r w:rsidRPr="00D0333A">
        <w:rPr>
          <w:rFonts w:ascii="Arial" w:hAnsi="Arial" w:cs="Arial"/>
          <w:color w:val="1D2129"/>
          <w:sz w:val="20"/>
          <w:szCs w:val="20"/>
        </w:rPr>
        <w:br/>
        <w:t xml:space="preserve">Traducción: </w:t>
      </w:r>
      <w:smartTag w:uri="urn:schemas-microsoft-com:office:smarttags" w:element="PersonName">
        <w:r w:rsidRPr="00D0333A">
          <w:rPr>
            <w:rFonts w:ascii="Arial" w:hAnsi="Arial" w:cs="Arial"/>
            <w:color w:val="1D2129"/>
            <w:sz w:val="20"/>
            <w:szCs w:val="20"/>
          </w:rPr>
          <w:t>Susana Peralta</w:t>
        </w:r>
      </w:smartTag>
      <w:r w:rsidRPr="00D0333A">
        <w:rPr>
          <w:rFonts w:ascii="Arial" w:hAnsi="Arial" w:cs="Arial"/>
          <w:color w:val="1D2129"/>
          <w:sz w:val="20"/>
          <w:szCs w:val="20"/>
        </w:rPr>
        <w:br/>
        <w:t>Sitio oficial de Daniel Jacob en español:</w:t>
      </w:r>
      <w:hyperlink r:id="rId6" w:tgtFrame="_blank" w:history="1">
        <w:r w:rsidRPr="00D0333A">
          <w:rPr>
            <w:rStyle w:val="Hyperlink"/>
            <w:rFonts w:ascii="Arial" w:hAnsi="Arial" w:cs="Arial"/>
            <w:color w:val="365899"/>
            <w:sz w:val="20"/>
            <w:szCs w:val="20"/>
          </w:rPr>
          <w:t>www.manantialcaduceo.com.ar/libros.htm</w:t>
        </w:r>
      </w:hyperlink>
    </w:p>
    <w:p w:rsidR="00F53F7E" w:rsidRDefault="00F53F7E" w:rsidP="00FF0B94">
      <w:pPr>
        <w:shd w:val="clear" w:color="auto" w:fill="FFFFFF"/>
        <w:rPr>
          <w:rFonts w:ascii="Arial" w:hAnsi="Arial" w:cs="Arial"/>
          <w:color w:val="000000"/>
          <w:sz w:val="20"/>
          <w:szCs w:val="20"/>
        </w:rPr>
      </w:pPr>
    </w:p>
    <w:p w:rsidR="00F53F7E" w:rsidRPr="00F508B7" w:rsidRDefault="00F53F7E" w:rsidP="00853F6B">
      <w:pPr>
        <w:jc w:val="both"/>
        <w:rPr>
          <w:rFonts w:ascii="Arial" w:hAnsi="Arial" w:cs="Arial"/>
          <w:sz w:val="20"/>
          <w:szCs w:val="20"/>
        </w:rPr>
      </w:pPr>
    </w:p>
    <w:sectPr w:rsidR="00F53F7E"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1D7C"/>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BDF"/>
    <w:rsid w:val="00297F55"/>
    <w:rsid w:val="002A074D"/>
    <w:rsid w:val="002A356F"/>
    <w:rsid w:val="002A4DE2"/>
    <w:rsid w:val="002A5046"/>
    <w:rsid w:val="002A5541"/>
    <w:rsid w:val="002A558B"/>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7A9A"/>
    <w:rsid w:val="002D00B9"/>
    <w:rsid w:val="002D13BA"/>
    <w:rsid w:val="002D2C08"/>
    <w:rsid w:val="002D2CA9"/>
    <w:rsid w:val="002D35A3"/>
    <w:rsid w:val="002D3D21"/>
    <w:rsid w:val="002D4857"/>
    <w:rsid w:val="002D51F0"/>
    <w:rsid w:val="002D64E4"/>
    <w:rsid w:val="002D68CE"/>
    <w:rsid w:val="002D72AB"/>
    <w:rsid w:val="002E05CE"/>
    <w:rsid w:val="002E065C"/>
    <w:rsid w:val="002E08B6"/>
    <w:rsid w:val="002E0C89"/>
    <w:rsid w:val="002E0EB3"/>
    <w:rsid w:val="002E2860"/>
    <w:rsid w:val="002E4F52"/>
    <w:rsid w:val="002E591A"/>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C29"/>
    <w:rsid w:val="00530587"/>
    <w:rsid w:val="00530882"/>
    <w:rsid w:val="00530C49"/>
    <w:rsid w:val="00530F9D"/>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5FC3"/>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849D0"/>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C00356"/>
    <w:rsid w:val="00C007F6"/>
    <w:rsid w:val="00C012A3"/>
    <w:rsid w:val="00C013C7"/>
    <w:rsid w:val="00C02FCD"/>
    <w:rsid w:val="00C05CFE"/>
    <w:rsid w:val="00C07A2E"/>
    <w:rsid w:val="00C10BDA"/>
    <w:rsid w:val="00C11C52"/>
    <w:rsid w:val="00C120B3"/>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636D"/>
    <w:rsid w:val="00DF2031"/>
    <w:rsid w:val="00DF4079"/>
    <w:rsid w:val="00DF55F3"/>
    <w:rsid w:val="00DF6344"/>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54B6"/>
    <w:rsid w:val="00E856BC"/>
    <w:rsid w:val="00E85B68"/>
    <w:rsid w:val="00E9038A"/>
    <w:rsid w:val="00E909C0"/>
    <w:rsid w:val="00E9117D"/>
    <w:rsid w:val="00E91583"/>
    <w:rsid w:val="00E924FA"/>
    <w:rsid w:val="00E92B98"/>
    <w:rsid w:val="00E945FE"/>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D7F8D"/>
    <w:rsid w:val="00EE10EE"/>
    <w:rsid w:val="00EE126C"/>
    <w:rsid w:val="00EE18C3"/>
    <w:rsid w:val="00EE2BB0"/>
    <w:rsid w:val="00EE4E0B"/>
    <w:rsid w:val="00EE7478"/>
    <w:rsid w:val="00EE7A05"/>
    <w:rsid w:val="00EE7BB5"/>
    <w:rsid w:val="00EF106F"/>
    <w:rsid w:val="00EF1F7C"/>
    <w:rsid w:val="00EF2FFD"/>
    <w:rsid w:val="00EF3DC1"/>
    <w:rsid w:val="00EF51B6"/>
    <w:rsid w:val="00EF547A"/>
    <w:rsid w:val="00EF65FD"/>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31DE"/>
    <w:rsid w:val="00F53F7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ACA"/>
    <w:rsid w:val="00FC3F62"/>
    <w:rsid w:val="00FC4ADD"/>
    <w:rsid w:val="00FC4C44"/>
    <w:rsid w:val="00FC601C"/>
    <w:rsid w:val="00FC68F7"/>
    <w:rsid w:val="00FC7028"/>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C120B3"/>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B849D0"/>
    <w:rPr>
      <w:rFonts w:cs="Times New Roman"/>
    </w:rPr>
  </w:style>
</w:styles>
</file>

<file path=word/webSettings.xml><?xml version="1.0" encoding="utf-8"?>
<w:webSettings xmlns:r="http://schemas.openxmlformats.org/officeDocument/2006/relationships" xmlns:w="http://schemas.openxmlformats.org/wordprocessingml/2006/main">
  <w:divs>
    <w:div w:id="1381133641">
      <w:marLeft w:val="0"/>
      <w:marRight w:val="0"/>
      <w:marTop w:val="0"/>
      <w:marBottom w:val="0"/>
      <w:divBdr>
        <w:top w:val="none" w:sz="0" w:space="0" w:color="auto"/>
        <w:left w:val="none" w:sz="0" w:space="0" w:color="auto"/>
        <w:bottom w:val="none" w:sz="0" w:space="0" w:color="auto"/>
        <w:right w:val="none" w:sz="0" w:space="0" w:color="auto"/>
      </w:divBdr>
      <w:divsChild>
        <w:div w:id="1381133650">
          <w:marLeft w:val="0"/>
          <w:marRight w:val="0"/>
          <w:marTop w:val="0"/>
          <w:marBottom w:val="0"/>
          <w:divBdr>
            <w:top w:val="none" w:sz="0" w:space="0" w:color="auto"/>
            <w:left w:val="none" w:sz="0" w:space="0" w:color="auto"/>
            <w:bottom w:val="none" w:sz="0" w:space="0" w:color="auto"/>
            <w:right w:val="none" w:sz="0" w:space="0" w:color="auto"/>
          </w:divBdr>
          <w:divsChild>
            <w:div w:id="1381133658">
              <w:marLeft w:val="0"/>
              <w:marRight w:val="0"/>
              <w:marTop w:val="0"/>
              <w:marBottom w:val="0"/>
              <w:divBdr>
                <w:top w:val="none" w:sz="0" w:space="0" w:color="auto"/>
                <w:left w:val="none" w:sz="0" w:space="0" w:color="auto"/>
                <w:bottom w:val="none" w:sz="0" w:space="0" w:color="auto"/>
                <w:right w:val="none" w:sz="0" w:space="0" w:color="auto"/>
              </w:divBdr>
              <w:divsChild>
                <w:div w:id="1381133657">
                  <w:marLeft w:val="0"/>
                  <w:marRight w:val="0"/>
                  <w:marTop w:val="0"/>
                  <w:marBottom w:val="0"/>
                  <w:divBdr>
                    <w:top w:val="none" w:sz="0" w:space="0" w:color="auto"/>
                    <w:left w:val="none" w:sz="0" w:space="0" w:color="auto"/>
                    <w:bottom w:val="none" w:sz="0" w:space="0" w:color="auto"/>
                    <w:right w:val="none" w:sz="0" w:space="0" w:color="auto"/>
                  </w:divBdr>
                  <w:divsChild>
                    <w:div w:id="1381133630">
                      <w:marLeft w:val="0"/>
                      <w:marRight w:val="0"/>
                      <w:marTop w:val="0"/>
                      <w:marBottom w:val="0"/>
                      <w:divBdr>
                        <w:top w:val="none" w:sz="0" w:space="0" w:color="auto"/>
                        <w:left w:val="none" w:sz="0" w:space="0" w:color="auto"/>
                        <w:bottom w:val="none" w:sz="0" w:space="0" w:color="auto"/>
                        <w:right w:val="none" w:sz="0" w:space="0" w:color="auto"/>
                      </w:divBdr>
                      <w:divsChild>
                        <w:div w:id="1381133621">
                          <w:marLeft w:val="0"/>
                          <w:marRight w:val="0"/>
                          <w:marTop w:val="0"/>
                          <w:marBottom w:val="0"/>
                          <w:divBdr>
                            <w:top w:val="none" w:sz="0" w:space="0" w:color="auto"/>
                            <w:left w:val="none" w:sz="0" w:space="0" w:color="auto"/>
                            <w:bottom w:val="none" w:sz="0" w:space="0" w:color="auto"/>
                            <w:right w:val="none" w:sz="0" w:space="0" w:color="auto"/>
                          </w:divBdr>
                        </w:div>
                        <w:div w:id="1381133627">
                          <w:marLeft w:val="0"/>
                          <w:marRight w:val="0"/>
                          <w:marTop w:val="0"/>
                          <w:marBottom w:val="0"/>
                          <w:divBdr>
                            <w:top w:val="none" w:sz="0" w:space="0" w:color="auto"/>
                            <w:left w:val="none" w:sz="0" w:space="0" w:color="auto"/>
                            <w:bottom w:val="none" w:sz="0" w:space="0" w:color="auto"/>
                            <w:right w:val="none" w:sz="0" w:space="0" w:color="auto"/>
                          </w:divBdr>
                        </w:div>
                        <w:div w:id="1381133629">
                          <w:marLeft w:val="0"/>
                          <w:marRight w:val="0"/>
                          <w:marTop w:val="0"/>
                          <w:marBottom w:val="0"/>
                          <w:divBdr>
                            <w:top w:val="none" w:sz="0" w:space="0" w:color="auto"/>
                            <w:left w:val="none" w:sz="0" w:space="0" w:color="auto"/>
                            <w:bottom w:val="none" w:sz="0" w:space="0" w:color="auto"/>
                            <w:right w:val="none" w:sz="0" w:space="0" w:color="auto"/>
                          </w:divBdr>
                        </w:div>
                        <w:div w:id="1381133632">
                          <w:marLeft w:val="0"/>
                          <w:marRight w:val="0"/>
                          <w:marTop w:val="0"/>
                          <w:marBottom w:val="0"/>
                          <w:divBdr>
                            <w:top w:val="none" w:sz="0" w:space="0" w:color="auto"/>
                            <w:left w:val="none" w:sz="0" w:space="0" w:color="auto"/>
                            <w:bottom w:val="none" w:sz="0" w:space="0" w:color="auto"/>
                            <w:right w:val="none" w:sz="0" w:space="0" w:color="auto"/>
                          </w:divBdr>
                        </w:div>
                        <w:div w:id="1381133637">
                          <w:marLeft w:val="0"/>
                          <w:marRight w:val="0"/>
                          <w:marTop w:val="0"/>
                          <w:marBottom w:val="0"/>
                          <w:divBdr>
                            <w:top w:val="none" w:sz="0" w:space="0" w:color="auto"/>
                            <w:left w:val="none" w:sz="0" w:space="0" w:color="auto"/>
                            <w:bottom w:val="none" w:sz="0" w:space="0" w:color="auto"/>
                            <w:right w:val="none" w:sz="0" w:space="0" w:color="auto"/>
                          </w:divBdr>
                        </w:div>
                        <w:div w:id="1381133640">
                          <w:marLeft w:val="0"/>
                          <w:marRight w:val="0"/>
                          <w:marTop w:val="0"/>
                          <w:marBottom w:val="0"/>
                          <w:divBdr>
                            <w:top w:val="none" w:sz="0" w:space="0" w:color="auto"/>
                            <w:left w:val="none" w:sz="0" w:space="0" w:color="auto"/>
                            <w:bottom w:val="none" w:sz="0" w:space="0" w:color="auto"/>
                            <w:right w:val="none" w:sz="0" w:space="0" w:color="auto"/>
                          </w:divBdr>
                        </w:div>
                        <w:div w:id="1381133644">
                          <w:marLeft w:val="0"/>
                          <w:marRight w:val="0"/>
                          <w:marTop w:val="0"/>
                          <w:marBottom w:val="0"/>
                          <w:divBdr>
                            <w:top w:val="none" w:sz="0" w:space="0" w:color="auto"/>
                            <w:left w:val="none" w:sz="0" w:space="0" w:color="auto"/>
                            <w:bottom w:val="none" w:sz="0" w:space="0" w:color="auto"/>
                            <w:right w:val="none" w:sz="0" w:space="0" w:color="auto"/>
                          </w:divBdr>
                        </w:div>
                        <w:div w:id="1381133648">
                          <w:marLeft w:val="0"/>
                          <w:marRight w:val="0"/>
                          <w:marTop w:val="0"/>
                          <w:marBottom w:val="0"/>
                          <w:divBdr>
                            <w:top w:val="none" w:sz="0" w:space="0" w:color="auto"/>
                            <w:left w:val="none" w:sz="0" w:space="0" w:color="auto"/>
                            <w:bottom w:val="none" w:sz="0" w:space="0" w:color="auto"/>
                            <w:right w:val="none" w:sz="0" w:space="0" w:color="auto"/>
                          </w:divBdr>
                        </w:div>
                        <w:div w:id="1381133668">
                          <w:marLeft w:val="0"/>
                          <w:marRight w:val="0"/>
                          <w:marTop w:val="0"/>
                          <w:marBottom w:val="0"/>
                          <w:divBdr>
                            <w:top w:val="none" w:sz="0" w:space="0" w:color="auto"/>
                            <w:left w:val="none" w:sz="0" w:space="0" w:color="auto"/>
                            <w:bottom w:val="none" w:sz="0" w:space="0" w:color="auto"/>
                            <w:right w:val="none" w:sz="0" w:space="0" w:color="auto"/>
                          </w:divBdr>
                        </w:div>
                        <w:div w:id="1381133674">
                          <w:marLeft w:val="0"/>
                          <w:marRight w:val="0"/>
                          <w:marTop w:val="0"/>
                          <w:marBottom w:val="0"/>
                          <w:divBdr>
                            <w:top w:val="none" w:sz="0" w:space="0" w:color="auto"/>
                            <w:left w:val="none" w:sz="0" w:space="0" w:color="auto"/>
                            <w:bottom w:val="none" w:sz="0" w:space="0" w:color="auto"/>
                            <w:right w:val="none" w:sz="0" w:space="0" w:color="auto"/>
                          </w:divBdr>
                        </w:div>
                        <w:div w:id="1381133675">
                          <w:marLeft w:val="0"/>
                          <w:marRight w:val="0"/>
                          <w:marTop w:val="0"/>
                          <w:marBottom w:val="0"/>
                          <w:divBdr>
                            <w:top w:val="none" w:sz="0" w:space="0" w:color="auto"/>
                            <w:left w:val="none" w:sz="0" w:space="0" w:color="auto"/>
                            <w:bottom w:val="none" w:sz="0" w:space="0" w:color="auto"/>
                            <w:right w:val="none" w:sz="0" w:space="0" w:color="auto"/>
                          </w:divBdr>
                        </w:div>
                        <w:div w:id="1381133677">
                          <w:marLeft w:val="0"/>
                          <w:marRight w:val="0"/>
                          <w:marTop w:val="0"/>
                          <w:marBottom w:val="0"/>
                          <w:divBdr>
                            <w:top w:val="none" w:sz="0" w:space="0" w:color="auto"/>
                            <w:left w:val="none" w:sz="0" w:space="0" w:color="auto"/>
                            <w:bottom w:val="none" w:sz="0" w:space="0" w:color="auto"/>
                            <w:right w:val="none" w:sz="0" w:space="0" w:color="auto"/>
                          </w:divBdr>
                        </w:div>
                        <w:div w:id="1381133678">
                          <w:marLeft w:val="0"/>
                          <w:marRight w:val="0"/>
                          <w:marTop w:val="0"/>
                          <w:marBottom w:val="0"/>
                          <w:divBdr>
                            <w:top w:val="none" w:sz="0" w:space="0" w:color="auto"/>
                            <w:left w:val="none" w:sz="0" w:space="0" w:color="auto"/>
                            <w:bottom w:val="none" w:sz="0" w:space="0" w:color="auto"/>
                            <w:right w:val="none" w:sz="0" w:space="0" w:color="auto"/>
                          </w:divBdr>
                        </w:div>
                        <w:div w:id="1381133679">
                          <w:marLeft w:val="0"/>
                          <w:marRight w:val="0"/>
                          <w:marTop w:val="0"/>
                          <w:marBottom w:val="0"/>
                          <w:divBdr>
                            <w:top w:val="none" w:sz="0" w:space="0" w:color="auto"/>
                            <w:left w:val="none" w:sz="0" w:space="0" w:color="auto"/>
                            <w:bottom w:val="none" w:sz="0" w:space="0" w:color="auto"/>
                            <w:right w:val="none" w:sz="0" w:space="0" w:color="auto"/>
                          </w:divBdr>
                        </w:div>
                        <w:div w:id="1381133680">
                          <w:marLeft w:val="0"/>
                          <w:marRight w:val="0"/>
                          <w:marTop w:val="0"/>
                          <w:marBottom w:val="0"/>
                          <w:divBdr>
                            <w:top w:val="none" w:sz="0" w:space="0" w:color="auto"/>
                            <w:left w:val="none" w:sz="0" w:space="0" w:color="auto"/>
                            <w:bottom w:val="none" w:sz="0" w:space="0" w:color="auto"/>
                            <w:right w:val="none" w:sz="0" w:space="0" w:color="auto"/>
                          </w:divBdr>
                        </w:div>
                        <w:div w:id="1381133689">
                          <w:marLeft w:val="0"/>
                          <w:marRight w:val="0"/>
                          <w:marTop w:val="0"/>
                          <w:marBottom w:val="0"/>
                          <w:divBdr>
                            <w:top w:val="none" w:sz="0" w:space="0" w:color="auto"/>
                            <w:left w:val="none" w:sz="0" w:space="0" w:color="auto"/>
                            <w:bottom w:val="none" w:sz="0" w:space="0" w:color="auto"/>
                            <w:right w:val="none" w:sz="0" w:space="0" w:color="auto"/>
                          </w:divBdr>
                        </w:div>
                        <w:div w:id="1381133690">
                          <w:marLeft w:val="0"/>
                          <w:marRight w:val="0"/>
                          <w:marTop w:val="0"/>
                          <w:marBottom w:val="0"/>
                          <w:divBdr>
                            <w:top w:val="none" w:sz="0" w:space="0" w:color="auto"/>
                            <w:left w:val="none" w:sz="0" w:space="0" w:color="auto"/>
                            <w:bottom w:val="none" w:sz="0" w:space="0" w:color="auto"/>
                            <w:right w:val="none" w:sz="0" w:space="0" w:color="auto"/>
                          </w:divBdr>
                        </w:div>
                        <w:div w:id="138113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133643">
      <w:marLeft w:val="0"/>
      <w:marRight w:val="0"/>
      <w:marTop w:val="0"/>
      <w:marBottom w:val="0"/>
      <w:divBdr>
        <w:top w:val="none" w:sz="0" w:space="0" w:color="auto"/>
        <w:left w:val="none" w:sz="0" w:space="0" w:color="auto"/>
        <w:bottom w:val="none" w:sz="0" w:space="0" w:color="auto"/>
        <w:right w:val="none" w:sz="0" w:space="0" w:color="auto"/>
      </w:divBdr>
      <w:divsChild>
        <w:div w:id="1381133651">
          <w:marLeft w:val="0"/>
          <w:marRight w:val="0"/>
          <w:marTop w:val="0"/>
          <w:marBottom w:val="0"/>
          <w:divBdr>
            <w:top w:val="none" w:sz="0" w:space="0" w:color="auto"/>
            <w:left w:val="none" w:sz="0" w:space="0" w:color="auto"/>
            <w:bottom w:val="none" w:sz="0" w:space="0" w:color="auto"/>
            <w:right w:val="none" w:sz="0" w:space="0" w:color="auto"/>
          </w:divBdr>
          <w:divsChild>
            <w:div w:id="1381133636">
              <w:marLeft w:val="0"/>
              <w:marRight w:val="0"/>
              <w:marTop w:val="0"/>
              <w:marBottom w:val="0"/>
              <w:divBdr>
                <w:top w:val="none" w:sz="0" w:space="0" w:color="auto"/>
                <w:left w:val="none" w:sz="0" w:space="0" w:color="auto"/>
                <w:bottom w:val="none" w:sz="0" w:space="0" w:color="auto"/>
                <w:right w:val="none" w:sz="0" w:space="0" w:color="auto"/>
              </w:divBdr>
              <w:divsChild>
                <w:div w:id="1381133646">
                  <w:marLeft w:val="0"/>
                  <w:marRight w:val="0"/>
                  <w:marTop w:val="0"/>
                  <w:marBottom w:val="0"/>
                  <w:divBdr>
                    <w:top w:val="none" w:sz="0" w:space="0" w:color="auto"/>
                    <w:left w:val="none" w:sz="0" w:space="0" w:color="auto"/>
                    <w:bottom w:val="none" w:sz="0" w:space="0" w:color="auto"/>
                    <w:right w:val="none" w:sz="0" w:space="0" w:color="auto"/>
                  </w:divBdr>
                  <w:divsChild>
                    <w:div w:id="1381133683">
                      <w:marLeft w:val="0"/>
                      <w:marRight w:val="0"/>
                      <w:marTop w:val="0"/>
                      <w:marBottom w:val="0"/>
                      <w:divBdr>
                        <w:top w:val="none" w:sz="0" w:space="0" w:color="auto"/>
                        <w:left w:val="none" w:sz="0" w:space="0" w:color="auto"/>
                        <w:bottom w:val="none" w:sz="0" w:space="0" w:color="auto"/>
                        <w:right w:val="none" w:sz="0" w:space="0" w:color="auto"/>
                      </w:divBdr>
                      <w:divsChild>
                        <w:div w:id="1381133622">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133649">
      <w:marLeft w:val="0"/>
      <w:marRight w:val="0"/>
      <w:marTop w:val="0"/>
      <w:marBottom w:val="0"/>
      <w:divBdr>
        <w:top w:val="none" w:sz="0" w:space="0" w:color="auto"/>
        <w:left w:val="none" w:sz="0" w:space="0" w:color="auto"/>
        <w:bottom w:val="none" w:sz="0" w:space="0" w:color="auto"/>
        <w:right w:val="none" w:sz="0" w:space="0" w:color="auto"/>
      </w:divBdr>
      <w:divsChild>
        <w:div w:id="1381133623">
          <w:marLeft w:val="0"/>
          <w:marRight w:val="0"/>
          <w:marTop w:val="0"/>
          <w:marBottom w:val="0"/>
          <w:divBdr>
            <w:top w:val="none" w:sz="0" w:space="0" w:color="auto"/>
            <w:left w:val="none" w:sz="0" w:space="0" w:color="auto"/>
            <w:bottom w:val="none" w:sz="0" w:space="0" w:color="auto"/>
            <w:right w:val="none" w:sz="0" w:space="0" w:color="auto"/>
          </w:divBdr>
          <w:divsChild>
            <w:div w:id="1381133620">
              <w:marLeft w:val="0"/>
              <w:marRight w:val="0"/>
              <w:marTop w:val="0"/>
              <w:marBottom w:val="55"/>
              <w:divBdr>
                <w:top w:val="none" w:sz="0" w:space="0" w:color="auto"/>
                <w:left w:val="none" w:sz="0" w:space="0" w:color="auto"/>
                <w:bottom w:val="none" w:sz="0" w:space="0" w:color="auto"/>
                <w:right w:val="none" w:sz="0" w:space="0" w:color="auto"/>
              </w:divBdr>
            </w:div>
            <w:div w:id="1381133631">
              <w:marLeft w:val="0"/>
              <w:marRight w:val="0"/>
              <w:marTop w:val="0"/>
              <w:marBottom w:val="55"/>
              <w:divBdr>
                <w:top w:val="none" w:sz="0" w:space="0" w:color="auto"/>
                <w:left w:val="none" w:sz="0" w:space="0" w:color="auto"/>
                <w:bottom w:val="none" w:sz="0" w:space="0" w:color="auto"/>
                <w:right w:val="none" w:sz="0" w:space="0" w:color="auto"/>
              </w:divBdr>
            </w:div>
            <w:div w:id="1381133633">
              <w:marLeft w:val="0"/>
              <w:marRight w:val="0"/>
              <w:marTop w:val="0"/>
              <w:marBottom w:val="55"/>
              <w:divBdr>
                <w:top w:val="none" w:sz="0" w:space="0" w:color="auto"/>
                <w:left w:val="none" w:sz="0" w:space="0" w:color="auto"/>
                <w:bottom w:val="none" w:sz="0" w:space="0" w:color="auto"/>
                <w:right w:val="none" w:sz="0" w:space="0" w:color="auto"/>
              </w:divBdr>
            </w:div>
            <w:div w:id="1381133645">
              <w:marLeft w:val="0"/>
              <w:marRight w:val="0"/>
              <w:marTop w:val="0"/>
              <w:marBottom w:val="55"/>
              <w:divBdr>
                <w:top w:val="none" w:sz="0" w:space="0" w:color="auto"/>
                <w:left w:val="none" w:sz="0" w:space="0" w:color="auto"/>
                <w:bottom w:val="none" w:sz="0" w:space="0" w:color="auto"/>
                <w:right w:val="none" w:sz="0" w:space="0" w:color="auto"/>
              </w:divBdr>
            </w:div>
            <w:div w:id="138113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33676">
      <w:marLeft w:val="0"/>
      <w:marRight w:val="0"/>
      <w:marTop w:val="0"/>
      <w:marBottom w:val="0"/>
      <w:divBdr>
        <w:top w:val="none" w:sz="0" w:space="0" w:color="auto"/>
        <w:left w:val="none" w:sz="0" w:space="0" w:color="auto"/>
        <w:bottom w:val="none" w:sz="0" w:space="0" w:color="auto"/>
        <w:right w:val="none" w:sz="0" w:space="0" w:color="auto"/>
      </w:divBdr>
      <w:divsChild>
        <w:div w:id="1381133626">
          <w:marLeft w:val="0"/>
          <w:marRight w:val="0"/>
          <w:marTop w:val="0"/>
          <w:marBottom w:val="0"/>
          <w:divBdr>
            <w:top w:val="none" w:sz="0" w:space="0" w:color="auto"/>
            <w:left w:val="none" w:sz="0" w:space="0" w:color="auto"/>
            <w:bottom w:val="none" w:sz="0" w:space="0" w:color="auto"/>
            <w:right w:val="none" w:sz="0" w:space="0" w:color="auto"/>
          </w:divBdr>
          <w:divsChild>
            <w:div w:id="1381133681">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381133684">
      <w:marLeft w:val="0"/>
      <w:marRight w:val="0"/>
      <w:marTop w:val="0"/>
      <w:marBottom w:val="0"/>
      <w:divBdr>
        <w:top w:val="none" w:sz="0" w:space="0" w:color="auto"/>
        <w:left w:val="none" w:sz="0" w:space="0" w:color="auto"/>
        <w:bottom w:val="none" w:sz="0" w:space="0" w:color="auto"/>
        <w:right w:val="none" w:sz="0" w:space="0" w:color="auto"/>
      </w:divBdr>
      <w:divsChild>
        <w:div w:id="1381133659">
          <w:marLeft w:val="0"/>
          <w:marRight w:val="0"/>
          <w:marTop w:val="0"/>
          <w:marBottom w:val="0"/>
          <w:divBdr>
            <w:top w:val="none" w:sz="0" w:space="0" w:color="auto"/>
            <w:left w:val="none" w:sz="0" w:space="0" w:color="auto"/>
            <w:bottom w:val="none" w:sz="0" w:space="0" w:color="auto"/>
            <w:right w:val="none" w:sz="0" w:space="0" w:color="auto"/>
          </w:divBdr>
          <w:divsChild>
            <w:div w:id="1381133635">
              <w:marLeft w:val="0"/>
              <w:marRight w:val="0"/>
              <w:marTop w:val="0"/>
              <w:marBottom w:val="0"/>
              <w:divBdr>
                <w:top w:val="none" w:sz="0" w:space="0" w:color="auto"/>
                <w:left w:val="none" w:sz="0" w:space="0" w:color="auto"/>
                <w:bottom w:val="none" w:sz="0" w:space="0" w:color="auto"/>
                <w:right w:val="none" w:sz="0" w:space="0" w:color="auto"/>
              </w:divBdr>
            </w:div>
            <w:div w:id="1381133638">
              <w:marLeft w:val="0"/>
              <w:marRight w:val="0"/>
              <w:marTop w:val="0"/>
              <w:marBottom w:val="0"/>
              <w:divBdr>
                <w:top w:val="none" w:sz="0" w:space="0" w:color="auto"/>
                <w:left w:val="none" w:sz="0" w:space="0" w:color="auto"/>
                <w:bottom w:val="none" w:sz="0" w:space="0" w:color="auto"/>
                <w:right w:val="none" w:sz="0" w:space="0" w:color="auto"/>
              </w:divBdr>
            </w:div>
            <w:div w:id="1381133652">
              <w:marLeft w:val="0"/>
              <w:marRight w:val="0"/>
              <w:marTop w:val="0"/>
              <w:marBottom w:val="0"/>
              <w:divBdr>
                <w:top w:val="none" w:sz="0" w:space="0" w:color="auto"/>
                <w:left w:val="none" w:sz="0" w:space="0" w:color="auto"/>
                <w:bottom w:val="none" w:sz="0" w:space="0" w:color="auto"/>
                <w:right w:val="none" w:sz="0" w:space="0" w:color="auto"/>
              </w:divBdr>
            </w:div>
            <w:div w:id="138113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33686">
      <w:marLeft w:val="0"/>
      <w:marRight w:val="0"/>
      <w:marTop w:val="0"/>
      <w:marBottom w:val="0"/>
      <w:divBdr>
        <w:top w:val="none" w:sz="0" w:space="0" w:color="auto"/>
        <w:left w:val="none" w:sz="0" w:space="0" w:color="auto"/>
        <w:bottom w:val="none" w:sz="0" w:space="0" w:color="auto"/>
        <w:right w:val="none" w:sz="0" w:space="0" w:color="auto"/>
      </w:divBdr>
      <w:divsChild>
        <w:div w:id="1381133669">
          <w:marLeft w:val="0"/>
          <w:marRight w:val="0"/>
          <w:marTop w:val="0"/>
          <w:marBottom w:val="0"/>
          <w:divBdr>
            <w:top w:val="none" w:sz="0" w:space="0" w:color="auto"/>
            <w:left w:val="none" w:sz="0" w:space="0" w:color="auto"/>
            <w:bottom w:val="none" w:sz="0" w:space="0" w:color="auto"/>
            <w:right w:val="none" w:sz="0" w:space="0" w:color="auto"/>
          </w:divBdr>
          <w:divsChild>
            <w:div w:id="1381133624">
              <w:marLeft w:val="0"/>
              <w:marRight w:val="0"/>
              <w:marTop w:val="0"/>
              <w:marBottom w:val="0"/>
              <w:divBdr>
                <w:top w:val="none" w:sz="0" w:space="0" w:color="auto"/>
                <w:left w:val="none" w:sz="0" w:space="0" w:color="auto"/>
                <w:bottom w:val="none" w:sz="0" w:space="0" w:color="auto"/>
                <w:right w:val="none" w:sz="0" w:space="0" w:color="auto"/>
              </w:divBdr>
            </w:div>
            <w:div w:id="1381133639">
              <w:marLeft w:val="0"/>
              <w:marRight w:val="0"/>
              <w:marTop w:val="0"/>
              <w:marBottom w:val="0"/>
              <w:divBdr>
                <w:top w:val="none" w:sz="0" w:space="0" w:color="auto"/>
                <w:left w:val="none" w:sz="0" w:space="0" w:color="auto"/>
                <w:bottom w:val="none" w:sz="0" w:space="0" w:color="auto"/>
                <w:right w:val="none" w:sz="0" w:space="0" w:color="auto"/>
              </w:divBdr>
            </w:div>
            <w:div w:id="1381133653">
              <w:marLeft w:val="0"/>
              <w:marRight w:val="0"/>
              <w:marTop w:val="0"/>
              <w:marBottom w:val="0"/>
              <w:divBdr>
                <w:top w:val="none" w:sz="0" w:space="0" w:color="auto"/>
                <w:left w:val="none" w:sz="0" w:space="0" w:color="auto"/>
                <w:bottom w:val="none" w:sz="0" w:space="0" w:color="auto"/>
                <w:right w:val="none" w:sz="0" w:space="0" w:color="auto"/>
              </w:divBdr>
            </w:div>
            <w:div w:id="1381133662">
              <w:marLeft w:val="0"/>
              <w:marRight w:val="0"/>
              <w:marTop w:val="0"/>
              <w:marBottom w:val="0"/>
              <w:divBdr>
                <w:top w:val="none" w:sz="0" w:space="0" w:color="auto"/>
                <w:left w:val="none" w:sz="0" w:space="0" w:color="auto"/>
                <w:bottom w:val="none" w:sz="0" w:space="0" w:color="auto"/>
                <w:right w:val="none" w:sz="0" w:space="0" w:color="auto"/>
              </w:divBdr>
            </w:div>
            <w:div w:id="1381133664">
              <w:marLeft w:val="0"/>
              <w:marRight w:val="0"/>
              <w:marTop w:val="0"/>
              <w:marBottom w:val="0"/>
              <w:divBdr>
                <w:top w:val="none" w:sz="0" w:space="0" w:color="auto"/>
                <w:left w:val="none" w:sz="0" w:space="0" w:color="auto"/>
                <w:bottom w:val="none" w:sz="0" w:space="0" w:color="auto"/>
                <w:right w:val="none" w:sz="0" w:space="0" w:color="auto"/>
              </w:divBdr>
            </w:div>
            <w:div w:id="1381133667">
              <w:marLeft w:val="0"/>
              <w:marRight w:val="0"/>
              <w:marTop w:val="0"/>
              <w:marBottom w:val="0"/>
              <w:divBdr>
                <w:top w:val="none" w:sz="0" w:space="0" w:color="auto"/>
                <w:left w:val="none" w:sz="0" w:space="0" w:color="auto"/>
                <w:bottom w:val="none" w:sz="0" w:space="0" w:color="auto"/>
                <w:right w:val="none" w:sz="0" w:space="0" w:color="auto"/>
              </w:divBdr>
            </w:div>
            <w:div w:id="1381133673">
              <w:marLeft w:val="0"/>
              <w:marRight w:val="0"/>
              <w:marTop w:val="0"/>
              <w:marBottom w:val="0"/>
              <w:divBdr>
                <w:top w:val="none" w:sz="0" w:space="0" w:color="auto"/>
                <w:left w:val="none" w:sz="0" w:space="0" w:color="auto"/>
                <w:bottom w:val="none" w:sz="0" w:space="0" w:color="auto"/>
                <w:right w:val="none" w:sz="0" w:space="0" w:color="auto"/>
              </w:divBdr>
            </w:div>
            <w:div w:id="1381133685">
              <w:marLeft w:val="0"/>
              <w:marRight w:val="0"/>
              <w:marTop w:val="51"/>
              <w:marBottom w:val="51"/>
              <w:divBdr>
                <w:top w:val="none" w:sz="0" w:space="0" w:color="auto"/>
                <w:left w:val="none" w:sz="0" w:space="0" w:color="auto"/>
                <w:bottom w:val="none" w:sz="0" w:space="0" w:color="auto"/>
                <w:right w:val="none" w:sz="0" w:space="0" w:color="auto"/>
              </w:divBdr>
            </w:div>
            <w:div w:id="138113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33687">
      <w:marLeft w:val="0"/>
      <w:marRight w:val="0"/>
      <w:marTop w:val="0"/>
      <w:marBottom w:val="0"/>
      <w:divBdr>
        <w:top w:val="none" w:sz="0" w:space="0" w:color="auto"/>
        <w:left w:val="none" w:sz="0" w:space="0" w:color="auto"/>
        <w:bottom w:val="none" w:sz="0" w:space="0" w:color="auto"/>
        <w:right w:val="none" w:sz="0" w:space="0" w:color="auto"/>
      </w:divBdr>
      <w:divsChild>
        <w:div w:id="1381133663">
          <w:marLeft w:val="0"/>
          <w:marRight w:val="0"/>
          <w:marTop w:val="0"/>
          <w:marBottom w:val="0"/>
          <w:divBdr>
            <w:top w:val="none" w:sz="0" w:space="0" w:color="auto"/>
            <w:left w:val="none" w:sz="0" w:space="0" w:color="auto"/>
            <w:bottom w:val="none" w:sz="0" w:space="0" w:color="auto"/>
            <w:right w:val="none" w:sz="0" w:space="0" w:color="auto"/>
          </w:divBdr>
          <w:divsChild>
            <w:div w:id="1381133671">
              <w:marLeft w:val="0"/>
              <w:marRight w:val="0"/>
              <w:marTop w:val="0"/>
              <w:marBottom w:val="0"/>
              <w:divBdr>
                <w:top w:val="none" w:sz="0" w:space="0" w:color="auto"/>
                <w:left w:val="none" w:sz="0" w:space="0" w:color="auto"/>
                <w:bottom w:val="none" w:sz="0" w:space="0" w:color="auto"/>
                <w:right w:val="none" w:sz="0" w:space="0" w:color="auto"/>
              </w:divBdr>
              <w:divsChild>
                <w:div w:id="1381133634">
                  <w:marLeft w:val="0"/>
                  <w:marRight w:val="0"/>
                  <w:marTop w:val="0"/>
                  <w:marBottom w:val="0"/>
                  <w:divBdr>
                    <w:top w:val="none" w:sz="0" w:space="0" w:color="auto"/>
                    <w:left w:val="none" w:sz="0" w:space="0" w:color="auto"/>
                    <w:bottom w:val="none" w:sz="0" w:space="0" w:color="auto"/>
                    <w:right w:val="none" w:sz="0" w:space="0" w:color="auto"/>
                  </w:divBdr>
                  <w:divsChild>
                    <w:div w:id="1381133670">
                      <w:marLeft w:val="0"/>
                      <w:marRight w:val="0"/>
                      <w:marTop w:val="0"/>
                      <w:marBottom w:val="0"/>
                      <w:divBdr>
                        <w:top w:val="none" w:sz="0" w:space="0" w:color="auto"/>
                        <w:left w:val="none" w:sz="0" w:space="0" w:color="auto"/>
                        <w:bottom w:val="none" w:sz="0" w:space="0" w:color="auto"/>
                        <w:right w:val="none" w:sz="0" w:space="0" w:color="auto"/>
                      </w:divBdr>
                      <w:divsChild>
                        <w:div w:id="1381133625">
                          <w:marLeft w:val="0"/>
                          <w:marRight w:val="0"/>
                          <w:marTop w:val="0"/>
                          <w:marBottom w:val="0"/>
                          <w:divBdr>
                            <w:top w:val="none" w:sz="0" w:space="0" w:color="auto"/>
                            <w:left w:val="none" w:sz="0" w:space="0" w:color="auto"/>
                            <w:bottom w:val="none" w:sz="0" w:space="0" w:color="auto"/>
                            <w:right w:val="none" w:sz="0" w:space="0" w:color="auto"/>
                          </w:divBdr>
                        </w:div>
                        <w:div w:id="1381133642">
                          <w:marLeft w:val="0"/>
                          <w:marRight w:val="0"/>
                          <w:marTop w:val="0"/>
                          <w:marBottom w:val="0"/>
                          <w:divBdr>
                            <w:top w:val="none" w:sz="0" w:space="0" w:color="auto"/>
                            <w:left w:val="none" w:sz="0" w:space="0" w:color="auto"/>
                            <w:bottom w:val="none" w:sz="0" w:space="0" w:color="auto"/>
                            <w:right w:val="none" w:sz="0" w:space="0" w:color="auto"/>
                          </w:divBdr>
                        </w:div>
                        <w:div w:id="1381133647">
                          <w:marLeft w:val="0"/>
                          <w:marRight w:val="0"/>
                          <w:marTop w:val="0"/>
                          <w:marBottom w:val="0"/>
                          <w:divBdr>
                            <w:top w:val="none" w:sz="0" w:space="0" w:color="auto"/>
                            <w:left w:val="none" w:sz="0" w:space="0" w:color="auto"/>
                            <w:bottom w:val="none" w:sz="0" w:space="0" w:color="auto"/>
                            <w:right w:val="none" w:sz="0" w:space="0" w:color="auto"/>
                          </w:divBdr>
                        </w:div>
                        <w:div w:id="1381133654">
                          <w:marLeft w:val="0"/>
                          <w:marRight w:val="0"/>
                          <w:marTop w:val="0"/>
                          <w:marBottom w:val="0"/>
                          <w:divBdr>
                            <w:top w:val="none" w:sz="0" w:space="0" w:color="auto"/>
                            <w:left w:val="none" w:sz="0" w:space="0" w:color="auto"/>
                            <w:bottom w:val="none" w:sz="0" w:space="0" w:color="auto"/>
                            <w:right w:val="none" w:sz="0" w:space="0" w:color="auto"/>
                          </w:divBdr>
                        </w:div>
                        <w:div w:id="1381133656">
                          <w:marLeft w:val="0"/>
                          <w:marRight w:val="0"/>
                          <w:marTop w:val="0"/>
                          <w:marBottom w:val="0"/>
                          <w:divBdr>
                            <w:top w:val="none" w:sz="0" w:space="0" w:color="auto"/>
                            <w:left w:val="none" w:sz="0" w:space="0" w:color="auto"/>
                            <w:bottom w:val="none" w:sz="0" w:space="0" w:color="auto"/>
                            <w:right w:val="none" w:sz="0" w:space="0" w:color="auto"/>
                          </w:divBdr>
                        </w:div>
                        <w:div w:id="1381133661">
                          <w:marLeft w:val="0"/>
                          <w:marRight w:val="0"/>
                          <w:marTop w:val="0"/>
                          <w:marBottom w:val="0"/>
                          <w:divBdr>
                            <w:top w:val="none" w:sz="0" w:space="0" w:color="auto"/>
                            <w:left w:val="none" w:sz="0" w:space="0" w:color="auto"/>
                            <w:bottom w:val="none" w:sz="0" w:space="0" w:color="auto"/>
                            <w:right w:val="none" w:sz="0" w:space="0" w:color="auto"/>
                          </w:divBdr>
                        </w:div>
                        <w:div w:id="1381133672">
                          <w:marLeft w:val="0"/>
                          <w:marRight w:val="0"/>
                          <w:marTop w:val="0"/>
                          <w:marBottom w:val="0"/>
                          <w:divBdr>
                            <w:top w:val="none" w:sz="0" w:space="0" w:color="auto"/>
                            <w:left w:val="none" w:sz="0" w:space="0" w:color="auto"/>
                            <w:bottom w:val="none" w:sz="0" w:space="0" w:color="auto"/>
                            <w:right w:val="none" w:sz="0" w:space="0" w:color="auto"/>
                          </w:divBdr>
                        </w:div>
                        <w:div w:id="1381133682">
                          <w:marLeft w:val="0"/>
                          <w:marRight w:val="0"/>
                          <w:marTop w:val="0"/>
                          <w:marBottom w:val="0"/>
                          <w:divBdr>
                            <w:top w:val="none" w:sz="0" w:space="0" w:color="auto"/>
                            <w:left w:val="none" w:sz="0" w:space="0" w:color="auto"/>
                            <w:bottom w:val="none" w:sz="0" w:space="0" w:color="auto"/>
                            <w:right w:val="none" w:sz="0" w:space="0" w:color="auto"/>
                          </w:divBdr>
                        </w:div>
                        <w:div w:id="13811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133688">
      <w:marLeft w:val="0"/>
      <w:marRight w:val="0"/>
      <w:marTop w:val="0"/>
      <w:marBottom w:val="0"/>
      <w:divBdr>
        <w:top w:val="none" w:sz="0" w:space="0" w:color="auto"/>
        <w:left w:val="none" w:sz="0" w:space="0" w:color="auto"/>
        <w:bottom w:val="none" w:sz="0" w:space="0" w:color="auto"/>
        <w:right w:val="none" w:sz="0" w:space="0" w:color="auto"/>
      </w:divBdr>
      <w:divsChild>
        <w:div w:id="1381133660">
          <w:marLeft w:val="0"/>
          <w:marRight w:val="0"/>
          <w:marTop w:val="0"/>
          <w:marBottom w:val="0"/>
          <w:divBdr>
            <w:top w:val="none" w:sz="0" w:space="0" w:color="auto"/>
            <w:left w:val="none" w:sz="0" w:space="0" w:color="auto"/>
            <w:bottom w:val="none" w:sz="0" w:space="0" w:color="auto"/>
            <w:right w:val="none" w:sz="0" w:space="0" w:color="auto"/>
          </w:divBdr>
          <w:divsChild>
            <w:div w:id="1381133655">
              <w:marLeft w:val="720"/>
              <w:marRight w:val="720"/>
              <w:marTop w:val="100"/>
              <w:marBottom w:val="100"/>
              <w:divBdr>
                <w:top w:val="none" w:sz="0" w:space="0" w:color="auto"/>
                <w:left w:val="none" w:sz="0" w:space="0" w:color="auto"/>
                <w:bottom w:val="none" w:sz="0" w:space="0" w:color="auto"/>
                <w:right w:val="none" w:sz="0" w:space="0" w:color="auto"/>
              </w:divBdr>
              <w:divsChild>
                <w:div w:id="1381133628">
                  <w:marLeft w:val="720"/>
                  <w:marRight w:val="720"/>
                  <w:marTop w:val="100"/>
                  <w:marBottom w:val="100"/>
                  <w:divBdr>
                    <w:top w:val="none" w:sz="0" w:space="0" w:color="auto"/>
                    <w:left w:val="none" w:sz="0" w:space="0" w:color="auto"/>
                    <w:bottom w:val="none" w:sz="0" w:space="0" w:color="auto"/>
                    <w:right w:val="none" w:sz="0" w:space="0" w:color="auto"/>
                  </w:divBdr>
                  <w:divsChild>
                    <w:div w:id="1381133691">
                      <w:marLeft w:val="720"/>
                      <w:marRight w:val="720"/>
                      <w:marTop w:val="100"/>
                      <w:marBottom w:val="100"/>
                      <w:divBdr>
                        <w:top w:val="none" w:sz="0" w:space="0" w:color="auto"/>
                        <w:left w:val="none" w:sz="0" w:space="0" w:color="auto"/>
                        <w:bottom w:val="none" w:sz="0" w:space="0" w:color="auto"/>
                        <w:right w:val="none" w:sz="0" w:space="0" w:color="auto"/>
                      </w:divBdr>
                      <w:divsChild>
                        <w:div w:id="138113366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81133696">
      <w:marLeft w:val="0"/>
      <w:marRight w:val="0"/>
      <w:marTop w:val="0"/>
      <w:marBottom w:val="0"/>
      <w:divBdr>
        <w:top w:val="none" w:sz="0" w:space="0" w:color="auto"/>
        <w:left w:val="none" w:sz="0" w:space="0" w:color="auto"/>
        <w:bottom w:val="none" w:sz="0" w:space="0" w:color="auto"/>
        <w:right w:val="none" w:sz="0" w:space="0" w:color="auto"/>
      </w:divBdr>
    </w:div>
    <w:div w:id="1381133698">
      <w:marLeft w:val="0"/>
      <w:marRight w:val="0"/>
      <w:marTop w:val="0"/>
      <w:marBottom w:val="0"/>
      <w:divBdr>
        <w:top w:val="none" w:sz="0" w:space="0" w:color="auto"/>
        <w:left w:val="none" w:sz="0" w:space="0" w:color="auto"/>
        <w:bottom w:val="none" w:sz="0" w:space="0" w:color="auto"/>
        <w:right w:val="none" w:sz="0" w:space="0" w:color="auto"/>
      </w:divBdr>
      <w:divsChild>
        <w:div w:id="1381133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manantialcaduceo.com.ar%2Flibros.htm&amp;h=ATPudSvNW6hO2E20aVpeN9CusQhpTFAtML1Gn3yjlo_yBJwnEodfrt3KXRMpmmK7znmLcj4BhjDqp000vx7-ACcntqksPRtkVVAK0emP03DjgKEQL9fhld9HRl8gNPzoFeNmqNf1wSMfC1GC6XxmFKvwSkpUvJNgRuif&amp;enc=AZOOzzeyuymCQ-atPXleAq5KlX_uoQO-37GZDP1GQJqeLBOPo7LUl1NHHtlYisQPEFRUVcMWmQkdR9PKHuS_W2DZGHwfJTD2cXtr3bJiFdBmpVjLZf7W6FY2B8k_2Hb5rLVkges0PA4wbiY5gjkP5NNKftRGsnMJ2-mV16Ufyz1Zq6vWG74Y_RkjEOglNKadnG1eue8owiI4MQDoVHFGjFJi&amp;s=1" TargetMode="External"/><Relationship Id="rId5" Type="http://schemas.openxmlformats.org/officeDocument/2006/relationships/hyperlink" Target="http://www.reconnections.net" TargetMode="External"/><Relationship Id="rId4" Type="http://schemas.openxmlformats.org/officeDocument/2006/relationships/hyperlink" Target="https://www.facebook.com/daniel.jacob.585?fref=m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428</Words>
  <Characters>2360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Graciela</cp:lastModifiedBy>
  <cp:revision>2</cp:revision>
  <dcterms:created xsi:type="dcterms:W3CDTF">2017-06-26T20:52:00Z</dcterms:created>
  <dcterms:modified xsi:type="dcterms:W3CDTF">2017-06-26T20:52:00Z</dcterms:modified>
</cp:coreProperties>
</file>