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F07" w:rsidRPr="00410872" w:rsidRDefault="00492F07" w:rsidP="00410872">
      <w:pPr>
        <w:spacing w:after="0"/>
        <w:jc w:val="center"/>
        <w:rPr>
          <w:rFonts w:ascii="Arial" w:hAnsi="Arial" w:cs="Arial"/>
          <w:b/>
          <w:sz w:val="34"/>
          <w:szCs w:val="34"/>
        </w:rPr>
      </w:pPr>
      <w:r w:rsidRPr="00410872">
        <w:rPr>
          <w:rFonts w:ascii="Trebuchet MS" w:hAnsi="Trebuchet MS"/>
          <w:b/>
          <w:bCs/>
          <w:smallCaps/>
          <w:shadow/>
          <w:color w:val="000000"/>
          <w:sz w:val="34"/>
          <w:szCs w:val="34"/>
          <w:lang w:val="es-ES" w:eastAsia="es-ES"/>
        </w:rPr>
        <w:t>Canalización de Lee Carroll, Prageet Harris y Peggy Phoenix Dubro</w:t>
      </w:r>
    </w:p>
    <w:p w:rsidR="00492F07" w:rsidRPr="00865C1C" w:rsidRDefault="00492F07" w:rsidP="00982DDC">
      <w:pPr>
        <w:shd w:val="clear" w:color="auto" w:fill="FFFFFF"/>
        <w:spacing w:after="0" w:line="240" w:lineRule="auto"/>
        <w:jc w:val="center"/>
        <w:rPr>
          <w:rFonts w:ascii="Arial" w:hAnsi="Arial" w:cs="Arial"/>
          <w:color w:val="000000"/>
          <w:sz w:val="20"/>
          <w:szCs w:val="20"/>
          <w:lang w:val="es-ES" w:eastAsia="es-ES"/>
        </w:rPr>
      </w:pPr>
      <w:r>
        <w:rPr>
          <w:rFonts w:ascii="Arial" w:hAnsi="Arial" w:cs="Arial"/>
          <w:b/>
          <w:bCs/>
          <w:color w:val="000000"/>
          <w:sz w:val="20"/>
          <w:szCs w:val="20"/>
          <w:lang w:val="es-ES" w:eastAsia="es-ES"/>
        </w:rPr>
        <w:t xml:space="preserve">Budapest, Hungría, el 29 </w:t>
      </w:r>
      <w:r w:rsidRPr="00865C1C">
        <w:rPr>
          <w:rFonts w:ascii="Arial" w:hAnsi="Arial" w:cs="Arial"/>
          <w:b/>
          <w:bCs/>
          <w:color w:val="000000"/>
          <w:sz w:val="20"/>
          <w:szCs w:val="20"/>
          <w:lang w:val="es-ES" w:eastAsia="es-ES"/>
        </w:rPr>
        <w:t>de mayo de 2016</w:t>
      </w:r>
    </w:p>
    <w:p w:rsidR="00492F07" w:rsidRPr="00E127B4" w:rsidRDefault="00492F07" w:rsidP="00E127B4">
      <w:pPr>
        <w:jc w:val="center"/>
      </w:pPr>
      <w:hyperlink r:id="rId6" w:history="1">
        <w:r w:rsidRPr="00306B43">
          <w:rPr>
            <w:rStyle w:val="Hyperlink"/>
            <w:rFonts w:ascii="Arial" w:hAnsi="Arial" w:cs="Arial"/>
            <w:kern w:val="36"/>
            <w:sz w:val="20"/>
            <w:szCs w:val="20"/>
            <w:lang w:val="es-ES"/>
          </w:rPr>
          <w:t>www.kryon.com</w:t>
        </w:r>
      </w:hyperlink>
      <w:r>
        <w:rPr>
          <w:rFonts w:ascii="Arial" w:hAnsi="Arial" w:cs="Arial"/>
          <w:kern w:val="36"/>
          <w:sz w:val="20"/>
          <w:szCs w:val="20"/>
          <w:lang w:val="es-ES"/>
        </w:rPr>
        <w:t xml:space="preserve"> </w:t>
      </w:r>
    </w:p>
    <w:p w:rsidR="00492F07" w:rsidRDefault="00492F07" w:rsidP="00E84B5E">
      <w:pPr>
        <w:pStyle w:val="NoSpacing"/>
        <w:rPr>
          <w:rFonts w:ascii="Arial" w:hAnsi="Arial" w:cs="Arial"/>
          <w:sz w:val="20"/>
          <w:szCs w:val="20"/>
          <w:lang w:val="es-ES"/>
        </w:rPr>
      </w:pPr>
    </w:p>
    <w:p w:rsidR="00492F07" w:rsidRPr="00494C3F" w:rsidRDefault="00492F07" w:rsidP="00494C3F">
      <w:pPr>
        <w:spacing w:after="240"/>
        <w:rPr>
          <w:b/>
        </w:rPr>
      </w:pPr>
      <w:r>
        <w:rPr>
          <w:b/>
        </w:rPr>
        <w:t>Nº 4 - Triada</w:t>
      </w:r>
    </w:p>
    <w:p w:rsidR="00492F07" w:rsidRDefault="00492F07" w:rsidP="00E84B5E">
      <w:pPr>
        <w:pStyle w:val="NoSpacing"/>
        <w:rPr>
          <w:rFonts w:ascii="Arial" w:hAnsi="Arial" w:cs="Arial"/>
          <w:sz w:val="20"/>
          <w:szCs w:val="20"/>
          <w:lang w:val="es-ES"/>
        </w:rPr>
      </w:pPr>
    </w:p>
    <w:p w:rsidR="00492F07" w:rsidRPr="00410872" w:rsidRDefault="00492F07" w:rsidP="00410872">
      <w:pPr>
        <w:spacing w:after="240"/>
        <w:rPr>
          <w:b/>
          <w:sz w:val="24"/>
          <w:szCs w:val="24"/>
          <w:lang w:val="en-US"/>
        </w:rPr>
      </w:pPr>
      <w:r w:rsidRPr="00410872">
        <w:rPr>
          <w:b/>
          <w:sz w:val="24"/>
          <w:szCs w:val="24"/>
          <w:lang w:val="en-US"/>
        </w:rPr>
        <w:t>Prageet Harris</w:t>
      </w:r>
    </w:p>
    <w:p w:rsidR="00492F07" w:rsidRPr="00410872" w:rsidRDefault="00492F07" w:rsidP="00410872">
      <w:pPr>
        <w:spacing w:after="240"/>
        <w:jc w:val="both"/>
        <w:rPr>
          <w:rFonts w:ascii="Arial" w:hAnsi="Arial" w:cs="Arial"/>
          <w:sz w:val="20"/>
          <w:szCs w:val="20"/>
        </w:rPr>
      </w:pPr>
      <w:r w:rsidRPr="00410872">
        <w:rPr>
          <w:rFonts w:ascii="Arial" w:hAnsi="Arial" w:cs="Arial"/>
          <w:sz w:val="20"/>
          <w:szCs w:val="20"/>
        </w:rPr>
        <w:t>Bienamados, nuevamente nos unimos a ustedes. Una vez más los invitamos a cerrar los ojos, a pedir que la energía del salón se haga más fuerte; a sentirla y pedir más.</w:t>
      </w:r>
    </w:p>
    <w:p w:rsidR="00492F07" w:rsidRPr="00410872" w:rsidRDefault="00492F07" w:rsidP="00410872">
      <w:pPr>
        <w:spacing w:after="240"/>
        <w:jc w:val="both"/>
        <w:rPr>
          <w:rFonts w:ascii="Arial" w:hAnsi="Arial" w:cs="Arial"/>
          <w:sz w:val="20"/>
          <w:szCs w:val="20"/>
        </w:rPr>
      </w:pPr>
      <w:r w:rsidRPr="00410872">
        <w:rPr>
          <w:rFonts w:ascii="Arial" w:hAnsi="Arial" w:cs="Arial"/>
          <w:sz w:val="20"/>
          <w:szCs w:val="20"/>
        </w:rPr>
        <w:t xml:space="preserve">Hace unos momentos les dijimos que ustedes ya son creadores; están creando su realidad momento a momento, y a veces crean cosas que prefieren no experimentar. ¿Cómo pueden cambiar esto?  Sugeriremos dos posibilidades.  Algo que pueden intentar, sencillo, fácil; todo lo que requiere es su intención y su atención.  Muy a menudo ustedes bajan su vibración debido a sus juicios.  Es hora de dejar de juzgar. Cuando juzgan  a otros, su vibración baja; quejarse, llevar chismes, baja su vibración. De modo que si se descubren chismorreando, creando negatividad, atrápenlo.  Descubran algo hermoso acerca de esa persona o ese momento y concéntrense en ello; eleven su vibración con el aprecio. </w:t>
      </w:r>
    </w:p>
    <w:p w:rsidR="00492F07" w:rsidRPr="00410872" w:rsidRDefault="00492F07" w:rsidP="00410872">
      <w:pPr>
        <w:spacing w:after="240"/>
        <w:jc w:val="both"/>
        <w:rPr>
          <w:rFonts w:ascii="Arial" w:hAnsi="Arial" w:cs="Arial"/>
          <w:sz w:val="20"/>
          <w:szCs w:val="20"/>
        </w:rPr>
      </w:pPr>
      <w:r w:rsidRPr="00410872">
        <w:rPr>
          <w:rFonts w:ascii="Arial" w:hAnsi="Arial" w:cs="Arial"/>
          <w:sz w:val="20"/>
          <w:szCs w:val="20"/>
        </w:rPr>
        <w:t>Peor aún es juzgarse a sí mismos, porque cuando se juzgan a sí mismos un juicio suele llevar a otro y otro más, y su frecuencia, su vibración baja más y se sienten peor y aún peor. Si se descubren juzgándose, atrápenlo; encuentren algo hermoso para reconocer en sí mismos. Cuando noten que se están auto juzgando, ya se han vuelto más conscientes, porque lo notaron. ¡Celébrenlo!  De este modo no bajarán su vibración, y cuando su vibración es más alta, son más efectivos en su creatividad. De modo que esto es una manera.</w:t>
      </w:r>
    </w:p>
    <w:p w:rsidR="00492F07" w:rsidRPr="00410872" w:rsidRDefault="00492F07" w:rsidP="00410872">
      <w:pPr>
        <w:spacing w:after="240"/>
        <w:jc w:val="both"/>
        <w:rPr>
          <w:rFonts w:ascii="Arial" w:hAnsi="Arial" w:cs="Arial"/>
          <w:sz w:val="20"/>
          <w:szCs w:val="20"/>
        </w:rPr>
      </w:pPr>
      <w:r w:rsidRPr="00410872">
        <w:rPr>
          <w:rFonts w:ascii="Arial" w:hAnsi="Arial" w:cs="Arial"/>
          <w:sz w:val="20"/>
          <w:szCs w:val="20"/>
        </w:rPr>
        <w:t xml:space="preserve"> Y ahora, algo más que pueden probar.  Es una frase que hemos dado a muchos alrededor del mundo. Los apoya en crear conscientemente, en lugar de crear desde lo inconsciente.  Esta frase sencilla es: "Gracias, tráeme más." </w:t>
      </w:r>
    </w:p>
    <w:p w:rsidR="00492F07" w:rsidRPr="00410872" w:rsidRDefault="00492F07" w:rsidP="00410872">
      <w:pPr>
        <w:spacing w:after="240"/>
        <w:jc w:val="both"/>
        <w:rPr>
          <w:rFonts w:ascii="Arial" w:hAnsi="Arial" w:cs="Arial"/>
          <w:sz w:val="20"/>
          <w:szCs w:val="20"/>
        </w:rPr>
      </w:pPr>
      <w:r w:rsidRPr="00410872">
        <w:rPr>
          <w:rFonts w:ascii="Arial" w:hAnsi="Arial" w:cs="Arial"/>
          <w:sz w:val="20"/>
          <w:szCs w:val="20"/>
        </w:rPr>
        <w:t xml:space="preserve"> Expliquemos esto.  Cuando sucede algo hermoso en tu vida, inmediatamente exprésalo en tu existencia: "Gracias, tráeme más de estas experiencias."  Lo que sea que te haga sentir bien.  Entonces, si estás teniendo una hermosa meditación: "Gracias, tráeme más meditaciones bellas."  Cuando te encuentras disfrutando de una hermosa comida: "Gracias, tráeme más comidas deliciosas."  Cuando te llega dinero: "Gracias, tráeme más flujo de dinero."  Cuando te descubres en un momento de consciencia: "Gracias, tráeme más consciencia."  En el abrazo amoroso de un amigo: "Gracias, tráeme más conexiones más profundas con mis amigos."  De este modo, estás expresando conscientemente al universo cómo te gustaría vivir.  Una hermosa puesta de sol: "Gracias, tráeme más disfrute de la naturaleza."  Sentado en esta maravillosa reunión de personas que despiertan: "Gracias, tráeme más."  Es tiempo de moverse. Tiempo de moverse de ser una víctima a ser un creador consciente.  Estás a cargo de tu vida: reclámala.</w:t>
      </w:r>
    </w:p>
    <w:p w:rsidR="00492F07" w:rsidRDefault="00492F07" w:rsidP="00410872">
      <w:pPr>
        <w:spacing w:after="240"/>
        <w:jc w:val="both"/>
        <w:rPr>
          <w:rFonts w:ascii="Arial" w:hAnsi="Arial" w:cs="Arial"/>
          <w:sz w:val="20"/>
          <w:szCs w:val="20"/>
        </w:rPr>
      </w:pPr>
      <w:r w:rsidRPr="00410872">
        <w:rPr>
          <w:rFonts w:ascii="Arial" w:hAnsi="Arial" w:cs="Arial"/>
          <w:sz w:val="20"/>
          <w:szCs w:val="20"/>
        </w:rPr>
        <w:t>Bienamados: los amamos y los bendecimos.  Los honramos, y volveremos a hablarles muy pronto.</w:t>
      </w:r>
    </w:p>
    <w:p w:rsidR="00492F07" w:rsidRPr="00410872" w:rsidRDefault="00492F07" w:rsidP="00410872">
      <w:pPr>
        <w:spacing w:after="240"/>
        <w:jc w:val="both"/>
        <w:rPr>
          <w:rFonts w:cs="Arial"/>
          <w:b/>
          <w:sz w:val="24"/>
          <w:szCs w:val="24"/>
        </w:rPr>
      </w:pPr>
      <w:r w:rsidRPr="00410872">
        <w:rPr>
          <w:rFonts w:cs="Arial"/>
          <w:b/>
          <w:sz w:val="24"/>
          <w:szCs w:val="24"/>
        </w:rPr>
        <w:t>Peggy Phoenix Dubro:</w:t>
      </w:r>
    </w:p>
    <w:p w:rsidR="00492F07" w:rsidRPr="00410872" w:rsidRDefault="00492F07" w:rsidP="00410872">
      <w:pPr>
        <w:spacing w:after="240"/>
        <w:jc w:val="both"/>
        <w:rPr>
          <w:rFonts w:ascii="Arial" w:hAnsi="Arial" w:cs="Arial"/>
          <w:sz w:val="20"/>
          <w:szCs w:val="20"/>
        </w:rPr>
      </w:pPr>
      <w:r w:rsidRPr="00410872">
        <w:rPr>
          <w:rFonts w:ascii="Arial" w:hAnsi="Arial" w:cs="Arial"/>
          <w:sz w:val="20"/>
          <w:szCs w:val="20"/>
        </w:rPr>
        <w:t>Yo soy la sabiduría del divino femenino, honrando a la sabiduría del divino masculino, hablando en estos tiempos de cambio, para recordarles la unidad que ahora es suya. En gratitud al precioso Alcazar: ciertamente, cuanto menos juzguen a otros y a sí mismos, más verán y conocerán que ha llegado el momento de reclamar sus nuevos niveles de libertad interior.  La luz de su ser es brillante y está lista para brillar aún más.  La transformación es la fusión de lo que han conocido como masculino y femenino dentro de sí. Y eso es suyo, y por todo lo que han estado haciendo, todo el trabajo, toda la consciencia cuando nadie los miraba, oh, sí ha sido visto, y se los ha oído.</w:t>
      </w:r>
    </w:p>
    <w:p w:rsidR="00492F07" w:rsidRPr="00410872" w:rsidRDefault="00492F07" w:rsidP="00410872">
      <w:pPr>
        <w:spacing w:after="240"/>
        <w:jc w:val="both"/>
        <w:rPr>
          <w:rFonts w:ascii="Arial" w:hAnsi="Arial" w:cs="Arial"/>
          <w:sz w:val="20"/>
          <w:szCs w:val="20"/>
        </w:rPr>
      </w:pPr>
      <w:r w:rsidRPr="00410872">
        <w:rPr>
          <w:rFonts w:ascii="Arial" w:hAnsi="Arial" w:cs="Arial"/>
          <w:sz w:val="20"/>
          <w:szCs w:val="20"/>
        </w:rPr>
        <w:t>En este momento tienen una oportunidad para soltar las viejas restricciones que ya no les sirven, en tanto siguen eligiendo expresar más de quiénes son. En la energía de la totalidad y de la santidad, había restricciones energéticas con las que ustedes estuvieron de acuerdo aún antes de encarnar. Les pedimos que respiren hacia el área por debajo de su esternón, respiren al ritmo del parto. ¿Están listos? (</w:t>
      </w:r>
      <w:r w:rsidRPr="00410872">
        <w:rPr>
          <w:rFonts w:ascii="Arial" w:hAnsi="Arial" w:cs="Arial"/>
          <w:i/>
          <w:sz w:val="20"/>
          <w:szCs w:val="20"/>
        </w:rPr>
        <w:t>jadea rápido</w:t>
      </w:r>
      <w:r w:rsidRPr="00410872">
        <w:rPr>
          <w:rFonts w:ascii="Arial" w:hAnsi="Arial" w:cs="Arial"/>
          <w:sz w:val="20"/>
          <w:szCs w:val="20"/>
        </w:rPr>
        <w:t>)  Ahhhh (</w:t>
      </w:r>
      <w:r w:rsidRPr="00410872">
        <w:rPr>
          <w:rFonts w:ascii="Arial" w:hAnsi="Arial" w:cs="Arial"/>
          <w:i/>
          <w:sz w:val="20"/>
          <w:szCs w:val="20"/>
        </w:rPr>
        <w:t>exhala</w:t>
      </w:r>
      <w:r w:rsidRPr="00410872">
        <w:rPr>
          <w:rFonts w:ascii="Arial" w:hAnsi="Arial" w:cs="Arial"/>
          <w:sz w:val="20"/>
          <w:szCs w:val="20"/>
        </w:rPr>
        <w:t>).  Otra vez.  Escuchamos el Ahhh.  Suave. La suavidad puede ser muy fuerte, ¿lo sabían? Es  la manera de la sabiduría del divino femenino.  Sientan la liberación al responder los centros coronarios.  Ustedes son ciertamente creadores.  Hónrense unos a otros como co creadores.</w:t>
      </w:r>
    </w:p>
    <w:p w:rsidR="00492F07" w:rsidRPr="00410872" w:rsidRDefault="00492F07" w:rsidP="00410872">
      <w:pPr>
        <w:spacing w:after="240"/>
        <w:jc w:val="both"/>
        <w:rPr>
          <w:rFonts w:ascii="Arial" w:hAnsi="Arial" w:cs="Arial"/>
          <w:sz w:val="20"/>
          <w:szCs w:val="20"/>
        </w:rPr>
      </w:pPr>
      <w:r w:rsidRPr="00410872">
        <w:rPr>
          <w:rFonts w:ascii="Arial" w:hAnsi="Arial" w:cs="Arial"/>
          <w:sz w:val="20"/>
          <w:szCs w:val="20"/>
        </w:rPr>
        <w:t>Primero practiquen alinear todos los aspectos de sí mismos con quiénes son.  Los alentamos a practicar  lo que significa estar en el momento del ahora como seres multidimensionales. Existen oportunidades para ustedes en 2017.  En este momento les pedimos que proyecten, que creen su potencial de ahora a partir de lo que llaman su futuro, para que al irse de este lugar y concentrarse en todo lo que está aquí, tal vez entonces elijan hacia dónde dirigirán su recurso más preciado, su energía personal, y co creen una realidad de opciones con mayor libertad, claridad y concentración: es suyo.  Y respiren el nacimiento una vez más, por favor, asegúrense de sentarse derechos en su silla, y entrar en fuerte alineación con quiénes son.  La energía de la liberación está sobre ustedes.  Den a luz la libertad de la co creación consciente (</w:t>
      </w:r>
      <w:r w:rsidRPr="00410872">
        <w:rPr>
          <w:rFonts w:ascii="Arial" w:hAnsi="Arial" w:cs="Arial"/>
          <w:i/>
          <w:sz w:val="20"/>
          <w:szCs w:val="20"/>
        </w:rPr>
        <w:t>jadea</w:t>
      </w:r>
      <w:r w:rsidRPr="00410872">
        <w:rPr>
          <w:rFonts w:ascii="Arial" w:hAnsi="Arial" w:cs="Arial"/>
          <w:sz w:val="20"/>
          <w:szCs w:val="20"/>
        </w:rPr>
        <w:t>).   Ahhh (</w:t>
      </w:r>
      <w:r w:rsidRPr="00410872">
        <w:rPr>
          <w:rFonts w:ascii="Arial" w:hAnsi="Arial" w:cs="Arial"/>
          <w:i/>
          <w:sz w:val="20"/>
          <w:szCs w:val="20"/>
        </w:rPr>
        <w:t>exhala</w:t>
      </w:r>
      <w:r w:rsidRPr="00410872">
        <w:rPr>
          <w:rFonts w:ascii="Arial" w:hAnsi="Arial" w:cs="Arial"/>
          <w:sz w:val="20"/>
          <w:szCs w:val="20"/>
        </w:rPr>
        <w:t>).</w:t>
      </w:r>
    </w:p>
    <w:p w:rsidR="00492F07" w:rsidRPr="00410872" w:rsidRDefault="00492F07" w:rsidP="00410872">
      <w:pPr>
        <w:spacing w:after="240"/>
        <w:jc w:val="both"/>
        <w:rPr>
          <w:rFonts w:ascii="Arial" w:hAnsi="Arial" w:cs="Arial"/>
          <w:sz w:val="20"/>
          <w:szCs w:val="20"/>
        </w:rPr>
      </w:pPr>
      <w:r w:rsidRPr="00410872">
        <w:rPr>
          <w:rFonts w:ascii="Arial" w:hAnsi="Arial" w:cs="Arial"/>
          <w:sz w:val="20"/>
          <w:szCs w:val="20"/>
        </w:rPr>
        <w:t xml:space="preserve">Ustedes son ustedes  mismos. Su presencia en el planeta.  Llegaron para encarnar y eso es lo que están haciendo ahora. Bendita unión; vivir en aceptación de lo que es, para ver más claramente lo que puede ser.  Se honra su preciosa presencia. Todas las bendiciones.  Corazón  a corazón.  Hasta la próxima vez.  </w:t>
      </w:r>
    </w:p>
    <w:p w:rsidR="00492F07" w:rsidRPr="00410872" w:rsidRDefault="00492F07" w:rsidP="00410872">
      <w:pPr>
        <w:spacing w:after="240"/>
        <w:jc w:val="both"/>
        <w:rPr>
          <w:rFonts w:cs="Arial"/>
          <w:b/>
          <w:sz w:val="24"/>
          <w:szCs w:val="24"/>
        </w:rPr>
      </w:pPr>
      <w:r w:rsidRPr="00410872">
        <w:rPr>
          <w:rFonts w:cs="Arial"/>
          <w:b/>
          <w:sz w:val="24"/>
          <w:szCs w:val="24"/>
        </w:rPr>
        <w:t>Lee Carroll:</w:t>
      </w:r>
    </w:p>
    <w:p w:rsidR="00492F07" w:rsidRPr="00410872" w:rsidRDefault="00492F07" w:rsidP="00410872">
      <w:pPr>
        <w:spacing w:after="240"/>
        <w:jc w:val="both"/>
        <w:rPr>
          <w:rFonts w:ascii="Arial" w:hAnsi="Arial" w:cs="Arial"/>
          <w:sz w:val="20"/>
          <w:szCs w:val="20"/>
        </w:rPr>
      </w:pPr>
      <w:r w:rsidRPr="00410872">
        <w:rPr>
          <w:rFonts w:ascii="Arial" w:hAnsi="Arial" w:cs="Arial"/>
          <w:sz w:val="20"/>
          <w:szCs w:val="20"/>
        </w:rPr>
        <w:t>Saludos, queridos, Yo Soy Kryon del Servicio Magnético.</w:t>
      </w:r>
    </w:p>
    <w:p w:rsidR="00492F07" w:rsidRPr="00410872" w:rsidRDefault="00492F07" w:rsidP="00410872">
      <w:pPr>
        <w:spacing w:after="240"/>
        <w:jc w:val="both"/>
        <w:rPr>
          <w:rFonts w:ascii="Arial" w:hAnsi="Arial" w:cs="Arial"/>
          <w:sz w:val="20"/>
          <w:szCs w:val="20"/>
        </w:rPr>
      </w:pPr>
      <w:r w:rsidRPr="00410872">
        <w:rPr>
          <w:rFonts w:ascii="Arial" w:hAnsi="Arial" w:cs="Arial"/>
          <w:sz w:val="20"/>
          <w:szCs w:val="20"/>
        </w:rPr>
        <w:t>Quiero darles una prospección diferente, una perspectiva de lo que está sucediendo aquí.  Cuando ustedes inspeccionan lo que creen que ha sucedido aquí, es lineal.  Tres canalizaciones, tres entidades. Y si esa es su perspectiva, no podría ser más errada.</w:t>
      </w:r>
    </w:p>
    <w:p w:rsidR="00492F07" w:rsidRPr="00410872" w:rsidRDefault="00492F07" w:rsidP="00410872">
      <w:pPr>
        <w:spacing w:after="240"/>
        <w:jc w:val="both"/>
        <w:rPr>
          <w:rFonts w:ascii="Arial" w:hAnsi="Arial" w:cs="Arial"/>
          <w:sz w:val="20"/>
          <w:szCs w:val="20"/>
        </w:rPr>
      </w:pPr>
      <w:r w:rsidRPr="00410872">
        <w:rPr>
          <w:rFonts w:ascii="Arial" w:hAnsi="Arial" w:cs="Arial"/>
          <w:sz w:val="20"/>
          <w:szCs w:val="20"/>
        </w:rPr>
        <w:t>Quiero hablar sobre el otro lado del velo. De allí vienen estas voces y estas instrucciones y estas consciencias. No están separadas de mí; yo no estoy separado de ellas. No hay singularidad ni linealidad del otro lado del velo. ¡Para ustedes es tan difícil concebirlo! Todo esto es difícil de concebir para ustedes.  Cuando están del otro lado del velo, es como una sopa de energía que está toda junta de algún modo.  Si pudieran examinarla a nivel cuántico verían todo conectado con todo.  Esto no ha sido una canalización de tres entidades, y ustedes dirán: "Bueno, Kryon, sonó así, porque  son tres voces y tres conjuntos de instrucciones."  Todo fue dado a través de tres seres humanos desde una sola Fuente.  Un grupo que es la Fuente Creadora, que es lo que ustedes están escuchando, y esa Fuente Creadora también está dentro de ustedes.</w:t>
      </w:r>
    </w:p>
    <w:p w:rsidR="00492F07" w:rsidRPr="00410872" w:rsidRDefault="00492F07" w:rsidP="00410872">
      <w:pPr>
        <w:spacing w:after="240"/>
        <w:jc w:val="both"/>
        <w:rPr>
          <w:rFonts w:ascii="Arial" w:hAnsi="Arial" w:cs="Arial"/>
          <w:sz w:val="20"/>
          <w:szCs w:val="20"/>
        </w:rPr>
      </w:pPr>
      <w:r w:rsidRPr="00410872">
        <w:rPr>
          <w:rFonts w:ascii="Arial" w:hAnsi="Arial" w:cs="Arial"/>
          <w:sz w:val="20"/>
          <w:szCs w:val="20"/>
        </w:rPr>
        <w:t>"Kryon, cuéntanos más acerca del otro lado del velo."  Esa pregunta proviene de alguien que está aquí en este momento. Disfrutas sabiendo sobre esto, ¿verdad? porque una parte de ti lo recuerda. Recuerdas; ¡lo recuerdas todo!  Pero no puedes listarlo ni expresarlo.</w:t>
      </w:r>
    </w:p>
    <w:p w:rsidR="00492F07" w:rsidRPr="00410872" w:rsidRDefault="00492F07" w:rsidP="00410872">
      <w:pPr>
        <w:spacing w:after="240"/>
        <w:jc w:val="both"/>
        <w:rPr>
          <w:rFonts w:ascii="Arial" w:hAnsi="Arial" w:cs="Arial"/>
          <w:sz w:val="20"/>
          <w:szCs w:val="20"/>
        </w:rPr>
      </w:pPr>
      <w:r w:rsidRPr="00410872">
        <w:rPr>
          <w:rFonts w:ascii="Arial" w:hAnsi="Arial" w:cs="Arial"/>
          <w:sz w:val="20"/>
          <w:szCs w:val="20"/>
        </w:rPr>
        <w:t>"¿Hay música del otro lado del velo?"  ¿Qué les parece? (</w:t>
      </w:r>
      <w:r w:rsidRPr="00410872">
        <w:rPr>
          <w:rFonts w:ascii="Arial" w:hAnsi="Arial" w:cs="Arial"/>
          <w:i/>
          <w:sz w:val="20"/>
          <w:szCs w:val="20"/>
        </w:rPr>
        <w:t>se ríe</w:t>
      </w:r>
      <w:r w:rsidRPr="00410872">
        <w:rPr>
          <w:rFonts w:ascii="Arial" w:hAnsi="Arial" w:cs="Arial"/>
          <w:sz w:val="20"/>
          <w:szCs w:val="20"/>
        </w:rPr>
        <w:t>).  ¿Qué opinan realmente? Ustedes oyen al Maestro (</w:t>
      </w:r>
      <w:r w:rsidRPr="00410872">
        <w:rPr>
          <w:rFonts w:ascii="Arial" w:hAnsi="Arial" w:cs="Arial"/>
          <w:i/>
          <w:sz w:val="20"/>
          <w:szCs w:val="20"/>
        </w:rPr>
        <w:t>N.T.: R. Coxon</w:t>
      </w:r>
      <w:r w:rsidRPr="00410872">
        <w:rPr>
          <w:rFonts w:ascii="Arial" w:hAnsi="Arial" w:cs="Arial"/>
          <w:sz w:val="20"/>
          <w:szCs w:val="20"/>
        </w:rPr>
        <w:t>); él la oye; algo de su música los lleva a ese lugar y ustedes lo saben. Y se preguntan: "¿qué tiene esta música que me aquieta?  Me recuerda al amor."  Hay música del otro lado del velo que siempre se oye; ¡es como la trama del universo! Les he hablado de esto antes; mi socio se ha apartado y está oyendo parte de ella, me ha hablado sobre eso.  Dijo: "¿Qué esto? ¡Yo recuerdo esto! ¿Qué es esto?"  Es la música que siempre oyes cuando no estás aquí.  Excepto que los instrumentos son de luz, de Física.  No se oyen con los oídos; es la clase de música cuyas vibraciones en realidad participan contigo. Tu alma sabe sobre esa música.</w:t>
      </w:r>
    </w:p>
    <w:p w:rsidR="00492F07" w:rsidRPr="00410872" w:rsidRDefault="00492F07" w:rsidP="00410872">
      <w:pPr>
        <w:spacing w:after="240"/>
        <w:jc w:val="both"/>
        <w:rPr>
          <w:rFonts w:ascii="Arial" w:hAnsi="Arial" w:cs="Arial"/>
          <w:sz w:val="20"/>
          <w:szCs w:val="20"/>
        </w:rPr>
      </w:pPr>
      <w:r w:rsidRPr="00410872">
        <w:rPr>
          <w:rFonts w:ascii="Arial" w:hAnsi="Arial" w:cs="Arial"/>
          <w:sz w:val="20"/>
          <w:szCs w:val="20"/>
        </w:rPr>
        <w:t>"Kryon, ¿hay danza del otro lado del velo?" (</w:t>
      </w:r>
      <w:r w:rsidRPr="00410872">
        <w:rPr>
          <w:rFonts w:ascii="Arial" w:hAnsi="Arial" w:cs="Arial"/>
          <w:i/>
          <w:sz w:val="20"/>
          <w:szCs w:val="20"/>
        </w:rPr>
        <w:t>se ríe</w:t>
      </w:r>
      <w:r w:rsidRPr="00410872">
        <w:rPr>
          <w:rFonts w:ascii="Arial" w:hAnsi="Arial" w:cs="Arial"/>
          <w:sz w:val="20"/>
          <w:szCs w:val="20"/>
        </w:rPr>
        <w:t>).  ¿Están bromeando? (</w:t>
      </w:r>
      <w:r w:rsidRPr="00410872">
        <w:rPr>
          <w:rFonts w:ascii="Arial" w:hAnsi="Arial" w:cs="Arial"/>
          <w:i/>
          <w:sz w:val="20"/>
          <w:szCs w:val="20"/>
        </w:rPr>
        <w:t xml:space="preserve">se ríe otra vez) </w:t>
      </w:r>
      <w:r w:rsidRPr="00410872">
        <w:rPr>
          <w:rFonts w:ascii="Arial" w:hAnsi="Arial" w:cs="Arial"/>
          <w:sz w:val="20"/>
          <w:szCs w:val="20"/>
        </w:rPr>
        <w:t xml:space="preserve"> ¿Están bromeando?  ¡Eso es lo que hacen!  ¡Danzan en la luz! Todos sus nombres se cantan en luz con la música! ¡Participan en la Física de la creación de todas las cosas!  ¿Dos almas bailan juntas? ¿Están bromeando?  ¡Es todo lo que hacen! Una familia de almas danza del otro lado del velo.  Queridos, es por eso que los que están frente a ustedes sonríen tanto. Hay una jubilosa recordación de todas estas cosas. ¿Pueden sentirla? ¿Entienden esto verdaderamente?  Ahora, ¿pueden traerla hacia sí en la silla?  ¿Pueden bailar en el Espíritu mientras los honran?  Esa es la invitación: Tráeme más. (</w:t>
      </w:r>
      <w:r w:rsidRPr="00410872">
        <w:rPr>
          <w:rFonts w:ascii="Arial" w:hAnsi="Arial" w:cs="Arial"/>
          <w:i/>
          <w:sz w:val="20"/>
          <w:szCs w:val="20"/>
        </w:rPr>
        <w:t>se ríe</w:t>
      </w:r>
      <w:r w:rsidRPr="00410872">
        <w:rPr>
          <w:rFonts w:ascii="Arial" w:hAnsi="Arial" w:cs="Arial"/>
          <w:sz w:val="20"/>
          <w:szCs w:val="20"/>
        </w:rPr>
        <w:t>).</w:t>
      </w:r>
    </w:p>
    <w:p w:rsidR="00492F07" w:rsidRPr="00E51D7F" w:rsidRDefault="00492F07" w:rsidP="00410872">
      <w:pPr>
        <w:spacing w:after="240"/>
        <w:jc w:val="both"/>
        <w:rPr>
          <w:rFonts w:ascii="Arial" w:hAnsi="Arial" w:cs="Arial"/>
          <w:sz w:val="20"/>
          <w:szCs w:val="20"/>
        </w:rPr>
      </w:pPr>
      <w:r w:rsidRPr="00410872">
        <w:rPr>
          <w:rFonts w:ascii="Arial" w:hAnsi="Arial" w:cs="Arial"/>
          <w:sz w:val="20"/>
          <w:szCs w:val="20"/>
        </w:rPr>
        <w:t>Eso es suficiente por ahora.</w:t>
      </w:r>
    </w:p>
    <w:p w:rsidR="00492F07" w:rsidRPr="00E84B5E" w:rsidRDefault="00492F07" w:rsidP="00B757C2">
      <w:pPr>
        <w:spacing w:after="240"/>
        <w:rPr>
          <w:rFonts w:ascii="Arial" w:hAnsi="Arial" w:cs="Arial"/>
          <w:sz w:val="20"/>
          <w:szCs w:val="20"/>
          <w:lang w:eastAsia="es-AR"/>
        </w:rPr>
      </w:pPr>
      <w:r w:rsidRPr="00E84B5E">
        <w:rPr>
          <w:rFonts w:ascii="Arial" w:hAnsi="Arial" w:cs="Arial"/>
          <w:sz w:val="20"/>
          <w:szCs w:val="20"/>
          <w:lang w:eastAsia="es-AR"/>
        </w:rPr>
        <w:t xml:space="preserve">Y así es. </w:t>
      </w:r>
    </w:p>
    <w:p w:rsidR="00492F07" w:rsidRPr="006D7055" w:rsidRDefault="00492F07" w:rsidP="00B757C2">
      <w:pPr>
        <w:spacing w:after="240"/>
        <w:rPr>
          <w:rFonts w:ascii="Brush Script MT" w:hAnsi="Brush Script MT" w:cs="Arial"/>
          <w:sz w:val="52"/>
          <w:szCs w:val="52"/>
        </w:rPr>
      </w:pPr>
      <w:r w:rsidRPr="00E84B5E">
        <w:rPr>
          <w:rFonts w:ascii="Arial" w:hAnsi="Arial"/>
          <w:sz w:val="20"/>
          <w:szCs w:val="20"/>
          <w:lang w:eastAsia="es-AR"/>
        </w:rPr>
        <w:br/>
      </w:r>
      <w:r w:rsidRPr="00E84B5E">
        <w:rPr>
          <w:rFonts w:ascii="Arial" w:hAnsi="Arial"/>
          <w:b/>
          <w:i/>
          <w:sz w:val="20"/>
          <w:szCs w:val="20"/>
          <w:lang w:eastAsia="es-AR"/>
        </w:rPr>
        <w:t xml:space="preserve"> </w:t>
      </w:r>
      <w:r w:rsidRPr="006D7055">
        <w:rPr>
          <w:rFonts w:ascii="Brush Script MT" w:hAnsi="Brush Script MT"/>
          <w:b/>
          <w:i/>
          <w:sz w:val="52"/>
          <w:szCs w:val="52"/>
          <w:lang w:eastAsia="es-AR"/>
        </w:rPr>
        <w:t xml:space="preserve"> </w:t>
      </w:r>
      <w:r w:rsidRPr="006D7055">
        <w:rPr>
          <w:rFonts w:ascii="Brush Script MT" w:hAnsi="Brush Script MT"/>
          <w:sz w:val="52"/>
          <w:szCs w:val="52"/>
          <w:lang w:eastAsia="es-AR"/>
        </w:rPr>
        <w:t xml:space="preserve">    Kryon</w:t>
      </w:r>
    </w:p>
    <w:p w:rsidR="00492F07" w:rsidRPr="00644CAB" w:rsidRDefault="00492F07" w:rsidP="001E68C7">
      <w:pPr>
        <w:spacing w:after="240"/>
        <w:rPr>
          <w:color w:val="3333FF"/>
        </w:rPr>
      </w:pPr>
    </w:p>
    <w:p w:rsidR="00492F07" w:rsidRPr="00E84B5E" w:rsidRDefault="00492F07" w:rsidP="00E84B5E">
      <w:pPr>
        <w:pStyle w:val="NoSpacing"/>
        <w:rPr>
          <w:rFonts w:ascii="Arial" w:hAnsi="Arial" w:cs="Arial"/>
          <w:sz w:val="20"/>
          <w:szCs w:val="20"/>
          <w:lang w:val="es-AR"/>
        </w:rPr>
      </w:pPr>
    </w:p>
    <w:p w:rsidR="00492F07" w:rsidRPr="00E127B4" w:rsidRDefault="00492F07" w:rsidP="00E51D7F">
      <w:pPr>
        <w:spacing w:after="0"/>
      </w:pPr>
      <w:r w:rsidRPr="00E84B5E">
        <w:rPr>
          <w:rFonts w:ascii="Arial" w:hAnsi="Arial" w:cs="Arial"/>
          <w:sz w:val="20"/>
          <w:szCs w:val="20"/>
        </w:rPr>
        <w:t>© Lee Carroll</w:t>
      </w:r>
      <w:r>
        <w:t xml:space="preserve"> </w:t>
      </w:r>
      <w:hyperlink r:id="rId7" w:history="1">
        <w:r w:rsidRPr="004A4828">
          <w:rPr>
            <w:rStyle w:val="Hyperlink"/>
          </w:rPr>
          <w:t>http://audio.kryon.com/en/Triad%20chan-SUN-BUD-2016.mp3</w:t>
        </w:r>
      </w:hyperlink>
      <w:r>
        <w:rPr>
          <w:color w:val="000000"/>
        </w:rPr>
        <w:t xml:space="preserve"> </w:t>
      </w:r>
      <w:r>
        <w:rPr>
          <w:color w:val="000000"/>
        </w:rPr>
        <w:br/>
      </w:r>
      <w:r w:rsidRPr="00E84B5E">
        <w:rPr>
          <w:rFonts w:ascii="Arial" w:hAnsi="Arial" w:cs="Arial"/>
          <w:sz w:val="20"/>
          <w:szCs w:val="20"/>
        </w:rPr>
        <w:t>Traducción: María Cristina Cáffaro</w:t>
      </w:r>
      <w:r>
        <w:rPr>
          <w:rFonts w:ascii="Arial" w:hAnsi="Arial" w:cs="Arial"/>
          <w:sz w:val="20"/>
          <w:szCs w:val="20"/>
        </w:rPr>
        <w:br/>
      </w:r>
      <w:hyperlink r:id="rId8" w:history="1">
        <w:r w:rsidRPr="00E84B5E">
          <w:rPr>
            <w:rStyle w:val="Hyperlink"/>
            <w:rFonts w:ascii="Arial" w:hAnsi="Arial" w:cs="Arial"/>
            <w:color w:val="auto"/>
            <w:sz w:val="20"/>
            <w:szCs w:val="20"/>
            <w:lang w:val="es-ES"/>
          </w:rPr>
          <w:t>http://traduccionesparaelcamino.blogspot.com.ar/</w:t>
        </w:r>
      </w:hyperlink>
      <w:r>
        <w:br/>
      </w:r>
      <w:r>
        <w:rPr>
          <w:rFonts w:ascii="Arial" w:hAnsi="Arial" w:cs="Arial"/>
          <w:sz w:val="20"/>
          <w:szCs w:val="20"/>
        </w:rPr>
        <w:t xml:space="preserve">Sitio autorizado de Kryon por Lee Carroll </w:t>
      </w:r>
      <w:hyperlink r:id="rId9" w:tooltip="http://www.manantialcaduceo.com.ar/libros.htm" w:history="1">
        <w:r>
          <w:rPr>
            <w:rStyle w:val="Hyperlink"/>
            <w:rFonts w:ascii="Arial" w:hAnsi="Arial" w:cs="Arial"/>
            <w:color w:val="003366"/>
            <w:sz w:val="20"/>
            <w:szCs w:val="20"/>
          </w:rPr>
          <w:t>www.manantialcaduceo.com.ar/libros.htm</w:t>
        </w:r>
      </w:hyperlink>
    </w:p>
    <w:p w:rsidR="00492F07" w:rsidRDefault="00492F07" w:rsidP="0027003A">
      <w:pPr>
        <w:spacing w:after="0"/>
        <w:jc w:val="both"/>
        <w:rPr>
          <w:rFonts w:ascii="Arial" w:hAnsi="Arial" w:cs="Arial"/>
          <w:sz w:val="20"/>
          <w:szCs w:val="20"/>
        </w:rPr>
      </w:pPr>
    </w:p>
    <w:p w:rsidR="00492F07" w:rsidRPr="00BF504F" w:rsidRDefault="00492F07" w:rsidP="00BF504F">
      <w:pPr>
        <w:jc w:val="center"/>
        <w:rPr>
          <w:rFonts w:ascii="Arial" w:hAnsi="Arial" w:cs="Arial"/>
          <w:sz w:val="20"/>
          <w:szCs w:val="20"/>
        </w:rPr>
      </w:pPr>
      <w:r>
        <w:rPr>
          <w:rStyle w:val="Emphasis"/>
          <w:rFonts w:ascii="Arial" w:hAnsi="Arial" w:cs="Arial"/>
          <w:sz w:val="20"/>
          <w:szCs w:val="20"/>
        </w:rPr>
        <w:t>Pueden descargar todas las traducciones de las canalizaciones en archivo Word desde el sitio de Kryon</w:t>
      </w:r>
      <w:r>
        <w:t xml:space="preserve"> </w:t>
      </w:r>
      <w:hyperlink r:id="rId10" w:tgtFrame="_blank" w:tooltip="http://www.manantialcaduceo.com.ar/libros.htm" w:history="1">
        <w:r>
          <w:rPr>
            <w:rStyle w:val="Hyperlink"/>
            <w:rFonts w:ascii="Arial" w:hAnsi="Arial" w:cs="Arial"/>
            <w:i/>
            <w:iCs/>
            <w:sz w:val="20"/>
            <w:szCs w:val="20"/>
          </w:rPr>
          <w:t>http://www.manantialcaduceo.com.ar/libros.htm</w:t>
        </w:r>
      </w:hyperlink>
    </w:p>
    <w:sectPr w:rsidR="00492F07" w:rsidRPr="00BF504F" w:rsidSect="00FC37B4">
      <w:footerReference w:type="even" r:id="rId11"/>
      <w:footerReference w:type="default" r:id="rId12"/>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F07" w:rsidRDefault="00492F07">
      <w:r>
        <w:separator/>
      </w:r>
    </w:p>
  </w:endnote>
  <w:endnote w:type="continuationSeparator" w:id="0">
    <w:p w:rsidR="00492F07" w:rsidRDefault="00492F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F07" w:rsidRDefault="00492F07"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92F07" w:rsidRDefault="00492F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F07" w:rsidRDefault="00492F07"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492F07" w:rsidRDefault="00492F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F07" w:rsidRDefault="00492F07">
      <w:r>
        <w:separator/>
      </w:r>
    </w:p>
  </w:footnote>
  <w:footnote w:type="continuationSeparator" w:id="0">
    <w:p w:rsidR="00492F07" w:rsidRDefault="00492F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1D51"/>
    <w:rsid w:val="00001465"/>
    <w:rsid w:val="00003628"/>
    <w:rsid w:val="0002238C"/>
    <w:rsid w:val="00034E2E"/>
    <w:rsid w:val="0003701F"/>
    <w:rsid w:val="00043C0E"/>
    <w:rsid w:val="00065ACA"/>
    <w:rsid w:val="000812BF"/>
    <w:rsid w:val="000C1DB3"/>
    <w:rsid w:val="000F1C8F"/>
    <w:rsid w:val="00102D3F"/>
    <w:rsid w:val="00105D54"/>
    <w:rsid w:val="001060DD"/>
    <w:rsid w:val="001115EB"/>
    <w:rsid w:val="00117E10"/>
    <w:rsid w:val="00197C1E"/>
    <w:rsid w:val="001B79FD"/>
    <w:rsid w:val="001E60BD"/>
    <w:rsid w:val="001E68C7"/>
    <w:rsid w:val="001F114E"/>
    <w:rsid w:val="001F27C1"/>
    <w:rsid w:val="0020012C"/>
    <w:rsid w:val="0021473D"/>
    <w:rsid w:val="0021652B"/>
    <w:rsid w:val="00256450"/>
    <w:rsid w:val="0027003A"/>
    <w:rsid w:val="0028180D"/>
    <w:rsid w:val="00293290"/>
    <w:rsid w:val="00294F47"/>
    <w:rsid w:val="002A7636"/>
    <w:rsid w:val="002B358C"/>
    <w:rsid w:val="002C35B8"/>
    <w:rsid w:val="002C5391"/>
    <w:rsid w:val="002D2596"/>
    <w:rsid w:val="002F7E4C"/>
    <w:rsid w:val="00304D9C"/>
    <w:rsid w:val="00306B43"/>
    <w:rsid w:val="00331348"/>
    <w:rsid w:val="00334956"/>
    <w:rsid w:val="00341E69"/>
    <w:rsid w:val="003420C0"/>
    <w:rsid w:val="00374316"/>
    <w:rsid w:val="003819C9"/>
    <w:rsid w:val="003A307D"/>
    <w:rsid w:val="003C701D"/>
    <w:rsid w:val="003D3012"/>
    <w:rsid w:val="003D43B9"/>
    <w:rsid w:val="003D74CE"/>
    <w:rsid w:val="003F0BE5"/>
    <w:rsid w:val="003F33E2"/>
    <w:rsid w:val="003F4DD6"/>
    <w:rsid w:val="003F4F11"/>
    <w:rsid w:val="00410872"/>
    <w:rsid w:val="00412D37"/>
    <w:rsid w:val="00413B76"/>
    <w:rsid w:val="00435559"/>
    <w:rsid w:val="00440878"/>
    <w:rsid w:val="0044126D"/>
    <w:rsid w:val="0044785B"/>
    <w:rsid w:val="0047092A"/>
    <w:rsid w:val="00492F07"/>
    <w:rsid w:val="00494C3F"/>
    <w:rsid w:val="004A41BB"/>
    <w:rsid w:val="004A4828"/>
    <w:rsid w:val="004B5D56"/>
    <w:rsid w:val="004C1CD3"/>
    <w:rsid w:val="004C2F7B"/>
    <w:rsid w:val="00501DC0"/>
    <w:rsid w:val="0050589E"/>
    <w:rsid w:val="005231AE"/>
    <w:rsid w:val="00524516"/>
    <w:rsid w:val="0058640F"/>
    <w:rsid w:val="005917F3"/>
    <w:rsid w:val="00593A8D"/>
    <w:rsid w:val="005B1B92"/>
    <w:rsid w:val="005C1807"/>
    <w:rsid w:val="005D1A0D"/>
    <w:rsid w:val="0061524A"/>
    <w:rsid w:val="0062160F"/>
    <w:rsid w:val="0062569E"/>
    <w:rsid w:val="0063313D"/>
    <w:rsid w:val="00644CAB"/>
    <w:rsid w:val="00653A68"/>
    <w:rsid w:val="0066320D"/>
    <w:rsid w:val="00666342"/>
    <w:rsid w:val="00666AFD"/>
    <w:rsid w:val="00690E9C"/>
    <w:rsid w:val="006A48D8"/>
    <w:rsid w:val="006D1D51"/>
    <w:rsid w:val="006D7055"/>
    <w:rsid w:val="0072642A"/>
    <w:rsid w:val="0073009F"/>
    <w:rsid w:val="007316A7"/>
    <w:rsid w:val="00737C1C"/>
    <w:rsid w:val="0074790E"/>
    <w:rsid w:val="007534DF"/>
    <w:rsid w:val="007950D1"/>
    <w:rsid w:val="007A6043"/>
    <w:rsid w:val="007B2E4C"/>
    <w:rsid w:val="007E2028"/>
    <w:rsid w:val="00820BC4"/>
    <w:rsid w:val="008240AD"/>
    <w:rsid w:val="00825644"/>
    <w:rsid w:val="00834F8A"/>
    <w:rsid w:val="00846F8D"/>
    <w:rsid w:val="008547AC"/>
    <w:rsid w:val="00865C1C"/>
    <w:rsid w:val="00866B96"/>
    <w:rsid w:val="00871FFF"/>
    <w:rsid w:val="0087632A"/>
    <w:rsid w:val="00891AED"/>
    <w:rsid w:val="008B5C7D"/>
    <w:rsid w:val="008B70FA"/>
    <w:rsid w:val="008D58AE"/>
    <w:rsid w:val="008F6526"/>
    <w:rsid w:val="009136AD"/>
    <w:rsid w:val="00914EE6"/>
    <w:rsid w:val="00915218"/>
    <w:rsid w:val="00915EF1"/>
    <w:rsid w:val="00921357"/>
    <w:rsid w:val="0093531D"/>
    <w:rsid w:val="0095277B"/>
    <w:rsid w:val="00966408"/>
    <w:rsid w:val="00966DF2"/>
    <w:rsid w:val="0097319F"/>
    <w:rsid w:val="00981152"/>
    <w:rsid w:val="00982DDC"/>
    <w:rsid w:val="00994CB6"/>
    <w:rsid w:val="00995B35"/>
    <w:rsid w:val="009A3C43"/>
    <w:rsid w:val="009A4AD9"/>
    <w:rsid w:val="009C0624"/>
    <w:rsid w:val="009C4412"/>
    <w:rsid w:val="009C4C53"/>
    <w:rsid w:val="009D6058"/>
    <w:rsid w:val="009E6CF2"/>
    <w:rsid w:val="009E7B6F"/>
    <w:rsid w:val="009F1D80"/>
    <w:rsid w:val="009F4C83"/>
    <w:rsid w:val="00A074C6"/>
    <w:rsid w:val="00A07C63"/>
    <w:rsid w:val="00A41C23"/>
    <w:rsid w:val="00A5287A"/>
    <w:rsid w:val="00A56D4F"/>
    <w:rsid w:val="00A6440D"/>
    <w:rsid w:val="00A666D7"/>
    <w:rsid w:val="00A74E9B"/>
    <w:rsid w:val="00A76DF7"/>
    <w:rsid w:val="00A91E6E"/>
    <w:rsid w:val="00AA3836"/>
    <w:rsid w:val="00AB1F2B"/>
    <w:rsid w:val="00AB4DB3"/>
    <w:rsid w:val="00AD0A13"/>
    <w:rsid w:val="00AD63E6"/>
    <w:rsid w:val="00AD6C1A"/>
    <w:rsid w:val="00AD7826"/>
    <w:rsid w:val="00AE385A"/>
    <w:rsid w:val="00AF1AB9"/>
    <w:rsid w:val="00AF680A"/>
    <w:rsid w:val="00B11E26"/>
    <w:rsid w:val="00B23030"/>
    <w:rsid w:val="00B23456"/>
    <w:rsid w:val="00B5150D"/>
    <w:rsid w:val="00B6518A"/>
    <w:rsid w:val="00B757C2"/>
    <w:rsid w:val="00B7796B"/>
    <w:rsid w:val="00B77977"/>
    <w:rsid w:val="00B84D8A"/>
    <w:rsid w:val="00B959B7"/>
    <w:rsid w:val="00BA5A0D"/>
    <w:rsid w:val="00BB1189"/>
    <w:rsid w:val="00BB6567"/>
    <w:rsid w:val="00BC2674"/>
    <w:rsid w:val="00BC5549"/>
    <w:rsid w:val="00BC5C8B"/>
    <w:rsid w:val="00BD710E"/>
    <w:rsid w:val="00BE1FE7"/>
    <w:rsid w:val="00BE4700"/>
    <w:rsid w:val="00BF065D"/>
    <w:rsid w:val="00BF504F"/>
    <w:rsid w:val="00BF778F"/>
    <w:rsid w:val="00C15084"/>
    <w:rsid w:val="00C25308"/>
    <w:rsid w:val="00C5680A"/>
    <w:rsid w:val="00C762EB"/>
    <w:rsid w:val="00C80603"/>
    <w:rsid w:val="00CC48B1"/>
    <w:rsid w:val="00CD2393"/>
    <w:rsid w:val="00CD3A5A"/>
    <w:rsid w:val="00CD4DD1"/>
    <w:rsid w:val="00CF5ABB"/>
    <w:rsid w:val="00D0228F"/>
    <w:rsid w:val="00D35F67"/>
    <w:rsid w:val="00D45410"/>
    <w:rsid w:val="00D50EAD"/>
    <w:rsid w:val="00D669F9"/>
    <w:rsid w:val="00D7567C"/>
    <w:rsid w:val="00D8767D"/>
    <w:rsid w:val="00D96D8A"/>
    <w:rsid w:val="00DB135D"/>
    <w:rsid w:val="00DD1D75"/>
    <w:rsid w:val="00DF4F01"/>
    <w:rsid w:val="00E0399E"/>
    <w:rsid w:val="00E0642D"/>
    <w:rsid w:val="00E127B4"/>
    <w:rsid w:val="00E22E5B"/>
    <w:rsid w:val="00E2351C"/>
    <w:rsid w:val="00E3017C"/>
    <w:rsid w:val="00E37AC4"/>
    <w:rsid w:val="00E51D7F"/>
    <w:rsid w:val="00E5277E"/>
    <w:rsid w:val="00E82627"/>
    <w:rsid w:val="00E83096"/>
    <w:rsid w:val="00E8442B"/>
    <w:rsid w:val="00E84B5E"/>
    <w:rsid w:val="00E9209E"/>
    <w:rsid w:val="00EA3780"/>
    <w:rsid w:val="00EB0B2D"/>
    <w:rsid w:val="00EB3214"/>
    <w:rsid w:val="00ED11FD"/>
    <w:rsid w:val="00ED6A9D"/>
    <w:rsid w:val="00F06D2C"/>
    <w:rsid w:val="00F171DF"/>
    <w:rsid w:val="00F22173"/>
    <w:rsid w:val="00F23D5A"/>
    <w:rsid w:val="00F371A7"/>
    <w:rsid w:val="00F478C5"/>
    <w:rsid w:val="00F63215"/>
    <w:rsid w:val="00F6578F"/>
    <w:rsid w:val="00F7604E"/>
    <w:rsid w:val="00F86C3F"/>
    <w:rsid w:val="00FA0538"/>
    <w:rsid w:val="00FA3021"/>
    <w:rsid w:val="00FB7A17"/>
    <w:rsid w:val="00FC37B4"/>
    <w:rsid w:val="00FD1E43"/>
    <w:rsid w:val="00FD56FA"/>
    <w:rsid w:val="00FE39BC"/>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C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D1D51"/>
    <w:rPr>
      <w:lang w:val="en-US" w:eastAsia="en-US"/>
    </w:rPr>
  </w:style>
  <w:style w:type="character" w:styleId="Hyperlink">
    <w:name w:val="Hyperlink"/>
    <w:basedOn w:val="DefaultParagraphFont"/>
    <w:uiPriority w:val="99"/>
    <w:rsid w:val="006D1D51"/>
    <w:rPr>
      <w:rFonts w:cs="Times New Roman"/>
      <w:color w:val="396FA9"/>
      <w:u w:val="none"/>
      <w:effect w:val="none"/>
    </w:rPr>
  </w:style>
  <w:style w:type="paragraph" w:styleId="NormalWeb">
    <w:name w:val="Normal (Web)"/>
    <w:basedOn w:val="Normal"/>
    <w:uiPriority w:val="99"/>
    <w:semiHidden/>
    <w:rsid w:val="00CF5ABB"/>
    <w:pPr>
      <w:spacing w:before="100" w:beforeAutospacing="1" w:after="100" w:afterAutospacing="1" w:line="240" w:lineRule="auto"/>
    </w:pPr>
    <w:rPr>
      <w:rFonts w:ascii="Times New Roman" w:eastAsia="Times New Roman" w:hAnsi="Times New Roman"/>
      <w:sz w:val="24"/>
      <w:szCs w:val="24"/>
      <w:lang w:eastAsia="es-AR"/>
    </w:rPr>
  </w:style>
  <w:style w:type="character" w:styleId="Emphasis">
    <w:name w:val="Emphasis"/>
    <w:basedOn w:val="DefaultParagraphFont"/>
    <w:uiPriority w:val="99"/>
    <w:qFormat/>
    <w:locked/>
    <w:rsid w:val="0027003A"/>
    <w:rPr>
      <w:rFonts w:ascii="Times New Roman" w:hAnsi="Times New Roman" w:cs="Times New Roman"/>
      <w:i/>
      <w:iCs/>
    </w:rPr>
  </w:style>
  <w:style w:type="character" w:styleId="FollowedHyperlink">
    <w:name w:val="FollowedHyperlink"/>
    <w:basedOn w:val="DefaultParagraphFont"/>
    <w:uiPriority w:val="99"/>
    <w:rsid w:val="005D1A0D"/>
    <w:rPr>
      <w:rFonts w:cs="Times New Roman"/>
      <w:color w:val="800080"/>
      <w:u w:val="single"/>
    </w:rPr>
  </w:style>
  <w:style w:type="paragraph" w:styleId="Footer">
    <w:name w:val="footer"/>
    <w:basedOn w:val="Normal"/>
    <w:link w:val="FooterChar"/>
    <w:uiPriority w:val="99"/>
    <w:rsid w:val="005231AE"/>
    <w:pPr>
      <w:tabs>
        <w:tab w:val="center" w:pos="4252"/>
        <w:tab w:val="right" w:pos="8504"/>
      </w:tabs>
    </w:pPr>
  </w:style>
  <w:style w:type="character" w:customStyle="1" w:styleId="FooterChar">
    <w:name w:val="Footer Char"/>
    <w:basedOn w:val="DefaultParagraphFont"/>
    <w:link w:val="Footer"/>
    <w:uiPriority w:val="99"/>
    <w:semiHidden/>
    <w:locked/>
    <w:rsid w:val="00524516"/>
    <w:rPr>
      <w:rFonts w:cs="Times New Roman"/>
      <w:lang w:eastAsia="en-US"/>
    </w:rPr>
  </w:style>
  <w:style w:type="character" w:styleId="PageNumber">
    <w:name w:val="page number"/>
    <w:basedOn w:val="DefaultParagraphFont"/>
    <w:uiPriority w:val="99"/>
    <w:rsid w:val="005231AE"/>
    <w:rPr>
      <w:rFonts w:cs="Times New Roman"/>
    </w:rPr>
  </w:style>
</w:styles>
</file>

<file path=word/webSettings.xml><?xml version="1.0" encoding="utf-8"?>
<w:webSettings xmlns:r="http://schemas.openxmlformats.org/officeDocument/2006/relationships" xmlns:w="http://schemas.openxmlformats.org/wordprocessingml/2006/main">
  <w:divs>
    <w:div w:id="1252467577">
      <w:marLeft w:val="0"/>
      <w:marRight w:val="0"/>
      <w:marTop w:val="0"/>
      <w:marBottom w:val="0"/>
      <w:divBdr>
        <w:top w:val="none" w:sz="0" w:space="0" w:color="auto"/>
        <w:left w:val="none" w:sz="0" w:space="0" w:color="auto"/>
        <w:bottom w:val="none" w:sz="0" w:space="0" w:color="auto"/>
        <w:right w:val="none" w:sz="0" w:space="0" w:color="auto"/>
      </w:divBdr>
    </w:div>
    <w:div w:id="1252467578">
      <w:marLeft w:val="0"/>
      <w:marRight w:val="0"/>
      <w:marTop w:val="0"/>
      <w:marBottom w:val="0"/>
      <w:divBdr>
        <w:top w:val="none" w:sz="0" w:space="0" w:color="auto"/>
        <w:left w:val="none" w:sz="0" w:space="0" w:color="auto"/>
        <w:bottom w:val="none" w:sz="0" w:space="0" w:color="auto"/>
        <w:right w:val="none" w:sz="0" w:space="0" w:color="auto"/>
      </w:divBdr>
    </w:div>
    <w:div w:id="1252467580">
      <w:marLeft w:val="0"/>
      <w:marRight w:val="0"/>
      <w:marTop w:val="0"/>
      <w:marBottom w:val="0"/>
      <w:divBdr>
        <w:top w:val="none" w:sz="0" w:space="0" w:color="auto"/>
        <w:left w:val="none" w:sz="0" w:space="0" w:color="auto"/>
        <w:bottom w:val="none" w:sz="0" w:space="0" w:color="auto"/>
        <w:right w:val="none" w:sz="0" w:space="0" w:color="auto"/>
      </w:divBdr>
      <w:divsChild>
        <w:div w:id="1252467579">
          <w:marLeft w:val="0"/>
          <w:marRight w:val="0"/>
          <w:marTop w:val="0"/>
          <w:marBottom w:val="0"/>
          <w:divBdr>
            <w:top w:val="none" w:sz="0" w:space="0" w:color="auto"/>
            <w:left w:val="none" w:sz="0" w:space="0" w:color="auto"/>
            <w:bottom w:val="none" w:sz="0" w:space="0" w:color="auto"/>
            <w:right w:val="none" w:sz="0" w:space="0" w:color="auto"/>
          </w:divBdr>
          <w:divsChild>
            <w:div w:id="1252467600">
              <w:marLeft w:val="0"/>
              <w:marRight w:val="0"/>
              <w:marTop w:val="0"/>
              <w:marBottom w:val="0"/>
              <w:divBdr>
                <w:top w:val="none" w:sz="0" w:space="0" w:color="auto"/>
                <w:left w:val="none" w:sz="0" w:space="0" w:color="auto"/>
                <w:bottom w:val="none" w:sz="0" w:space="0" w:color="auto"/>
                <w:right w:val="none" w:sz="0" w:space="0" w:color="auto"/>
              </w:divBdr>
              <w:divsChild>
                <w:div w:id="125246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67594">
      <w:marLeft w:val="0"/>
      <w:marRight w:val="0"/>
      <w:marTop w:val="0"/>
      <w:marBottom w:val="0"/>
      <w:divBdr>
        <w:top w:val="none" w:sz="0" w:space="0" w:color="auto"/>
        <w:left w:val="none" w:sz="0" w:space="0" w:color="auto"/>
        <w:bottom w:val="none" w:sz="0" w:space="0" w:color="auto"/>
        <w:right w:val="none" w:sz="0" w:space="0" w:color="auto"/>
      </w:divBdr>
      <w:divsChild>
        <w:div w:id="1252467590">
          <w:marLeft w:val="0"/>
          <w:marRight w:val="0"/>
          <w:marTop w:val="0"/>
          <w:marBottom w:val="0"/>
          <w:divBdr>
            <w:top w:val="none" w:sz="0" w:space="0" w:color="auto"/>
            <w:left w:val="none" w:sz="0" w:space="0" w:color="auto"/>
            <w:bottom w:val="none" w:sz="0" w:space="0" w:color="auto"/>
            <w:right w:val="none" w:sz="0" w:space="0" w:color="auto"/>
          </w:divBdr>
          <w:divsChild>
            <w:div w:id="1252467589">
              <w:marLeft w:val="0"/>
              <w:marRight w:val="0"/>
              <w:marTop w:val="0"/>
              <w:marBottom w:val="0"/>
              <w:divBdr>
                <w:top w:val="none" w:sz="0" w:space="0" w:color="auto"/>
                <w:left w:val="none" w:sz="0" w:space="0" w:color="auto"/>
                <w:bottom w:val="none" w:sz="0" w:space="0" w:color="auto"/>
                <w:right w:val="none" w:sz="0" w:space="0" w:color="auto"/>
              </w:divBdr>
              <w:divsChild>
                <w:div w:id="12524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67598">
      <w:marLeft w:val="0"/>
      <w:marRight w:val="0"/>
      <w:marTop w:val="0"/>
      <w:marBottom w:val="0"/>
      <w:divBdr>
        <w:top w:val="none" w:sz="0" w:space="0" w:color="auto"/>
        <w:left w:val="none" w:sz="0" w:space="0" w:color="auto"/>
        <w:bottom w:val="none" w:sz="0" w:space="0" w:color="auto"/>
        <w:right w:val="none" w:sz="0" w:space="0" w:color="auto"/>
      </w:divBdr>
      <w:divsChild>
        <w:div w:id="1252467602">
          <w:marLeft w:val="0"/>
          <w:marRight w:val="0"/>
          <w:marTop w:val="0"/>
          <w:marBottom w:val="0"/>
          <w:divBdr>
            <w:top w:val="none" w:sz="0" w:space="0" w:color="auto"/>
            <w:left w:val="none" w:sz="0" w:space="0" w:color="auto"/>
            <w:bottom w:val="none" w:sz="0" w:space="0" w:color="auto"/>
            <w:right w:val="none" w:sz="0" w:space="0" w:color="auto"/>
          </w:divBdr>
          <w:divsChild>
            <w:div w:id="1252467597">
              <w:marLeft w:val="0"/>
              <w:marRight w:val="0"/>
              <w:marTop w:val="0"/>
              <w:marBottom w:val="0"/>
              <w:divBdr>
                <w:top w:val="none" w:sz="0" w:space="0" w:color="auto"/>
                <w:left w:val="none" w:sz="0" w:space="0" w:color="auto"/>
                <w:bottom w:val="none" w:sz="0" w:space="0" w:color="auto"/>
                <w:right w:val="none" w:sz="0" w:space="0" w:color="auto"/>
              </w:divBdr>
              <w:divsChild>
                <w:div w:id="1252467582">
                  <w:marLeft w:val="0"/>
                  <w:marRight w:val="0"/>
                  <w:marTop w:val="0"/>
                  <w:marBottom w:val="0"/>
                  <w:divBdr>
                    <w:top w:val="none" w:sz="0" w:space="0" w:color="auto"/>
                    <w:left w:val="none" w:sz="0" w:space="0" w:color="auto"/>
                    <w:bottom w:val="none" w:sz="0" w:space="0" w:color="auto"/>
                    <w:right w:val="none" w:sz="0" w:space="0" w:color="auto"/>
                  </w:divBdr>
                  <w:divsChild>
                    <w:div w:id="1252467591">
                      <w:marLeft w:val="0"/>
                      <w:marRight w:val="0"/>
                      <w:marTop w:val="0"/>
                      <w:marBottom w:val="0"/>
                      <w:divBdr>
                        <w:top w:val="none" w:sz="0" w:space="0" w:color="auto"/>
                        <w:left w:val="none" w:sz="0" w:space="0" w:color="auto"/>
                        <w:bottom w:val="none" w:sz="0" w:space="0" w:color="auto"/>
                        <w:right w:val="none" w:sz="0" w:space="0" w:color="auto"/>
                      </w:divBdr>
                      <w:divsChild>
                        <w:div w:id="1252467581">
                          <w:marLeft w:val="0"/>
                          <w:marRight w:val="0"/>
                          <w:marTop w:val="0"/>
                          <w:marBottom w:val="240"/>
                          <w:divBdr>
                            <w:top w:val="none" w:sz="0" w:space="0" w:color="auto"/>
                            <w:left w:val="none" w:sz="0" w:space="0" w:color="auto"/>
                            <w:bottom w:val="none" w:sz="0" w:space="0" w:color="auto"/>
                            <w:right w:val="none" w:sz="0" w:space="0" w:color="auto"/>
                          </w:divBdr>
                        </w:div>
                        <w:div w:id="1252467583">
                          <w:marLeft w:val="0"/>
                          <w:marRight w:val="0"/>
                          <w:marTop w:val="0"/>
                          <w:marBottom w:val="240"/>
                          <w:divBdr>
                            <w:top w:val="none" w:sz="0" w:space="0" w:color="auto"/>
                            <w:left w:val="none" w:sz="0" w:space="0" w:color="auto"/>
                            <w:bottom w:val="none" w:sz="0" w:space="0" w:color="auto"/>
                            <w:right w:val="none" w:sz="0" w:space="0" w:color="auto"/>
                          </w:divBdr>
                        </w:div>
                        <w:div w:id="1252467584">
                          <w:marLeft w:val="0"/>
                          <w:marRight w:val="0"/>
                          <w:marTop w:val="0"/>
                          <w:marBottom w:val="240"/>
                          <w:divBdr>
                            <w:top w:val="none" w:sz="0" w:space="0" w:color="auto"/>
                            <w:left w:val="none" w:sz="0" w:space="0" w:color="auto"/>
                            <w:bottom w:val="none" w:sz="0" w:space="0" w:color="auto"/>
                            <w:right w:val="none" w:sz="0" w:space="0" w:color="auto"/>
                          </w:divBdr>
                        </w:div>
                        <w:div w:id="1252467585">
                          <w:marLeft w:val="0"/>
                          <w:marRight w:val="0"/>
                          <w:marTop w:val="0"/>
                          <w:marBottom w:val="240"/>
                          <w:divBdr>
                            <w:top w:val="none" w:sz="0" w:space="0" w:color="auto"/>
                            <w:left w:val="none" w:sz="0" w:space="0" w:color="auto"/>
                            <w:bottom w:val="none" w:sz="0" w:space="0" w:color="auto"/>
                            <w:right w:val="none" w:sz="0" w:space="0" w:color="auto"/>
                          </w:divBdr>
                        </w:div>
                        <w:div w:id="1252467586">
                          <w:marLeft w:val="0"/>
                          <w:marRight w:val="0"/>
                          <w:marTop w:val="0"/>
                          <w:marBottom w:val="240"/>
                          <w:divBdr>
                            <w:top w:val="none" w:sz="0" w:space="0" w:color="auto"/>
                            <w:left w:val="none" w:sz="0" w:space="0" w:color="auto"/>
                            <w:bottom w:val="none" w:sz="0" w:space="0" w:color="auto"/>
                            <w:right w:val="none" w:sz="0" w:space="0" w:color="auto"/>
                          </w:divBdr>
                        </w:div>
                        <w:div w:id="1252467588">
                          <w:marLeft w:val="0"/>
                          <w:marRight w:val="0"/>
                          <w:marTop w:val="0"/>
                          <w:marBottom w:val="240"/>
                          <w:divBdr>
                            <w:top w:val="none" w:sz="0" w:space="0" w:color="auto"/>
                            <w:left w:val="none" w:sz="0" w:space="0" w:color="auto"/>
                            <w:bottom w:val="none" w:sz="0" w:space="0" w:color="auto"/>
                            <w:right w:val="none" w:sz="0" w:space="0" w:color="auto"/>
                          </w:divBdr>
                        </w:div>
                        <w:div w:id="1252467592">
                          <w:marLeft w:val="0"/>
                          <w:marRight w:val="0"/>
                          <w:marTop w:val="0"/>
                          <w:marBottom w:val="240"/>
                          <w:divBdr>
                            <w:top w:val="none" w:sz="0" w:space="0" w:color="auto"/>
                            <w:left w:val="none" w:sz="0" w:space="0" w:color="auto"/>
                            <w:bottom w:val="none" w:sz="0" w:space="0" w:color="auto"/>
                            <w:right w:val="none" w:sz="0" w:space="0" w:color="auto"/>
                          </w:divBdr>
                        </w:div>
                        <w:div w:id="1252467593">
                          <w:marLeft w:val="0"/>
                          <w:marRight w:val="0"/>
                          <w:marTop w:val="0"/>
                          <w:marBottom w:val="240"/>
                          <w:divBdr>
                            <w:top w:val="none" w:sz="0" w:space="0" w:color="auto"/>
                            <w:left w:val="none" w:sz="0" w:space="0" w:color="auto"/>
                            <w:bottom w:val="none" w:sz="0" w:space="0" w:color="auto"/>
                            <w:right w:val="none" w:sz="0" w:space="0" w:color="auto"/>
                          </w:divBdr>
                        </w:div>
                        <w:div w:id="1252467595">
                          <w:marLeft w:val="0"/>
                          <w:marRight w:val="0"/>
                          <w:marTop w:val="0"/>
                          <w:marBottom w:val="240"/>
                          <w:divBdr>
                            <w:top w:val="none" w:sz="0" w:space="0" w:color="auto"/>
                            <w:left w:val="none" w:sz="0" w:space="0" w:color="auto"/>
                            <w:bottom w:val="none" w:sz="0" w:space="0" w:color="auto"/>
                            <w:right w:val="none" w:sz="0" w:space="0" w:color="auto"/>
                          </w:divBdr>
                        </w:div>
                        <w:div w:id="1252467596">
                          <w:marLeft w:val="0"/>
                          <w:marRight w:val="0"/>
                          <w:marTop w:val="0"/>
                          <w:marBottom w:val="240"/>
                          <w:divBdr>
                            <w:top w:val="none" w:sz="0" w:space="0" w:color="auto"/>
                            <w:left w:val="none" w:sz="0" w:space="0" w:color="auto"/>
                            <w:bottom w:val="none" w:sz="0" w:space="0" w:color="auto"/>
                            <w:right w:val="none" w:sz="0" w:space="0" w:color="auto"/>
                          </w:divBdr>
                        </w:div>
                        <w:div w:id="12524676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52467603">
      <w:marLeft w:val="0"/>
      <w:marRight w:val="0"/>
      <w:marTop w:val="0"/>
      <w:marBottom w:val="0"/>
      <w:divBdr>
        <w:top w:val="none" w:sz="0" w:space="0" w:color="auto"/>
        <w:left w:val="none" w:sz="0" w:space="0" w:color="auto"/>
        <w:bottom w:val="none" w:sz="0" w:space="0" w:color="auto"/>
        <w:right w:val="none" w:sz="0" w:space="0" w:color="auto"/>
      </w:divBdr>
      <w:divsChild>
        <w:div w:id="1252467606">
          <w:marLeft w:val="0"/>
          <w:marRight w:val="0"/>
          <w:marTop w:val="0"/>
          <w:marBottom w:val="0"/>
          <w:divBdr>
            <w:top w:val="none" w:sz="0" w:space="0" w:color="auto"/>
            <w:left w:val="none" w:sz="0" w:space="0" w:color="auto"/>
            <w:bottom w:val="none" w:sz="0" w:space="0" w:color="auto"/>
            <w:right w:val="none" w:sz="0" w:space="0" w:color="auto"/>
          </w:divBdr>
          <w:divsChild>
            <w:div w:id="1252467604">
              <w:marLeft w:val="0"/>
              <w:marRight w:val="0"/>
              <w:marTop w:val="0"/>
              <w:marBottom w:val="0"/>
              <w:divBdr>
                <w:top w:val="none" w:sz="0" w:space="0" w:color="auto"/>
                <w:left w:val="none" w:sz="0" w:space="0" w:color="auto"/>
                <w:bottom w:val="none" w:sz="0" w:space="0" w:color="auto"/>
                <w:right w:val="none" w:sz="0" w:space="0" w:color="auto"/>
              </w:divBdr>
              <w:divsChild>
                <w:div w:id="125246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67627">
      <w:marLeft w:val="0"/>
      <w:marRight w:val="0"/>
      <w:marTop w:val="0"/>
      <w:marBottom w:val="0"/>
      <w:divBdr>
        <w:top w:val="none" w:sz="0" w:space="0" w:color="auto"/>
        <w:left w:val="none" w:sz="0" w:space="0" w:color="auto"/>
        <w:bottom w:val="none" w:sz="0" w:space="0" w:color="auto"/>
        <w:right w:val="none" w:sz="0" w:space="0" w:color="auto"/>
      </w:divBdr>
      <w:divsChild>
        <w:div w:id="1252467648">
          <w:marLeft w:val="0"/>
          <w:marRight w:val="0"/>
          <w:marTop w:val="0"/>
          <w:marBottom w:val="0"/>
          <w:divBdr>
            <w:top w:val="none" w:sz="0" w:space="0" w:color="auto"/>
            <w:left w:val="none" w:sz="0" w:space="0" w:color="auto"/>
            <w:bottom w:val="none" w:sz="0" w:space="0" w:color="auto"/>
            <w:right w:val="none" w:sz="0" w:space="0" w:color="auto"/>
          </w:divBdr>
          <w:divsChild>
            <w:div w:id="1252467628">
              <w:marLeft w:val="0"/>
              <w:marRight w:val="0"/>
              <w:marTop w:val="0"/>
              <w:marBottom w:val="0"/>
              <w:divBdr>
                <w:top w:val="none" w:sz="0" w:space="0" w:color="auto"/>
                <w:left w:val="none" w:sz="0" w:space="0" w:color="auto"/>
                <w:bottom w:val="none" w:sz="0" w:space="0" w:color="auto"/>
                <w:right w:val="none" w:sz="0" w:space="0" w:color="auto"/>
              </w:divBdr>
              <w:divsChild>
                <w:div w:id="1252467634">
                  <w:marLeft w:val="0"/>
                  <w:marRight w:val="0"/>
                  <w:marTop w:val="0"/>
                  <w:marBottom w:val="0"/>
                  <w:divBdr>
                    <w:top w:val="none" w:sz="0" w:space="0" w:color="auto"/>
                    <w:left w:val="none" w:sz="0" w:space="0" w:color="auto"/>
                    <w:bottom w:val="none" w:sz="0" w:space="0" w:color="auto"/>
                    <w:right w:val="none" w:sz="0" w:space="0" w:color="auto"/>
                  </w:divBdr>
                  <w:divsChild>
                    <w:div w:id="1252467629">
                      <w:marLeft w:val="0"/>
                      <w:marRight w:val="0"/>
                      <w:marTop w:val="0"/>
                      <w:marBottom w:val="0"/>
                      <w:divBdr>
                        <w:top w:val="none" w:sz="0" w:space="0" w:color="auto"/>
                        <w:left w:val="none" w:sz="0" w:space="0" w:color="auto"/>
                        <w:bottom w:val="none" w:sz="0" w:space="0" w:color="auto"/>
                        <w:right w:val="none" w:sz="0" w:space="0" w:color="auto"/>
                      </w:divBdr>
                      <w:divsChild>
                        <w:div w:id="1252467607">
                          <w:marLeft w:val="0"/>
                          <w:marRight w:val="0"/>
                          <w:marTop w:val="0"/>
                          <w:marBottom w:val="240"/>
                          <w:divBdr>
                            <w:top w:val="none" w:sz="0" w:space="0" w:color="auto"/>
                            <w:left w:val="none" w:sz="0" w:space="0" w:color="auto"/>
                            <w:bottom w:val="none" w:sz="0" w:space="0" w:color="auto"/>
                            <w:right w:val="none" w:sz="0" w:space="0" w:color="auto"/>
                          </w:divBdr>
                        </w:div>
                        <w:div w:id="1252467608">
                          <w:marLeft w:val="0"/>
                          <w:marRight w:val="0"/>
                          <w:marTop w:val="0"/>
                          <w:marBottom w:val="240"/>
                          <w:divBdr>
                            <w:top w:val="none" w:sz="0" w:space="0" w:color="auto"/>
                            <w:left w:val="none" w:sz="0" w:space="0" w:color="auto"/>
                            <w:bottom w:val="none" w:sz="0" w:space="0" w:color="auto"/>
                            <w:right w:val="none" w:sz="0" w:space="0" w:color="auto"/>
                          </w:divBdr>
                        </w:div>
                        <w:div w:id="1252467610">
                          <w:marLeft w:val="0"/>
                          <w:marRight w:val="0"/>
                          <w:marTop w:val="0"/>
                          <w:marBottom w:val="240"/>
                          <w:divBdr>
                            <w:top w:val="none" w:sz="0" w:space="0" w:color="auto"/>
                            <w:left w:val="none" w:sz="0" w:space="0" w:color="auto"/>
                            <w:bottom w:val="none" w:sz="0" w:space="0" w:color="auto"/>
                            <w:right w:val="none" w:sz="0" w:space="0" w:color="auto"/>
                          </w:divBdr>
                        </w:div>
                        <w:div w:id="1252467615">
                          <w:marLeft w:val="0"/>
                          <w:marRight w:val="0"/>
                          <w:marTop w:val="0"/>
                          <w:marBottom w:val="240"/>
                          <w:divBdr>
                            <w:top w:val="none" w:sz="0" w:space="0" w:color="auto"/>
                            <w:left w:val="none" w:sz="0" w:space="0" w:color="auto"/>
                            <w:bottom w:val="none" w:sz="0" w:space="0" w:color="auto"/>
                            <w:right w:val="none" w:sz="0" w:space="0" w:color="auto"/>
                          </w:divBdr>
                        </w:div>
                        <w:div w:id="1252467617">
                          <w:marLeft w:val="0"/>
                          <w:marRight w:val="0"/>
                          <w:marTop w:val="0"/>
                          <w:marBottom w:val="240"/>
                          <w:divBdr>
                            <w:top w:val="none" w:sz="0" w:space="0" w:color="auto"/>
                            <w:left w:val="none" w:sz="0" w:space="0" w:color="auto"/>
                            <w:bottom w:val="none" w:sz="0" w:space="0" w:color="auto"/>
                            <w:right w:val="none" w:sz="0" w:space="0" w:color="auto"/>
                          </w:divBdr>
                        </w:div>
                        <w:div w:id="1252467619">
                          <w:marLeft w:val="0"/>
                          <w:marRight w:val="0"/>
                          <w:marTop w:val="0"/>
                          <w:marBottom w:val="240"/>
                          <w:divBdr>
                            <w:top w:val="none" w:sz="0" w:space="0" w:color="auto"/>
                            <w:left w:val="none" w:sz="0" w:space="0" w:color="auto"/>
                            <w:bottom w:val="none" w:sz="0" w:space="0" w:color="auto"/>
                            <w:right w:val="none" w:sz="0" w:space="0" w:color="auto"/>
                          </w:divBdr>
                        </w:div>
                        <w:div w:id="1252467620">
                          <w:marLeft w:val="0"/>
                          <w:marRight w:val="0"/>
                          <w:marTop w:val="0"/>
                          <w:marBottom w:val="240"/>
                          <w:divBdr>
                            <w:top w:val="none" w:sz="0" w:space="0" w:color="auto"/>
                            <w:left w:val="none" w:sz="0" w:space="0" w:color="auto"/>
                            <w:bottom w:val="none" w:sz="0" w:space="0" w:color="auto"/>
                            <w:right w:val="none" w:sz="0" w:space="0" w:color="auto"/>
                          </w:divBdr>
                        </w:div>
                        <w:div w:id="1252467621">
                          <w:marLeft w:val="0"/>
                          <w:marRight w:val="0"/>
                          <w:marTop w:val="0"/>
                          <w:marBottom w:val="240"/>
                          <w:divBdr>
                            <w:top w:val="none" w:sz="0" w:space="0" w:color="auto"/>
                            <w:left w:val="none" w:sz="0" w:space="0" w:color="auto"/>
                            <w:bottom w:val="none" w:sz="0" w:space="0" w:color="auto"/>
                            <w:right w:val="none" w:sz="0" w:space="0" w:color="auto"/>
                          </w:divBdr>
                        </w:div>
                        <w:div w:id="1252467624">
                          <w:marLeft w:val="0"/>
                          <w:marRight w:val="0"/>
                          <w:marTop w:val="0"/>
                          <w:marBottom w:val="240"/>
                          <w:divBdr>
                            <w:top w:val="none" w:sz="0" w:space="0" w:color="auto"/>
                            <w:left w:val="none" w:sz="0" w:space="0" w:color="auto"/>
                            <w:bottom w:val="none" w:sz="0" w:space="0" w:color="auto"/>
                            <w:right w:val="none" w:sz="0" w:space="0" w:color="auto"/>
                          </w:divBdr>
                        </w:div>
                        <w:div w:id="1252467625">
                          <w:marLeft w:val="0"/>
                          <w:marRight w:val="0"/>
                          <w:marTop w:val="0"/>
                          <w:marBottom w:val="240"/>
                          <w:divBdr>
                            <w:top w:val="none" w:sz="0" w:space="0" w:color="auto"/>
                            <w:left w:val="none" w:sz="0" w:space="0" w:color="auto"/>
                            <w:bottom w:val="none" w:sz="0" w:space="0" w:color="auto"/>
                            <w:right w:val="none" w:sz="0" w:space="0" w:color="auto"/>
                          </w:divBdr>
                        </w:div>
                        <w:div w:id="1252467633">
                          <w:marLeft w:val="0"/>
                          <w:marRight w:val="0"/>
                          <w:marTop w:val="0"/>
                          <w:marBottom w:val="240"/>
                          <w:divBdr>
                            <w:top w:val="none" w:sz="0" w:space="0" w:color="auto"/>
                            <w:left w:val="none" w:sz="0" w:space="0" w:color="auto"/>
                            <w:bottom w:val="none" w:sz="0" w:space="0" w:color="auto"/>
                            <w:right w:val="none" w:sz="0" w:space="0" w:color="auto"/>
                          </w:divBdr>
                        </w:div>
                        <w:div w:id="1252467641">
                          <w:marLeft w:val="0"/>
                          <w:marRight w:val="0"/>
                          <w:marTop w:val="0"/>
                          <w:marBottom w:val="240"/>
                          <w:divBdr>
                            <w:top w:val="none" w:sz="0" w:space="0" w:color="auto"/>
                            <w:left w:val="none" w:sz="0" w:space="0" w:color="auto"/>
                            <w:bottom w:val="none" w:sz="0" w:space="0" w:color="auto"/>
                            <w:right w:val="none" w:sz="0" w:space="0" w:color="auto"/>
                          </w:divBdr>
                        </w:div>
                        <w:div w:id="1252467642">
                          <w:marLeft w:val="0"/>
                          <w:marRight w:val="0"/>
                          <w:marTop w:val="0"/>
                          <w:marBottom w:val="240"/>
                          <w:divBdr>
                            <w:top w:val="none" w:sz="0" w:space="0" w:color="auto"/>
                            <w:left w:val="none" w:sz="0" w:space="0" w:color="auto"/>
                            <w:bottom w:val="none" w:sz="0" w:space="0" w:color="auto"/>
                            <w:right w:val="none" w:sz="0" w:space="0" w:color="auto"/>
                          </w:divBdr>
                        </w:div>
                        <w:div w:id="1252467645">
                          <w:marLeft w:val="0"/>
                          <w:marRight w:val="0"/>
                          <w:marTop w:val="0"/>
                          <w:marBottom w:val="240"/>
                          <w:divBdr>
                            <w:top w:val="none" w:sz="0" w:space="0" w:color="auto"/>
                            <w:left w:val="none" w:sz="0" w:space="0" w:color="auto"/>
                            <w:bottom w:val="none" w:sz="0" w:space="0" w:color="auto"/>
                            <w:right w:val="none" w:sz="0" w:space="0" w:color="auto"/>
                          </w:divBdr>
                        </w:div>
                        <w:div w:id="1252467649">
                          <w:marLeft w:val="0"/>
                          <w:marRight w:val="0"/>
                          <w:marTop w:val="0"/>
                          <w:marBottom w:val="240"/>
                          <w:divBdr>
                            <w:top w:val="none" w:sz="0" w:space="0" w:color="auto"/>
                            <w:left w:val="none" w:sz="0" w:space="0" w:color="auto"/>
                            <w:bottom w:val="none" w:sz="0" w:space="0" w:color="auto"/>
                            <w:right w:val="none" w:sz="0" w:space="0" w:color="auto"/>
                          </w:divBdr>
                        </w:div>
                        <w:div w:id="1252467651">
                          <w:marLeft w:val="0"/>
                          <w:marRight w:val="0"/>
                          <w:marTop w:val="0"/>
                          <w:marBottom w:val="240"/>
                          <w:divBdr>
                            <w:top w:val="none" w:sz="0" w:space="0" w:color="auto"/>
                            <w:left w:val="none" w:sz="0" w:space="0" w:color="auto"/>
                            <w:bottom w:val="none" w:sz="0" w:space="0" w:color="auto"/>
                            <w:right w:val="none" w:sz="0" w:space="0" w:color="auto"/>
                          </w:divBdr>
                        </w:div>
                        <w:div w:id="1252467652">
                          <w:marLeft w:val="0"/>
                          <w:marRight w:val="0"/>
                          <w:marTop w:val="0"/>
                          <w:marBottom w:val="240"/>
                          <w:divBdr>
                            <w:top w:val="none" w:sz="0" w:space="0" w:color="auto"/>
                            <w:left w:val="none" w:sz="0" w:space="0" w:color="auto"/>
                            <w:bottom w:val="none" w:sz="0" w:space="0" w:color="auto"/>
                            <w:right w:val="none" w:sz="0" w:space="0" w:color="auto"/>
                          </w:divBdr>
                        </w:div>
                        <w:div w:id="12524676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52467650">
      <w:marLeft w:val="0"/>
      <w:marRight w:val="0"/>
      <w:marTop w:val="0"/>
      <w:marBottom w:val="0"/>
      <w:divBdr>
        <w:top w:val="none" w:sz="0" w:space="0" w:color="auto"/>
        <w:left w:val="none" w:sz="0" w:space="0" w:color="auto"/>
        <w:bottom w:val="none" w:sz="0" w:space="0" w:color="auto"/>
        <w:right w:val="none" w:sz="0" w:space="0" w:color="auto"/>
      </w:divBdr>
      <w:divsChild>
        <w:div w:id="1252467631">
          <w:marLeft w:val="0"/>
          <w:marRight w:val="0"/>
          <w:marTop w:val="0"/>
          <w:marBottom w:val="0"/>
          <w:divBdr>
            <w:top w:val="none" w:sz="0" w:space="0" w:color="auto"/>
            <w:left w:val="none" w:sz="0" w:space="0" w:color="auto"/>
            <w:bottom w:val="none" w:sz="0" w:space="0" w:color="auto"/>
            <w:right w:val="none" w:sz="0" w:space="0" w:color="auto"/>
          </w:divBdr>
          <w:divsChild>
            <w:div w:id="1252467639">
              <w:marLeft w:val="0"/>
              <w:marRight w:val="0"/>
              <w:marTop w:val="0"/>
              <w:marBottom w:val="0"/>
              <w:divBdr>
                <w:top w:val="none" w:sz="0" w:space="0" w:color="auto"/>
                <w:left w:val="none" w:sz="0" w:space="0" w:color="auto"/>
                <w:bottom w:val="none" w:sz="0" w:space="0" w:color="auto"/>
                <w:right w:val="none" w:sz="0" w:space="0" w:color="auto"/>
              </w:divBdr>
              <w:divsChild>
                <w:div w:id="1252467643">
                  <w:marLeft w:val="0"/>
                  <w:marRight w:val="0"/>
                  <w:marTop w:val="0"/>
                  <w:marBottom w:val="0"/>
                  <w:divBdr>
                    <w:top w:val="none" w:sz="0" w:space="0" w:color="auto"/>
                    <w:left w:val="none" w:sz="0" w:space="0" w:color="auto"/>
                    <w:bottom w:val="none" w:sz="0" w:space="0" w:color="auto"/>
                    <w:right w:val="none" w:sz="0" w:space="0" w:color="auto"/>
                  </w:divBdr>
                  <w:divsChild>
                    <w:div w:id="1252467614">
                      <w:marLeft w:val="0"/>
                      <w:marRight w:val="0"/>
                      <w:marTop w:val="0"/>
                      <w:marBottom w:val="0"/>
                      <w:divBdr>
                        <w:top w:val="none" w:sz="0" w:space="0" w:color="auto"/>
                        <w:left w:val="none" w:sz="0" w:space="0" w:color="auto"/>
                        <w:bottom w:val="none" w:sz="0" w:space="0" w:color="auto"/>
                        <w:right w:val="none" w:sz="0" w:space="0" w:color="auto"/>
                      </w:divBdr>
                      <w:divsChild>
                        <w:div w:id="1252467609">
                          <w:marLeft w:val="0"/>
                          <w:marRight w:val="0"/>
                          <w:marTop w:val="0"/>
                          <w:marBottom w:val="240"/>
                          <w:divBdr>
                            <w:top w:val="none" w:sz="0" w:space="0" w:color="auto"/>
                            <w:left w:val="none" w:sz="0" w:space="0" w:color="auto"/>
                            <w:bottom w:val="none" w:sz="0" w:space="0" w:color="auto"/>
                            <w:right w:val="none" w:sz="0" w:space="0" w:color="auto"/>
                          </w:divBdr>
                        </w:div>
                        <w:div w:id="1252467611">
                          <w:marLeft w:val="0"/>
                          <w:marRight w:val="0"/>
                          <w:marTop w:val="0"/>
                          <w:marBottom w:val="240"/>
                          <w:divBdr>
                            <w:top w:val="none" w:sz="0" w:space="0" w:color="auto"/>
                            <w:left w:val="none" w:sz="0" w:space="0" w:color="auto"/>
                            <w:bottom w:val="none" w:sz="0" w:space="0" w:color="auto"/>
                            <w:right w:val="none" w:sz="0" w:space="0" w:color="auto"/>
                          </w:divBdr>
                        </w:div>
                        <w:div w:id="1252467612">
                          <w:marLeft w:val="0"/>
                          <w:marRight w:val="0"/>
                          <w:marTop w:val="0"/>
                          <w:marBottom w:val="240"/>
                          <w:divBdr>
                            <w:top w:val="none" w:sz="0" w:space="0" w:color="auto"/>
                            <w:left w:val="none" w:sz="0" w:space="0" w:color="auto"/>
                            <w:bottom w:val="none" w:sz="0" w:space="0" w:color="auto"/>
                            <w:right w:val="none" w:sz="0" w:space="0" w:color="auto"/>
                          </w:divBdr>
                        </w:div>
                        <w:div w:id="1252467613">
                          <w:marLeft w:val="0"/>
                          <w:marRight w:val="0"/>
                          <w:marTop w:val="0"/>
                          <w:marBottom w:val="240"/>
                          <w:divBdr>
                            <w:top w:val="none" w:sz="0" w:space="0" w:color="auto"/>
                            <w:left w:val="none" w:sz="0" w:space="0" w:color="auto"/>
                            <w:bottom w:val="none" w:sz="0" w:space="0" w:color="auto"/>
                            <w:right w:val="none" w:sz="0" w:space="0" w:color="auto"/>
                          </w:divBdr>
                        </w:div>
                        <w:div w:id="1252467616">
                          <w:marLeft w:val="0"/>
                          <w:marRight w:val="0"/>
                          <w:marTop w:val="0"/>
                          <w:marBottom w:val="240"/>
                          <w:divBdr>
                            <w:top w:val="none" w:sz="0" w:space="0" w:color="auto"/>
                            <w:left w:val="none" w:sz="0" w:space="0" w:color="auto"/>
                            <w:bottom w:val="none" w:sz="0" w:space="0" w:color="auto"/>
                            <w:right w:val="none" w:sz="0" w:space="0" w:color="auto"/>
                          </w:divBdr>
                        </w:div>
                        <w:div w:id="1252467618">
                          <w:marLeft w:val="0"/>
                          <w:marRight w:val="0"/>
                          <w:marTop w:val="0"/>
                          <w:marBottom w:val="240"/>
                          <w:divBdr>
                            <w:top w:val="none" w:sz="0" w:space="0" w:color="auto"/>
                            <w:left w:val="none" w:sz="0" w:space="0" w:color="auto"/>
                            <w:bottom w:val="none" w:sz="0" w:space="0" w:color="auto"/>
                            <w:right w:val="none" w:sz="0" w:space="0" w:color="auto"/>
                          </w:divBdr>
                        </w:div>
                        <w:div w:id="1252467622">
                          <w:marLeft w:val="0"/>
                          <w:marRight w:val="0"/>
                          <w:marTop w:val="0"/>
                          <w:marBottom w:val="240"/>
                          <w:divBdr>
                            <w:top w:val="none" w:sz="0" w:space="0" w:color="auto"/>
                            <w:left w:val="none" w:sz="0" w:space="0" w:color="auto"/>
                            <w:bottom w:val="none" w:sz="0" w:space="0" w:color="auto"/>
                            <w:right w:val="none" w:sz="0" w:space="0" w:color="auto"/>
                          </w:divBdr>
                        </w:div>
                        <w:div w:id="1252467623">
                          <w:marLeft w:val="0"/>
                          <w:marRight w:val="0"/>
                          <w:marTop w:val="0"/>
                          <w:marBottom w:val="240"/>
                          <w:divBdr>
                            <w:top w:val="none" w:sz="0" w:space="0" w:color="auto"/>
                            <w:left w:val="none" w:sz="0" w:space="0" w:color="auto"/>
                            <w:bottom w:val="none" w:sz="0" w:space="0" w:color="auto"/>
                            <w:right w:val="none" w:sz="0" w:space="0" w:color="auto"/>
                          </w:divBdr>
                        </w:div>
                        <w:div w:id="1252467626">
                          <w:marLeft w:val="0"/>
                          <w:marRight w:val="0"/>
                          <w:marTop w:val="0"/>
                          <w:marBottom w:val="240"/>
                          <w:divBdr>
                            <w:top w:val="none" w:sz="0" w:space="0" w:color="auto"/>
                            <w:left w:val="none" w:sz="0" w:space="0" w:color="auto"/>
                            <w:bottom w:val="none" w:sz="0" w:space="0" w:color="auto"/>
                            <w:right w:val="none" w:sz="0" w:space="0" w:color="auto"/>
                          </w:divBdr>
                        </w:div>
                        <w:div w:id="1252467630">
                          <w:marLeft w:val="0"/>
                          <w:marRight w:val="0"/>
                          <w:marTop w:val="0"/>
                          <w:marBottom w:val="240"/>
                          <w:divBdr>
                            <w:top w:val="none" w:sz="0" w:space="0" w:color="auto"/>
                            <w:left w:val="none" w:sz="0" w:space="0" w:color="auto"/>
                            <w:bottom w:val="none" w:sz="0" w:space="0" w:color="auto"/>
                            <w:right w:val="none" w:sz="0" w:space="0" w:color="auto"/>
                          </w:divBdr>
                        </w:div>
                        <w:div w:id="1252467632">
                          <w:marLeft w:val="0"/>
                          <w:marRight w:val="0"/>
                          <w:marTop w:val="0"/>
                          <w:marBottom w:val="240"/>
                          <w:divBdr>
                            <w:top w:val="none" w:sz="0" w:space="0" w:color="auto"/>
                            <w:left w:val="none" w:sz="0" w:space="0" w:color="auto"/>
                            <w:bottom w:val="none" w:sz="0" w:space="0" w:color="auto"/>
                            <w:right w:val="none" w:sz="0" w:space="0" w:color="auto"/>
                          </w:divBdr>
                        </w:div>
                        <w:div w:id="1252467635">
                          <w:marLeft w:val="0"/>
                          <w:marRight w:val="0"/>
                          <w:marTop w:val="0"/>
                          <w:marBottom w:val="240"/>
                          <w:divBdr>
                            <w:top w:val="none" w:sz="0" w:space="0" w:color="auto"/>
                            <w:left w:val="none" w:sz="0" w:space="0" w:color="auto"/>
                            <w:bottom w:val="none" w:sz="0" w:space="0" w:color="auto"/>
                            <w:right w:val="none" w:sz="0" w:space="0" w:color="auto"/>
                          </w:divBdr>
                        </w:div>
                        <w:div w:id="1252467636">
                          <w:marLeft w:val="0"/>
                          <w:marRight w:val="0"/>
                          <w:marTop w:val="0"/>
                          <w:marBottom w:val="240"/>
                          <w:divBdr>
                            <w:top w:val="none" w:sz="0" w:space="0" w:color="auto"/>
                            <w:left w:val="none" w:sz="0" w:space="0" w:color="auto"/>
                            <w:bottom w:val="none" w:sz="0" w:space="0" w:color="auto"/>
                            <w:right w:val="none" w:sz="0" w:space="0" w:color="auto"/>
                          </w:divBdr>
                        </w:div>
                        <w:div w:id="1252467637">
                          <w:marLeft w:val="0"/>
                          <w:marRight w:val="0"/>
                          <w:marTop w:val="0"/>
                          <w:marBottom w:val="240"/>
                          <w:divBdr>
                            <w:top w:val="none" w:sz="0" w:space="0" w:color="auto"/>
                            <w:left w:val="none" w:sz="0" w:space="0" w:color="auto"/>
                            <w:bottom w:val="none" w:sz="0" w:space="0" w:color="auto"/>
                            <w:right w:val="none" w:sz="0" w:space="0" w:color="auto"/>
                          </w:divBdr>
                        </w:div>
                        <w:div w:id="1252467638">
                          <w:marLeft w:val="0"/>
                          <w:marRight w:val="0"/>
                          <w:marTop w:val="0"/>
                          <w:marBottom w:val="240"/>
                          <w:divBdr>
                            <w:top w:val="none" w:sz="0" w:space="0" w:color="auto"/>
                            <w:left w:val="none" w:sz="0" w:space="0" w:color="auto"/>
                            <w:bottom w:val="none" w:sz="0" w:space="0" w:color="auto"/>
                            <w:right w:val="none" w:sz="0" w:space="0" w:color="auto"/>
                          </w:divBdr>
                        </w:div>
                        <w:div w:id="1252467640">
                          <w:marLeft w:val="0"/>
                          <w:marRight w:val="0"/>
                          <w:marTop w:val="0"/>
                          <w:marBottom w:val="240"/>
                          <w:divBdr>
                            <w:top w:val="none" w:sz="0" w:space="0" w:color="auto"/>
                            <w:left w:val="none" w:sz="0" w:space="0" w:color="auto"/>
                            <w:bottom w:val="none" w:sz="0" w:space="0" w:color="auto"/>
                            <w:right w:val="none" w:sz="0" w:space="0" w:color="auto"/>
                          </w:divBdr>
                        </w:div>
                        <w:div w:id="1252467644">
                          <w:marLeft w:val="0"/>
                          <w:marRight w:val="0"/>
                          <w:marTop w:val="0"/>
                          <w:marBottom w:val="240"/>
                          <w:divBdr>
                            <w:top w:val="none" w:sz="0" w:space="0" w:color="auto"/>
                            <w:left w:val="none" w:sz="0" w:space="0" w:color="auto"/>
                            <w:bottom w:val="none" w:sz="0" w:space="0" w:color="auto"/>
                            <w:right w:val="none" w:sz="0" w:space="0" w:color="auto"/>
                          </w:divBdr>
                        </w:div>
                        <w:div w:id="1252467646">
                          <w:marLeft w:val="0"/>
                          <w:marRight w:val="0"/>
                          <w:marTop w:val="0"/>
                          <w:marBottom w:val="240"/>
                          <w:divBdr>
                            <w:top w:val="none" w:sz="0" w:space="0" w:color="auto"/>
                            <w:left w:val="none" w:sz="0" w:space="0" w:color="auto"/>
                            <w:bottom w:val="none" w:sz="0" w:space="0" w:color="auto"/>
                            <w:right w:val="none" w:sz="0" w:space="0" w:color="auto"/>
                          </w:divBdr>
                        </w:div>
                        <w:div w:id="1252467647">
                          <w:marLeft w:val="0"/>
                          <w:marRight w:val="0"/>
                          <w:marTop w:val="0"/>
                          <w:marBottom w:val="240"/>
                          <w:divBdr>
                            <w:top w:val="none" w:sz="0" w:space="0" w:color="auto"/>
                            <w:left w:val="none" w:sz="0" w:space="0" w:color="auto"/>
                            <w:bottom w:val="none" w:sz="0" w:space="0" w:color="auto"/>
                            <w:right w:val="none" w:sz="0" w:space="0" w:color="auto"/>
                          </w:divBdr>
                        </w:div>
                        <w:div w:id="1252467653">
                          <w:marLeft w:val="0"/>
                          <w:marRight w:val="0"/>
                          <w:marTop w:val="0"/>
                          <w:marBottom w:val="240"/>
                          <w:divBdr>
                            <w:top w:val="none" w:sz="0" w:space="0" w:color="auto"/>
                            <w:left w:val="none" w:sz="0" w:space="0" w:color="auto"/>
                            <w:bottom w:val="none" w:sz="0" w:space="0" w:color="auto"/>
                            <w:right w:val="none" w:sz="0" w:space="0" w:color="auto"/>
                          </w:divBdr>
                        </w:div>
                        <w:div w:id="12524676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52467656">
      <w:marLeft w:val="0"/>
      <w:marRight w:val="0"/>
      <w:marTop w:val="0"/>
      <w:marBottom w:val="0"/>
      <w:divBdr>
        <w:top w:val="none" w:sz="0" w:space="0" w:color="auto"/>
        <w:left w:val="none" w:sz="0" w:space="0" w:color="auto"/>
        <w:bottom w:val="none" w:sz="0" w:space="0" w:color="auto"/>
        <w:right w:val="none" w:sz="0" w:space="0" w:color="auto"/>
      </w:divBdr>
      <w:divsChild>
        <w:div w:id="1252467657">
          <w:marLeft w:val="0"/>
          <w:marRight w:val="0"/>
          <w:marTop w:val="0"/>
          <w:marBottom w:val="0"/>
          <w:divBdr>
            <w:top w:val="none" w:sz="0" w:space="0" w:color="auto"/>
            <w:left w:val="none" w:sz="0" w:space="0" w:color="auto"/>
            <w:bottom w:val="none" w:sz="0" w:space="0" w:color="auto"/>
            <w:right w:val="none" w:sz="0" w:space="0" w:color="auto"/>
          </w:divBdr>
        </w:div>
      </w:divsChild>
    </w:div>
    <w:div w:id="1252467658">
      <w:marLeft w:val="0"/>
      <w:marRight w:val="0"/>
      <w:marTop w:val="0"/>
      <w:marBottom w:val="0"/>
      <w:divBdr>
        <w:top w:val="none" w:sz="0" w:space="0" w:color="auto"/>
        <w:left w:val="none" w:sz="0" w:space="0" w:color="auto"/>
        <w:bottom w:val="none" w:sz="0" w:space="0" w:color="auto"/>
        <w:right w:val="none" w:sz="0" w:space="0" w:color="auto"/>
      </w:divBdr>
    </w:div>
    <w:div w:id="1252467659">
      <w:marLeft w:val="0"/>
      <w:marRight w:val="0"/>
      <w:marTop w:val="0"/>
      <w:marBottom w:val="0"/>
      <w:divBdr>
        <w:top w:val="none" w:sz="0" w:space="0" w:color="auto"/>
        <w:left w:val="none" w:sz="0" w:space="0" w:color="auto"/>
        <w:bottom w:val="none" w:sz="0" w:space="0" w:color="auto"/>
        <w:right w:val="none" w:sz="0" w:space="0" w:color="auto"/>
      </w:divBdr>
    </w:div>
    <w:div w:id="1252467660">
      <w:marLeft w:val="0"/>
      <w:marRight w:val="0"/>
      <w:marTop w:val="0"/>
      <w:marBottom w:val="0"/>
      <w:divBdr>
        <w:top w:val="none" w:sz="0" w:space="0" w:color="auto"/>
        <w:left w:val="none" w:sz="0" w:space="0" w:color="auto"/>
        <w:bottom w:val="none" w:sz="0" w:space="0" w:color="auto"/>
        <w:right w:val="none" w:sz="0" w:space="0" w:color="auto"/>
      </w:divBdr>
    </w:div>
    <w:div w:id="1252467675">
      <w:marLeft w:val="0"/>
      <w:marRight w:val="0"/>
      <w:marTop w:val="0"/>
      <w:marBottom w:val="0"/>
      <w:divBdr>
        <w:top w:val="none" w:sz="0" w:space="0" w:color="auto"/>
        <w:left w:val="none" w:sz="0" w:space="0" w:color="auto"/>
        <w:bottom w:val="none" w:sz="0" w:space="0" w:color="auto"/>
        <w:right w:val="none" w:sz="0" w:space="0" w:color="auto"/>
      </w:divBdr>
      <w:divsChild>
        <w:div w:id="1252467670">
          <w:marLeft w:val="0"/>
          <w:marRight w:val="0"/>
          <w:marTop w:val="0"/>
          <w:marBottom w:val="0"/>
          <w:divBdr>
            <w:top w:val="none" w:sz="0" w:space="0" w:color="auto"/>
            <w:left w:val="none" w:sz="0" w:space="0" w:color="auto"/>
            <w:bottom w:val="none" w:sz="0" w:space="0" w:color="auto"/>
            <w:right w:val="none" w:sz="0" w:space="0" w:color="auto"/>
          </w:divBdr>
          <w:divsChild>
            <w:div w:id="1252467666">
              <w:marLeft w:val="0"/>
              <w:marRight w:val="0"/>
              <w:marTop w:val="0"/>
              <w:marBottom w:val="0"/>
              <w:divBdr>
                <w:top w:val="none" w:sz="0" w:space="0" w:color="auto"/>
                <w:left w:val="none" w:sz="0" w:space="0" w:color="auto"/>
                <w:bottom w:val="none" w:sz="0" w:space="0" w:color="auto"/>
                <w:right w:val="none" w:sz="0" w:space="0" w:color="auto"/>
              </w:divBdr>
              <w:divsChild>
                <w:div w:id="1252467662">
                  <w:marLeft w:val="0"/>
                  <w:marRight w:val="0"/>
                  <w:marTop w:val="0"/>
                  <w:marBottom w:val="0"/>
                  <w:divBdr>
                    <w:top w:val="none" w:sz="0" w:space="0" w:color="auto"/>
                    <w:left w:val="none" w:sz="0" w:space="0" w:color="auto"/>
                    <w:bottom w:val="none" w:sz="0" w:space="0" w:color="auto"/>
                    <w:right w:val="none" w:sz="0" w:space="0" w:color="auto"/>
                  </w:divBdr>
                  <w:divsChild>
                    <w:div w:id="1252467664">
                      <w:marLeft w:val="0"/>
                      <w:marRight w:val="0"/>
                      <w:marTop w:val="0"/>
                      <w:marBottom w:val="0"/>
                      <w:divBdr>
                        <w:top w:val="none" w:sz="0" w:space="0" w:color="auto"/>
                        <w:left w:val="none" w:sz="0" w:space="0" w:color="auto"/>
                        <w:bottom w:val="none" w:sz="0" w:space="0" w:color="auto"/>
                        <w:right w:val="none" w:sz="0" w:space="0" w:color="auto"/>
                      </w:divBdr>
                      <w:divsChild>
                        <w:div w:id="1252467661">
                          <w:marLeft w:val="0"/>
                          <w:marRight w:val="0"/>
                          <w:marTop w:val="0"/>
                          <w:marBottom w:val="240"/>
                          <w:divBdr>
                            <w:top w:val="none" w:sz="0" w:space="0" w:color="auto"/>
                            <w:left w:val="none" w:sz="0" w:space="0" w:color="auto"/>
                            <w:bottom w:val="none" w:sz="0" w:space="0" w:color="auto"/>
                            <w:right w:val="none" w:sz="0" w:space="0" w:color="auto"/>
                          </w:divBdr>
                        </w:div>
                        <w:div w:id="1252467663">
                          <w:marLeft w:val="0"/>
                          <w:marRight w:val="0"/>
                          <w:marTop w:val="0"/>
                          <w:marBottom w:val="240"/>
                          <w:divBdr>
                            <w:top w:val="none" w:sz="0" w:space="0" w:color="auto"/>
                            <w:left w:val="none" w:sz="0" w:space="0" w:color="auto"/>
                            <w:bottom w:val="none" w:sz="0" w:space="0" w:color="auto"/>
                            <w:right w:val="none" w:sz="0" w:space="0" w:color="auto"/>
                          </w:divBdr>
                        </w:div>
                        <w:div w:id="1252467665">
                          <w:marLeft w:val="0"/>
                          <w:marRight w:val="0"/>
                          <w:marTop w:val="0"/>
                          <w:marBottom w:val="240"/>
                          <w:divBdr>
                            <w:top w:val="none" w:sz="0" w:space="0" w:color="auto"/>
                            <w:left w:val="none" w:sz="0" w:space="0" w:color="auto"/>
                            <w:bottom w:val="none" w:sz="0" w:space="0" w:color="auto"/>
                            <w:right w:val="none" w:sz="0" w:space="0" w:color="auto"/>
                          </w:divBdr>
                        </w:div>
                        <w:div w:id="1252467667">
                          <w:marLeft w:val="0"/>
                          <w:marRight w:val="0"/>
                          <w:marTop w:val="0"/>
                          <w:marBottom w:val="240"/>
                          <w:divBdr>
                            <w:top w:val="none" w:sz="0" w:space="0" w:color="auto"/>
                            <w:left w:val="none" w:sz="0" w:space="0" w:color="auto"/>
                            <w:bottom w:val="none" w:sz="0" w:space="0" w:color="auto"/>
                            <w:right w:val="none" w:sz="0" w:space="0" w:color="auto"/>
                          </w:divBdr>
                        </w:div>
                        <w:div w:id="1252467668">
                          <w:marLeft w:val="0"/>
                          <w:marRight w:val="0"/>
                          <w:marTop w:val="0"/>
                          <w:marBottom w:val="240"/>
                          <w:divBdr>
                            <w:top w:val="none" w:sz="0" w:space="0" w:color="auto"/>
                            <w:left w:val="none" w:sz="0" w:space="0" w:color="auto"/>
                            <w:bottom w:val="none" w:sz="0" w:space="0" w:color="auto"/>
                            <w:right w:val="none" w:sz="0" w:space="0" w:color="auto"/>
                          </w:divBdr>
                        </w:div>
                        <w:div w:id="1252467669">
                          <w:marLeft w:val="0"/>
                          <w:marRight w:val="0"/>
                          <w:marTop w:val="0"/>
                          <w:marBottom w:val="240"/>
                          <w:divBdr>
                            <w:top w:val="none" w:sz="0" w:space="0" w:color="auto"/>
                            <w:left w:val="none" w:sz="0" w:space="0" w:color="auto"/>
                            <w:bottom w:val="none" w:sz="0" w:space="0" w:color="auto"/>
                            <w:right w:val="none" w:sz="0" w:space="0" w:color="auto"/>
                          </w:divBdr>
                        </w:div>
                        <w:div w:id="1252467671">
                          <w:marLeft w:val="0"/>
                          <w:marRight w:val="0"/>
                          <w:marTop w:val="0"/>
                          <w:marBottom w:val="240"/>
                          <w:divBdr>
                            <w:top w:val="none" w:sz="0" w:space="0" w:color="auto"/>
                            <w:left w:val="none" w:sz="0" w:space="0" w:color="auto"/>
                            <w:bottom w:val="none" w:sz="0" w:space="0" w:color="auto"/>
                            <w:right w:val="none" w:sz="0" w:space="0" w:color="auto"/>
                          </w:divBdr>
                        </w:div>
                        <w:div w:id="1252467672">
                          <w:marLeft w:val="0"/>
                          <w:marRight w:val="0"/>
                          <w:marTop w:val="0"/>
                          <w:marBottom w:val="240"/>
                          <w:divBdr>
                            <w:top w:val="none" w:sz="0" w:space="0" w:color="auto"/>
                            <w:left w:val="none" w:sz="0" w:space="0" w:color="auto"/>
                            <w:bottom w:val="none" w:sz="0" w:space="0" w:color="auto"/>
                            <w:right w:val="none" w:sz="0" w:space="0" w:color="auto"/>
                          </w:divBdr>
                        </w:div>
                        <w:div w:id="1252467673">
                          <w:marLeft w:val="0"/>
                          <w:marRight w:val="0"/>
                          <w:marTop w:val="0"/>
                          <w:marBottom w:val="240"/>
                          <w:divBdr>
                            <w:top w:val="none" w:sz="0" w:space="0" w:color="auto"/>
                            <w:left w:val="none" w:sz="0" w:space="0" w:color="auto"/>
                            <w:bottom w:val="none" w:sz="0" w:space="0" w:color="auto"/>
                            <w:right w:val="none" w:sz="0" w:space="0" w:color="auto"/>
                          </w:divBdr>
                        </w:div>
                        <w:div w:id="1252467674">
                          <w:marLeft w:val="0"/>
                          <w:marRight w:val="0"/>
                          <w:marTop w:val="0"/>
                          <w:marBottom w:val="240"/>
                          <w:divBdr>
                            <w:top w:val="none" w:sz="0" w:space="0" w:color="auto"/>
                            <w:left w:val="none" w:sz="0" w:space="0" w:color="auto"/>
                            <w:bottom w:val="none" w:sz="0" w:space="0" w:color="auto"/>
                            <w:right w:val="none" w:sz="0" w:space="0" w:color="auto"/>
                          </w:divBdr>
                        </w:div>
                        <w:div w:id="12524676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52467678">
      <w:marLeft w:val="0"/>
      <w:marRight w:val="0"/>
      <w:marTop w:val="0"/>
      <w:marBottom w:val="0"/>
      <w:divBdr>
        <w:top w:val="none" w:sz="0" w:space="0" w:color="auto"/>
        <w:left w:val="none" w:sz="0" w:space="0" w:color="auto"/>
        <w:bottom w:val="none" w:sz="0" w:space="0" w:color="auto"/>
        <w:right w:val="none" w:sz="0" w:space="0" w:color="auto"/>
      </w:divBdr>
      <w:divsChild>
        <w:div w:id="1252467686">
          <w:marLeft w:val="0"/>
          <w:marRight w:val="0"/>
          <w:marTop w:val="0"/>
          <w:marBottom w:val="0"/>
          <w:divBdr>
            <w:top w:val="none" w:sz="0" w:space="0" w:color="auto"/>
            <w:left w:val="none" w:sz="0" w:space="0" w:color="auto"/>
            <w:bottom w:val="none" w:sz="0" w:space="0" w:color="auto"/>
            <w:right w:val="none" w:sz="0" w:space="0" w:color="auto"/>
          </w:divBdr>
          <w:divsChild>
            <w:div w:id="1252467703">
              <w:marLeft w:val="0"/>
              <w:marRight w:val="0"/>
              <w:marTop w:val="0"/>
              <w:marBottom w:val="0"/>
              <w:divBdr>
                <w:top w:val="none" w:sz="0" w:space="0" w:color="auto"/>
                <w:left w:val="none" w:sz="0" w:space="0" w:color="auto"/>
                <w:bottom w:val="none" w:sz="0" w:space="0" w:color="auto"/>
                <w:right w:val="none" w:sz="0" w:space="0" w:color="auto"/>
              </w:divBdr>
              <w:divsChild>
                <w:div w:id="1252467704">
                  <w:marLeft w:val="0"/>
                  <w:marRight w:val="0"/>
                  <w:marTop w:val="0"/>
                  <w:marBottom w:val="0"/>
                  <w:divBdr>
                    <w:top w:val="none" w:sz="0" w:space="0" w:color="auto"/>
                    <w:left w:val="none" w:sz="0" w:space="0" w:color="auto"/>
                    <w:bottom w:val="none" w:sz="0" w:space="0" w:color="auto"/>
                    <w:right w:val="none" w:sz="0" w:space="0" w:color="auto"/>
                  </w:divBdr>
                  <w:divsChild>
                    <w:div w:id="1252467683">
                      <w:marLeft w:val="0"/>
                      <w:marRight w:val="0"/>
                      <w:marTop w:val="0"/>
                      <w:marBottom w:val="0"/>
                      <w:divBdr>
                        <w:top w:val="none" w:sz="0" w:space="0" w:color="auto"/>
                        <w:left w:val="none" w:sz="0" w:space="0" w:color="auto"/>
                        <w:bottom w:val="none" w:sz="0" w:space="0" w:color="auto"/>
                        <w:right w:val="none" w:sz="0" w:space="0" w:color="auto"/>
                      </w:divBdr>
                      <w:divsChild>
                        <w:div w:id="1252467685">
                          <w:marLeft w:val="0"/>
                          <w:marRight w:val="0"/>
                          <w:marTop w:val="0"/>
                          <w:marBottom w:val="240"/>
                          <w:divBdr>
                            <w:top w:val="none" w:sz="0" w:space="0" w:color="auto"/>
                            <w:left w:val="none" w:sz="0" w:space="0" w:color="auto"/>
                            <w:bottom w:val="none" w:sz="0" w:space="0" w:color="auto"/>
                            <w:right w:val="none" w:sz="0" w:space="0" w:color="auto"/>
                          </w:divBdr>
                        </w:div>
                        <w:div w:id="1252467690">
                          <w:marLeft w:val="0"/>
                          <w:marRight w:val="0"/>
                          <w:marTop w:val="0"/>
                          <w:marBottom w:val="240"/>
                          <w:divBdr>
                            <w:top w:val="none" w:sz="0" w:space="0" w:color="auto"/>
                            <w:left w:val="none" w:sz="0" w:space="0" w:color="auto"/>
                            <w:bottom w:val="none" w:sz="0" w:space="0" w:color="auto"/>
                            <w:right w:val="none" w:sz="0" w:space="0" w:color="auto"/>
                          </w:divBdr>
                        </w:div>
                        <w:div w:id="1252467691">
                          <w:marLeft w:val="0"/>
                          <w:marRight w:val="0"/>
                          <w:marTop w:val="0"/>
                          <w:marBottom w:val="240"/>
                          <w:divBdr>
                            <w:top w:val="none" w:sz="0" w:space="0" w:color="auto"/>
                            <w:left w:val="none" w:sz="0" w:space="0" w:color="auto"/>
                            <w:bottom w:val="none" w:sz="0" w:space="0" w:color="auto"/>
                            <w:right w:val="none" w:sz="0" w:space="0" w:color="auto"/>
                          </w:divBdr>
                        </w:div>
                        <w:div w:id="1252467692">
                          <w:marLeft w:val="0"/>
                          <w:marRight w:val="0"/>
                          <w:marTop w:val="0"/>
                          <w:marBottom w:val="240"/>
                          <w:divBdr>
                            <w:top w:val="none" w:sz="0" w:space="0" w:color="auto"/>
                            <w:left w:val="none" w:sz="0" w:space="0" w:color="auto"/>
                            <w:bottom w:val="none" w:sz="0" w:space="0" w:color="auto"/>
                            <w:right w:val="none" w:sz="0" w:space="0" w:color="auto"/>
                          </w:divBdr>
                        </w:div>
                        <w:div w:id="1252467693">
                          <w:marLeft w:val="0"/>
                          <w:marRight w:val="0"/>
                          <w:marTop w:val="0"/>
                          <w:marBottom w:val="240"/>
                          <w:divBdr>
                            <w:top w:val="none" w:sz="0" w:space="0" w:color="auto"/>
                            <w:left w:val="none" w:sz="0" w:space="0" w:color="auto"/>
                            <w:bottom w:val="none" w:sz="0" w:space="0" w:color="auto"/>
                            <w:right w:val="none" w:sz="0" w:space="0" w:color="auto"/>
                          </w:divBdr>
                        </w:div>
                        <w:div w:id="1252467695">
                          <w:marLeft w:val="0"/>
                          <w:marRight w:val="0"/>
                          <w:marTop w:val="0"/>
                          <w:marBottom w:val="240"/>
                          <w:divBdr>
                            <w:top w:val="none" w:sz="0" w:space="0" w:color="auto"/>
                            <w:left w:val="none" w:sz="0" w:space="0" w:color="auto"/>
                            <w:bottom w:val="none" w:sz="0" w:space="0" w:color="auto"/>
                            <w:right w:val="none" w:sz="0" w:space="0" w:color="auto"/>
                          </w:divBdr>
                        </w:div>
                        <w:div w:id="1252467697">
                          <w:marLeft w:val="0"/>
                          <w:marRight w:val="0"/>
                          <w:marTop w:val="0"/>
                          <w:marBottom w:val="240"/>
                          <w:divBdr>
                            <w:top w:val="none" w:sz="0" w:space="0" w:color="auto"/>
                            <w:left w:val="none" w:sz="0" w:space="0" w:color="auto"/>
                            <w:bottom w:val="none" w:sz="0" w:space="0" w:color="auto"/>
                            <w:right w:val="none" w:sz="0" w:space="0" w:color="auto"/>
                          </w:divBdr>
                        </w:div>
                        <w:div w:id="1252467698">
                          <w:marLeft w:val="0"/>
                          <w:marRight w:val="0"/>
                          <w:marTop w:val="0"/>
                          <w:marBottom w:val="240"/>
                          <w:divBdr>
                            <w:top w:val="none" w:sz="0" w:space="0" w:color="auto"/>
                            <w:left w:val="none" w:sz="0" w:space="0" w:color="auto"/>
                            <w:bottom w:val="none" w:sz="0" w:space="0" w:color="auto"/>
                            <w:right w:val="none" w:sz="0" w:space="0" w:color="auto"/>
                          </w:divBdr>
                        </w:div>
                        <w:div w:id="1252467709">
                          <w:marLeft w:val="0"/>
                          <w:marRight w:val="0"/>
                          <w:marTop w:val="0"/>
                          <w:marBottom w:val="240"/>
                          <w:divBdr>
                            <w:top w:val="none" w:sz="0" w:space="0" w:color="auto"/>
                            <w:left w:val="none" w:sz="0" w:space="0" w:color="auto"/>
                            <w:bottom w:val="none" w:sz="0" w:space="0" w:color="auto"/>
                            <w:right w:val="none" w:sz="0" w:space="0" w:color="auto"/>
                          </w:divBdr>
                        </w:div>
                        <w:div w:id="1252467711">
                          <w:marLeft w:val="0"/>
                          <w:marRight w:val="0"/>
                          <w:marTop w:val="0"/>
                          <w:marBottom w:val="240"/>
                          <w:divBdr>
                            <w:top w:val="none" w:sz="0" w:space="0" w:color="auto"/>
                            <w:left w:val="none" w:sz="0" w:space="0" w:color="auto"/>
                            <w:bottom w:val="none" w:sz="0" w:space="0" w:color="auto"/>
                            <w:right w:val="none" w:sz="0" w:space="0" w:color="auto"/>
                          </w:divBdr>
                        </w:div>
                        <w:div w:id="12524677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52467687">
      <w:marLeft w:val="0"/>
      <w:marRight w:val="0"/>
      <w:marTop w:val="0"/>
      <w:marBottom w:val="0"/>
      <w:divBdr>
        <w:top w:val="none" w:sz="0" w:space="0" w:color="auto"/>
        <w:left w:val="none" w:sz="0" w:space="0" w:color="auto"/>
        <w:bottom w:val="none" w:sz="0" w:space="0" w:color="auto"/>
        <w:right w:val="none" w:sz="0" w:space="0" w:color="auto"/>
      </w:divBdr>
      <w:divsChild>
        <w:div w:id="1252467681">
          <w:marLeft w:val="0"/>
          <w:marRight w:val="0"/>
          <w:marTop w:val="0"/>
          <w:marBottom w:val="0"/>
          <w:divBdr>
            <w:top w:val="none" w:sz="0" w:space="0" w:color="auto"/>
            <w:left w:val="none" w:sz="0" w:space="0" w:color="auto"/>
            <w:bottom w:val="none" w:sz="0" w:space="0" w:color="auto"/>
            <w:right w:val="none" w:sz="0" w:space="0" w:color="auto"/>
          </w:divBdr>
          <w:divsChild>
            <w:div w:id="1252467701">
              <w:marLeft w:val="0"/>
              <w:marRight w:val="0"/>
              <w:marTop w:val="0"/>
              <w:marBottom w:val="0"/>
              <w:divBdr>
                <w:top w:val="none" w:sz="0" w:space="0" w:color="auto"/>
                <w:left w:val="none" w:sz="0" w:space="0" w:color="auto"/>
                <w:bottom w:val="none" w:sz="0" w:space="0" w:color="auto"/>
                <w:right w:val="none" w:sz="0" w:space="0" w:color="auto"/>
              </w:divBdr>
              <w:divsChild>
                <w:div w:id="1252467707">
                  <w:marLeft w:val="0"/>
                  <w:marRight w:val="0"/>
                  <w:marTop w:val="0"/>
                  <w:marBottom w:val="0"/>
                  <w:divBdr>
                    <w:top w:val="none" w:sz="0" w:space="0" w:color="auto"/>
                    <w:left w:val="none" w:sz="0" w:space="0" w:color="auto"/>
                    <w:bottom w:val="none" w:sz="0" w:space="0" w:color="auto"/>
                    <w:right w:val="none" w:sz="0" w:space="0" w:color="auto"/>
                  </w:divBdr>
                  <w:divsChild>
                    <w:div w:id="1252467705">
                      <w:marLeft w:val="0"/>
                      <w:marRight w:val="0"/>
                      <w:marTop w:val="0"/>
                      <w:marBottom w:val="0"/>
                      <w:divBdr>
                        <w:top w:val="none" w:sz="0" w:space="0" w:color="auto"/>
                        <w:left w:val="none" w:sz="0" w:space="0" w:color="auto"/>
                        <w:bottom w:val="none" w:sz="0" w:space="0" w:color="auto"/>
                        <w:right w:val="none" w:sz="0" w:space="0" w:color="auto"/>
                      </w:divBdr>
                      <w:divsChild>
                        <w:div w:id="1252467677">
                          <w:marLeft w:val="0"/>
                          <w:marRight w:val="0"/>
                          <w:marTop w:val="240"/>
                          <w:marBottom w:val="0"/>
                          <w:divBdr>
                            <w:top w:val="none" w:sz="0" w:space="0" w:color="auto"/>
                            <w:left w:val="none" w:sz="0" w:space="0" w:color="auto"/>
                            <w:bottom w:val="none" w:sz="0" w:space="0" w:color="auto"/>
                            <w:right w:val="none" w:sz="0" w:space="0" w:color="auto"/>
                          </w:divBdr>
                        </w:div>
                        <w:div w:id="1252467679">
                          <w:marLeft w:val="0"/>
                          <w:marRight w:val="0"/>
                          <w:marTop w:val="240"/>
                          <w:marBottom w:val="0"/>
                          <w:divBdr>
                            <w:top w:val="none" w:sz="0" w:space="0" w:color="auto"/>
                            <w:left w:val="none" w:sz="0" w:space="0" w:color="auto"/>
                            <w:bottom w:val="none" w:sz="0" w:space="0" w:color="auto"/>
                            <w:right w:val="none" w:sz="0" w:space="0" w:color="auto"/>
                          </w:divBdr>
                        </w:div>
                        <w:div w:id="1252467680">
                          <w:marLeft w:val="0"/>
                          <w:marRight w:val="0"/>
                          <w:marTop w:val="240"/>
                          <w:marBottom w:val="0"/>
                          <w:divBdr>
                            <w:top w:val="none" w:sz="0" w:space="0" w:color="auto"/>
                            <w:left w:val="none" w:sz="0" w:space="0" w:color="auto"/>
                            <w:bottom w:val="none" w:sz="0" w:space="0" w:color="auto"/>
                            <w:right w:val="none" w:sz="0" w:space="0" w:color="auto"/>
                          </w:divBdr>
                        </w:div>
                        <w:div w:id="1252467682">
                          <w:marLeft w:val="0"/>
                          <w:marRight w:val="0"/>
                          <w:marTop w:val="240"/>
                          <w:marBottom w:val="0"/>
                          <w:divBdr>
                            <w:top w:val="none" w:sz="0" w:space="0" w:color="auto"/>
                            <w:left w:val="none" w:sz="0" w:space="0" w:color="auto"/>
                            <w:bottom w:val="none" w:sz="0" w:space="0" w:color="auto"/>
                            <w:right w:val="none" w:sz="0" w:space="0" w:color="auto"/>
                          </w:divBdr>
                        </w:div>
                        <w:div w:id="1252467684">
                          <w:marLeft w:val="0"/>
                          <w:marRight w:val="0"/>
                          <w:marTop w:val="240"/>
                          <w:marBottom w:val="0"/>
                          <w:divBdr>
                            <w:top w:val="none" w:sz="0" w:space="0" w:color="auto"/>
                            <w:left w:val="none" w:sz="0" w:space="0" w:color="auto"/>
                            <w:bottom w:val="none" w:sz="0" w:space="0" w:color="auto"/>
                            <w:right w:val="none" w:sz="0" w:space="0" w:color="auto"/>
                          </w:divBdr>
                        </w:div>
                        <w:div w:id="1252467688">
                          <w:marLeft w:val="0"/>
                          <w:marRight w:val="0"/>
                          <w:marTop w:val="240"/>
                          <w:marBottom w:val="0"/>
                          <w:divBdr>
                            <w:top w:val="none" w:sz="0" w:space="0" w:color="auto"/>
                            <w:left w:val="none" w:sz="0" w:space="0" w:color="auto"/>
                            <w:bottom w:val="none" w:sz="0" w:space="0" w:color="auto"/>
                            <w:right w:val="none" w:sz="0" w:space="0" w:color="auto"/>
                          </w:divBdr>
                        </w:div>
                        <w:div w:id="1252467689">
                          <w:marLeft w:val="0"/>
                          <w:marRight w:val="0"/>
                          <w:marTop w:val="240"/>
                          <w:marBottom w:val="0"/>
                          <w:divBdr>
                            <w:top w:val="none" w:sz="0" w:space="0" w:color="auto"/>
                            <w:left w:val="none" w:sz="0" w:space="0" w:color="auto"/>
                            <w:bottom w:val="none" w:sz="0" w:space="0" w:color="auto"/>
                            <w:right w:val="none" w:sz="0" w:space="0" w:color="auto"/>
                          </w:divBdr>
                        </w:div>
                        <w:div w:id="1252467694">
                          <w:marLeft w:val="0"/>
                          <w:marRight w:val="0"/>
                          <w:marTop w:val="240"/>
                          <w:marBottom w:val="0"/>
                          <w:divBdr>
                            <w:top w:val="none" w:sz="0" w:space="0" w:color="auto"/>
                            <w:left w:val="none" w:sz="0" w:space="0" w:color="auto"/>
                            <w:bottom w:val="none" w:sz="0" w:space="0" w:color="auto"/>
                            <w:right w:val="none" w:sz="0" w:space="0" w:color="auto"/>
                          </w:divBdr>
                        </w:div>
                        <w:div w:id="1252467696">
                          <w:marLeft w:val="0"/>
                          <w:marRight w:val="0"/>
                          <w:marTop w:val="240"/>
                          <w:marBottom w:val="0"/>
                          <w:divBdr>
                            <w:top w:val="none" w:sz="0" w:space="0" w:color="auto"/>
                            <w:left w:val="none" w:sz="0" w:space="0" w:color="auto"/>
                            <w:bottom w:val="none" w:sz="0" w:space="0" w:color="auto"/>
                            <w:right w:val="none" w:sz="0" w:space="0" w:color="auto"/>
                          </w:divBdr>
                        </w:div>
                        <w:div w:id="1252467699">
                          <w:marLeft w:val="0"/>
                          <w:marRight w:val="0"/>
                          <w:marTop w:val="240"/>
                          <w:marBottom w:val="0"/>
                          <w:divBdr>
                            <w:top w:val="none" w:sz="0" w:space="0" w:color="auto"/>
                            <w:left w:val="none" w:sz="0" w:space="0" w:color="auto"/>
                            <w:bottom w:val="none" w:sz="0" w:space="0" w:color="auto"/>
                            <w:right w:val="none" w:sz="0" w:space="0" w:color="auto"/>
                          </w:divBdr>
                        </w:div>
                        <w:div w:id="1252467700">
                          <w:marLeft w:val="0"/>
                          <w:marRight w:val="0"/>
                          <w:marTop w:val="240"/>
                          <w:marBottom w:val="0"/>
                          <w:divBdr>
                            <w:top w:val="none" w:sz="0" w:space="0" w:color="auto"/>
                            <w:left w:val="none" w:sz="0" w:space="0" w:color="auto"/>
                            <w:bottom w:val="none" w:sz="0" w:space="0" w:color="auto"/>
                            <w:right w:val="none" w:sz="0" w:space="0" w:color="auto"/>
                          </w:divBdr>
                        </w:div>
                        <w:div w:id="1252467702">
                          <w:marLeft w:val="0"/>
                          <w:marRight w:val="0"/>
                          <w:marTop w:val="240"/>
                          <w:marBottom w:val="0"/>
                          <w:divBdr>
                            <w:top w:val="none" w:sz="0" w:space="0" w:color="auto"/>
                            <w:left w:val="none" w:sz="0" w:space="0" w:color="auto"/>
                            <w:bottom w:val="none" w:sz="0" w:space="0" w:color="auto"/>
                            <w:right w:val="none" w:sz="0" w:space="0" w:color="auto"/>
                          </w:divBdr>
                        </w:div>
                        <w:div w:id="1252467706">
                          <w:marLeft w:val="0"/>
                          <w:marRight w:val="0"/>
                          <w:marTop w:val="240"/>
                          <w:marBottom w:val="0"/>
                          <w:divBdr>
                            <w:top w:val="none" w:sz="0" w:space="0" w:color="auto"/>
                            <w:left w:val="none" w:sz="0" w:space="0" w:color="auto"/>
                            <w:bottom w:val="none" w:sz="0" w:space="0" w:color="auto"/>
                            <w:right w:val="none" w:sz="0" w:space="0" w:color="auto"/>
                          </w:divBdr>
                        </w:div>
                        <w:div w:id="1252467708">
                          <w:marLeft w:val="0"/>
                          <w:marRight w:val="0"/>
                          <w:marTop w:val="240"/>
                          <w:marBottom w:val="0"/>
                          <w:divBdr>
                            <w:top w:val="none" w:sz="0" w:space="0" w:color="auto"/>
                            <w:left w:val="none" w:sz="0" w:space="0" w:color="auto"/>
                            <w:bottom w:val="none" w:sz="0" w:space="0" w:color="auto"/>
                            <w:right w:val="none" w:sz="0" w:space="0" w:color="auto"/>
                          </w:divBdr>
                        </w:div>
                        <w:div w:id="1252467710">
                          <w:marLeft w:val="0"/>
                          <w:marRight w:val="0"/>
                          <w:marTop w:val="240"/>
                          <w:marBottom w:val="0"/>
                          <w:divBdr>
                            <w:top w:val="none" w:sz="0" w:space="0" w:color="auto"/>
                            <w:left w:val="none" w:sz="0" w:space="0" w:color="auto"/>
                            <w:bottom w:val="none" w:sz="0" w:space="0" w:color="auto"/>
                            <w:right w:val="none" w:sz="0" w:space="0" w:color="auto"/>
                          </w:divBdr>
                        </w:div>
                        <w:div w:id="125246771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2467716">
      <w:marLeft w:val="0"/>
      <w:marRight w:val="0"/>
      <w:marTop w:val="0"/>
      <w:marBottom w:val="0"/>
      <w:divBdr>
        <w:top w:val="none" w:sz="0" w:space="0" w:color="auto"/>
        <w:left w:val="none" w:sz="0" w:space="0" w:color="auto"/>
        <w:bottom w:val="none" w:sz="0" w:space="0" w:color="auto"/>
        <w:right w:val="none" w:sz="0" w:space="0" w:color="auto"/>
      </w:divBdr>
      <w:divsChild>
        <w:div w:id="1252467715">
          <w:marLeft w:val="0"/>
          <w:marRight w:val="0"/>
          <w:marTop w:val="0"/>
          <w:marBottom w:val="0"/>
          <w:divBdr>
            <w:top w:val="none" w:sz="0" w:space="0" w:color="auto"/>
            <w:left w:val="none" w:sz="0" w:space="0" w:color="auto"/>
            <w:bottom w:val="none" w:sz="0" w:space="0" w:color="auto"/>
            <w:right w:val="none" w:sz="0" w:space="0" w:color="auto"/>
          </w:divBdr>
          <w:divsChild>
            <w:div w:id="1252467768">
              <w:marLeft w:val="0"/>
              <w:marRight w:val="0"/>
              <w:marTop w:val="0"/>
              <w:marBottom w:val="0"/>
              <w:divBdr>
                <w:top w:val="none" w:sz="0" w:space="0" w:color="auto"/>
                <w:left w:val="none" w:sz="0" w:space="0" w:color="auto"/>
                <w:bottom w:val="none" w:sz="0" w:space="0" w:color="auto"/>
                <w:right w:val="none" w:sz="0" w:space="0" w:color="auto"/>
              </w:divBdr>
              <w:divsChild>
                <w:div w:id="1252467742">
                  <w:marLeft w:val="0"/>
                  <w:marRight w:val="0"/>
                  <w:marTop w:val="0"/>
                  <w:marBottom w:val="0"/>
                  <w:divBdr>
                    <w:top w:val="none" w:sz="0" w:space="0" w:color="auto"/>
                    <w:left w:val="none" w:sz="0" w:space="0" w:color="auto"/>
                    <w:bottom w:val="none" w:sz="0" w:space="0" w:color="auto"/>
                    <w:right w:val="none" w:sz="0" w:space="0" w:color="auto"/>
                  </w:divBdr>
                  <w:divsChild>
                    <w:div w:id="1252467760">
                      <w:marLeft w:val="0"/>
                      <w:marRight w:val="0"/>
                      <w:marTop w:val="0"/>
                      <w:marBottom w:val="0"/>
                      <w:divBdr>
                        <w:top w:val="none" w:sz="0" w:space="0" w:color="auto"/>
                        <w:left w:val="none" w:sz="0" w:space="0" w:color="auto"/>
                        <w:bottom w:val="none" w:sz="0" w:space="0" w:color="auto"/>
                        <w:right w:val="none" w:sz="0" w:space="0" w:color="auto"/>
                      </w:divBdr>
                      <w:divsChild>
                        <w:div w:id="1252467717">
                          <w:marLeft w:val="0"/>
                          <w:marRight w:val="0"/>
                          <w:marTop w:val="0"/>
                          <w:marBottom w:val="240"/>
                          <w:divBdr>
                            <w:top w:val="none" w:sz="0" w:space="0" w:color="auto"/>
                            <w:left w:val="none" w:sz="0" w:space="0" w:color="auto"/>
                            <w:bottom w:val="none" w:sz="0" w:space="0" w:color="auto"/>
                            <w:right w:val="none" w:sz="0" w:space="0" w:color="auto"/>
                          </w:divBdr>
                        </w:div>
                        <w:div w:id="1252467718">
                          <w:marLeft w:val="0"/>
                          <w:marRight w:val="0"/>
                          <w:marTop w:val="0"/>
                          <w:marBottom w:val="240"/>
                          <w:divBdr>
                            <w:top w:val="none" w:sz="0" w:space="0" w:color="auto"/>
                            <w:left w:val="none" w:sz="0" w:space="0" w:color="auto"/>
                            <w:bottom w:val="none" w:sz="0" w:space="0" w:color="auto"/>
                            <w:right w:val="none" w:sz="0" w:space="0" w:color="auto"/>
                          </w:divBdr>
                        </w:div>
                        <w:div w:id="1252467723">
                          <w:marLeft w:val="0"/>
                          <w:marRight w:val="0"/>
                          <w:marTop w:val="0"/>
                          <w:marBottom w:val="240"/>
                          <w:divBdr>
                            <w:top w:val="none" w:sz="0" w:space="0" w:color="auto"/>
                            <w:left w:val="none" w:sz="0" w:space="0" w:color="auto"/>
                            <w:bottom w:val="none" w:sz="0" w:space="0" w:color="auto"/>
                            <w:right w:val="none" w:sz="0" w:space="0" w:color="auto"/>
                          </w:divBdr>
                        </w:div>
                        <w:div w:id="1252467730">
                          <w:marLeft w:val="0"/>
                          <w:marRight w:val="0"/>
                          <w:marTop w:val="0"/>
                          <w:marBottom w:val="240"/>
                          <w:divBdr>
                            <w:top w:val="none" w:sz="0" w:space="0" w:color="auto"/>
                            <w:left w:val="none" w:sz="0" w:space="0" w:color="auto"/>
                            <w:bottom w:val="none" w:sz="0" w:space="0" w:color="auto"/>
                            <w:right w:val="none" w:sz="0" w:space="0" w:color="auto"/>
                          </w:divBdr>
                        </w:div>
                        <w:div w:id="1252467732">
                          <w:marLeft w:val="0"/>
                          <w:marRight w:val="0"/>
                          <w:marTop w:val="0"/>
                          <w:marBottom w:val="240"/>
                          <w:divBdr>
                            <w:top w:val="none" w:sz="0" w:space="0" w:color="auto"/>
                            <w:left w:val="none" w:sz="0" w:space="0" w:color="auto"/>
                            <w:bottom w:val="none" w:sz="0" w:space="0" w:color="auto"/>
                            <w:right w:val="none" w:sz="0" w:space="0" w:color="auto"/>
                          </w:divBdr>
                        </w:div>
                        <w:div w:id="1252467734">
                          <w:marLeft w:val="0"/>
                          <w:marRight w:val="0"/>
                          <w:marTop w:val="0"/>
                          <w:marBottom w:val="240"/>
                          <w:divBdr>
                            <w:top w:val="none" w:sz="0" w:space="0" w:color="auto"/>
                            <w:left w:val="none" w:sz="0" w:space="0" w:color="auto"/>
                            <w:bottom w:val="none" w:sz="0" w:space="0" w:color="auto"/>
                            <w:right w:val="none" w:sz="0" w:space="0" w:color="auto"/>
                          </w:divBdr>
                        </w:div>
                        <w:div w:id="1252467739">
                          <w:marLeft w:val="0"/>
                          <w:marRight w:val="0"/>
                          <w:marTop w:val="0"/>
                          <w:marBottom w:val="240"/>
                          <w:divBdr>
                            <w:top w:val="none" w:sz="0" w:space="0" w:color="auto"/>
                            <w:left w:val="none" w:sz="0" w:space="0" w:color="auto"/>
                            <w:bottom w:val="none" w:sz="0" w:space="0" w:color="auto"/>
                            <w:right w:val="none" w:sz="0" w:space="0" w:color="auto"/>
                          </w:divBdr>
                        </w:div>
                        <w:div w:id="1252467743">
                          <w:marLeft w:val="0"/>
                          <w:marRight w:val="0"/>
                          <w:marTop w:val="0"/>
                          <w:marBottom w:val="240"/>
                          <w:divBdr>
                            <w:top w:val="none" w:sz="0" w:space="0" w:color="auto"/>
                            <w:left w:val="none" w:sz="0" w:space="0" w:color="auto"/>
                            <w:bottom w:val="none" w:sz="0" w:space="0" w:color="auto"/>
                            <w:right w:val="none" w:sz="0" w:space="0" w:color="auto"/>
                          </w:divBdr>
                        </w:div>
                        <w:div w:id="1252467749">
                          <w:marLeft w:val="0"/>
                          <w:marRight w:val="0"/>
                          <w:marTop w:val="0"/>
                          <w:marBottom w:val="240"/>
                          <w:divBdr>
                            <w:top w:val="none" w:sz="0" w:space="0" w:color="auto"/>
                            <w:left w:val="none" w:sz="0" w:space="0" w:color="auto"/>
                            <w:bottom w:val="none" w:sz="0" w:space="0" w:color="auto"/>
                            <w:right w:val="none" w:sz="0" w:space="0" w:color="auto"/>
                          </w:divBdr>
                        </w:div>
                        <w:div w:id="12524677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52467745">
      <w:marLeft w:val="0"/>
      <w:marRight w:val="0"/>
      <w:marTop w:val="0"/>
      <w:marBottom w:val="0"/>
      <w:divBdr>
        <w:top w:val="none" w:sz="0" w:space="0" w:color="auto"/>
        <w:left w:val="none" w:sz="0" w:space="0" w:color="auto"/>
        <w:bottom w:val="none" w:sz="0" w:space="0" w:color="auto"/>
        <w:right w:val="none" w:sz="0" w:space="0" w:color="auto"/>
      </w:divBdr>
      <w:divsChild>
        <w:div w:id="1252467767">
          <w:marLeft w:val="0"/>
          <w:marRight w:val="0"/>
          <w:marTop w:val="0"/>
          <w:marBottom w:val="0"/>
          <w:divBdr>
            <w:top w:val="none" w:sz="0" w:space="0" w:color="auto"/>
            <w:left w:val="none" w:sz="0" w:space="0" w:color="auto"/>
            <w:bottom w:val="none" w:sz="0" w:space="0" w:color="auto"/>
            <w:right w:val="none" w:sz="0" w:space="0" w:color="auto"/>
          </w:divBdr>
          <w:divsChild>
            <w:div w:id="1252467727">
              <w:marLeft w:val="0"/>
              <w:marRight w:val="0"/>
              <w:marTop w:val="0"/>
              <w:marBottom w:val="0"/>
              <w:divBdr>
                <w:top w:val="none" w:sz="0" w:space="0" w:color="auto"/>
                <w:left w:val="none" w:sz="0" w:space="0" w:color="auto"/>
                <w:bottom w:val="none" w:sz="0" w:space="0" w:color="auto"/>
                <w:right w:val="none" w:sz="0" w:space="0" w:color="auto"/>
              </w:divBdr>
              <w:divsChild>
                <w:div w:id="1252467728">
                  <w:marLeft w:val="0"/>
                  <w:marRight w:val="0"/>
                  <w:marTop w:val="0"/>
                  <w:marBottom w:val="0"/>
                  <w:divBdr>
                    <w:top w:val="none" w:sz="0" w:space="0" w:color="auto"/>
                    <w:left w:val="none" w:sz="0" w:space="0" w:color="auto"/>
                    <w:bottom w:val="none" w:sz="0" w:space="0" w:color="auto"/>
                    <w:right w:val="none" w:sz="0" w:space="0" w:color="auto"/>
                  </w:divBdr>
                  <w:divsChild>
                    <w:div w:id="125246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467757">
      <w:marLeft w:val="0"/>
      <w:marRight w:val="0"/>
      <w:marTop w:val="0"/>
      <w:marBottom w:val="0"/>
      <w:divBdr>
        <w:top w:val="none" w:sz="0" w:space="0" w:color="auto"/>
        <w:left w:val="none" w:sz="0" w:space="0" w:color="auto"/>
        <w:bottom w:val="none" w:sz="0" w:space="0" w:color="auto"/>
        <w:right w:val="none" w:sz="0" w:space="0" w:color="auto"/>
      </w:divBdr>
      <w:divsChild>
        <w:div w:id="1252467763">
          <w:marLeft w:val="0"/>
          <w:marRight w:val="0"/>
          <w:marTop w:val="0"/>
          <w:marBottom w:val="0"/>
          <w:divBdr>
            <w:top w:val="none" w:sz="0" w:space="0" w:color="auto"/>
            <w:left w:val="none" w:sz="0" w:space="0" w:color="auto"/>
            <w:bottom w:val="none" w:sz="0" w:space="0" w:color="auto"/>
            <w:right w:val="none" w:sz="0" w:space="0" w:color="auto"/>
          </w:divBdr>
          <w:divsChild>
            <w:div w:id="1252467766">
              <w:marLeft w:val="0"/>
              <w:marRight w:val="0"/>
              <w:marTop w:val="0"/>
              <w:marBottom w:val="0"/>
              <w:divBdr>
                <w:top w:val="none" w:sz="0" w:space="0" w:color="auto"/>
                <w:left w:val="none" w:sz="0" w:space="0" w:color="auto"/>
                <w:bottom w:val="none" w:sz="0" w:space="0" w:color="auto"/>
                <w:right w:val="none" w:sz="0" w:space="0" w:color="auto"/>
              </w:divBdr>
              <w:divsChild>
                <w:div w:id="1252467751">
                  <w:marLeft w:val="0"/>
                  <w:marRight w:val="0"/>
                  <w:marTop w:val="0"/>
                  <w:marBottom w:val="0"/>
                  <w:divBdr>
                    <w:top w:val="none" w:sz="0" w:space="0" w:color="auto"/>
                    <w:left w:val="none" w:sz="0" w:space="0" w:color="auto"/>
                    <w:bottom w:val="none" w:sz="0" w:space="0" w:color="auto"/>
                    <w:right w:val="none" w:sz="0" w:space="0" w:color="auto"/>
                  </w:divBdr>
                  <w:divsChild>
                    <w:div w:id="12524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467765">
      <w:marLeft w:val="0"/>
      <w:marRight w:val="0"/>
      <w:marTop w:val="0"/>
      <w:marBottom w:val="0"/>
      <w:divBdr>
        <w:top w:val="none" w:sz="0" w:space="0" w:color="auto"/>
        <w:left w:val="none" w:sz="0" w:space="0" w:color="auto"/>
        <w:bottom w:val="none" w:sz="0" w:space="0" w:color="auto"/>
        <w:right w:val="none" w:sz="0" w:space="0" w:color="auto"/>
      </w:divBdr>
      <w:divsChild>
        <w:div w:id="1252467753">
          <w:marLeft w:val="0"/>
          <w:marRight w:val="0"/>
          <w:marTop w:val="0"/>
          <w:marBottom w:val="0"/>
          <w:divBdr>
            <w:top w:val="none" w:sz="0" w:space="0" w:color="auto"/>
            <w:left w:val="none" w:sz="0" w:space="0" w:color="auto"/>
            <w:bottom w:val="none" w:sz="0" w:space="0" w:color="auto"/>
            <w:right w:val="none" w:sz="0" w:space="0" w:color="auto"/>
          </w:divBdr>
          <w:divsChild>
            <w:div w:id="1252467754">
              <w:marLeft w:val="0"/>
              <w:marRight w:val="0"/>
              <w:marTop w:val="0"/>
              <w:marBottom w:val="0"/>
              <w:divBdr>
                <w:top w:val="none" w:sz="0" w:space="0" w:color="auto"/>
                <w:left w:val="none" w:sz="0" w:space="0" w:color="auto"/>
                <w:bottom w:val="none" w:sz="0" w:space="0" w:color="auto"/>
                <w:right w:val="none" w:sz="0" w:space="0" w:color="auto"/>
              </w:divBdr>
              <w:divsChild>
                <w:div w:id="1252467737">
                  <w:marLeft w:val="0"/>
                  <w:marRight w:val="0"/>
                  <w:marTop w:val="0"/>
                  <w:marBottom w:val="0"/>
                  <w:divBdr>
                    <w:top w:val="none" w:sz="0" w:space="0" w:color="auto"/>
                    <w:left w:val="none" w:sz="0" w:space="0" w:color="auto"/>
                    <w:bottom w:val="none" w:sz="0" w:space="0" w:color="auto"/>
                    <w:right w:val="none" w:sz="0" w:space="0" w:color="auto"/>
                  </w:divBdr>
                  <w:divsChild>
                    <w:div w:id="1252467758">
                      <w:marLeft w:val="0"/>
                      <w:marRight w:val="0"/>
                      <w:marTop w:val="0"/>
                      <w:marBottom w:val="0"/>
                      <w:divBdr>
                        <w:top w:val="none" w:sz="0" w:space="0" w:color="auto"/>
                        <w:left w:val="none" w:sz="0" w:space="0" w:color="auto"/>
                        <w:bottom w:val="none" w:sz="0" w:space="0" w:color="auto"/>
                        <w:right w:val="none" w:sz="0" w:space="0" w:color="auto"/>
                      </w:divBdr>
                      <w:divsChild>
                        <w:div w:id="1252467714">
                          <w:marLeft w:val="0"/>
                          <w:marRight w:val="0"/>
                          <w:marTop w:val="0"/>
                          <w:marBottom w:val="240"/>
                          <w:divBdr>
                            <w:top w:val="none" w:sz="0" w:space="0" w:color="auto"/>
                            <w:left w:val="none" w:sz="0" w:space="0" w:color="auto"/>
                            <w:bottom w:val="none" w:sz="0" w:space="0" w:color="auto"/>
                            <w:right w:val="none" w:sz="0" w:space="0" w:color="auto"/>
                          </w:divBdr>
                        </w:div>
                        <w:div w:id="1252467719">
                          <w:marLeft w:val="0"/>
                          <w:marRight w:val="0"/>
                          <w:marTop w:val="0"/>
                          <w:marBottom w:val="240"/>
                          <w:divBdr>
                            <w:top w:val="none" w:sz="0" w:space="0" w:color="auto"/>
                            <w:left w:val="none" w:sz="0" w:space="0" w:color="auto"/>
                            <w:bottom w:val="none" w:sz="0" w:space="0" w:color="auto"/>
                            <w:right w:val="none" w:sz="0" w:space="0" w:color="auto"/>
                          </w:divBdr>
                        </w:div>
                        <w:div w:id="1252467721">
                          <w:marLeft w:val="0"/>
                          <w:marRight w:val="0"/>
                          <w:marTop w:val="0"/>
                          <w:marBottom w:val="240"/>
                          <w:divBdr>
                            <w:top w:val="none" w:sz="0" w:space="0" w:color="auto"/>
                            <w:left w:val="none" w:sz="0" w:space="0" w:color="auto"/>
                            <w:bottom w:val="none" w:sz="0" w:space="0" w:color="auto"/>
                            <w:right w:val="none" w:sz="0" w:space="0" w:color="auto"/>
                          </w:divBdr>
                        </w:div>
                        <w:div w:id="1252467722">
                          <w:marLeft w:val="0"/>
                          <w:marRight w:val="0"/>
                          <w:marTop w:val="0"/>
                          <w:marBottom w:val="240"/>
                          <w:divBdr>
                            <w:top w:val="none" w:sz="0" w:space="0" w:color="auto"/>
                            <w:left w:val="none" w:sz="0" w:space="0" w:color="auto"/>
                            <w:bottom w:val="none" w:sz="0" w:space="0" w:color="auto"/>
                            <w:right w:val="none" w:sz="0" w:space="0" w:color="auto"/>
                          </w:divBdr>
                        </w:div>
                        <w:div w:id="1252467724">
                          <w:marLeft w:val="0"/>
                          <w:marRight w:val="0"/>
                          <w:marTop w:val="0"/>
                          <w:marBottom w:val="240"/>
                          <w:divBdr>
                            <w:top w:val="none" w:sz="0" w:space="0" w:color="auto"/>
                            <w:left w:val="none" w:sz="0" w:space="0" w:color="auto"/>
                            <w:bottom w:val="none" w:sz="0" w:space="0" w:color="auto"/>
                            <w:right w:val="none" w:sz="0" w:space="0" w:color="auto"/>
                          </w:divBdr>
                        </w:div>
                        <w:div w:id="1252467726">
                          <w:marLeft w:val="0"/>
                          <w:marRight w:val="0"/>
                          <w:marTop w:val="0"/>
                          <w:marBottom w:val="240"/>
                          <w:divBdr>
                            <w:top w:val="none" w:sz="0" w:space="0" w:color="auto"/>
                            <w:left w:val="none" w:sz="0" w:space="0" w:color="auto"/>
                            <w:bottom w:val="none" w:sz="0" w:space="0" w:color="auto"/>
                            <w:right w:val="none" w:sz="0" w:space="0" w:color="auto"/>
                          </w:divBdr>
                        </w:div>
                        <w:div w:id="1252467729">
                          <w:marLeft w:val="0"/>
                          <w:marRight w:val="0"/>
                          <w:marTop w:val="0"/>
                          <w:marBottom w:val="240"/>
                          <w:divBdr>
                            <w:top w:val="none" w:sz="0" w:space="0" w:color="auto"/>
                            <w:left w:val="none" w:sz="0" w:space="0" w:color="auto"/>
                            <w:bottom w:val="none" w:sz="0" w:space="0" w:color="auto"/>
                            <w:right w:val="none" w:sz="0" w:space="0" w:color="auto"/>
                          </w:divBdr>
                        </w:div>
                        <w:div w:id="1252467731">
                          <w:marLeft w:val="0"/>
                          <w:marRight w:val="0"/>
                          <w:marTop w:val="0"/>
                          <w:marBottom w:val="240"/>
                          <w:divBdr>
                            <w:top w:val="none" w:sz="0" w:space="0" w:color="auto"/>
                            <w:left w:val="none" w:sz="0" w:space="0" w:color="auto"/>
                            <w:bottom w:val="none" w:sz="0" w:space="0" w:color="auto"/>
                            <w:right w:val="none" w:sz="0" w:space="0" w:color="auto"/>
                          </w:divBdr>
                        </w:div>
                        <w:div w:id="1252467733">
                          <w:marLeft w:val="0"/>
                          <w:marRight w:val="0"/>
                          <w:marTop w:val="0"/>
                          <w:marBottom w:val="240"/>
                          <w:divBdr>
                            <w:top w:val="none" w:sz="0" w:space="0" w:color="auto"/>
                            <w:left w:val="none" w:sz="0" w:space="0" w:color="auto"/>
                            <w:bottom w:val="none" w:sz="0" w:space="0" w:color="auto"/>
                            <w:right w:val="none" w:sz="0" w:space="0" w:color="auto"/>
                          </w:divBdr>
                        </w:div>
                        <w:div w:id="1252467735">
                          <w:marLeft w:val="0"/>
                          <w:marRight w:val="0"/>
                          <w:marTop w:val="0"/>
                          <w:marBottom w:val="240"/>
                          <w:divBdr>
                            <w:top w:val="none" w:sz="0" w:space="0" w:color="auto"/>
                            <w:left w:val="none" w:sz="0" w:space="0" w:color="auto"/>
                            <w:bottom w:val="none" w:sz="0" w:space="0" w:color="auto"/>
                            <w:right w:val="none" w:sz="0" w:space="0" w:color="auto"/>
                          </w:divBdr>
                        </w:div>
                        <w:div w:id="1252467736">
                          <w:marLeft w:val="0"/>
                          <w:marRight w:val="0"/>
                          <w:marTop w:val="0"/>
                          <w:marBottom w:val="240"/>
                          <w:divBdr>
                            <w:top w:val="none" w:sz="0" w:space="0" w:color="auto"/>
                            <w:left w:val="none" w:sz="0" w:space="0" w:color="auto"/>
                            <w:bottom w:val="none" w:sz="0" w:space="0" w:color="auto"/>
                            <w:right w:val="none" w:sz="0" w:space="0" w:color="auto"/>
                          </w:divBdr>
                        </w:div>
                        <w:div w:id="1252467738">
                          <w:marLeft w:val="0"/>
                          <w:marRight w:val="0"/>
                          <w:marTop w:val="0"/>
                          <w:marBottom w:val="240"/>
                          <w:divBdr>
                            <w:top w:val="none" w:sz="0" w:space="0" w:color="auto"/>
                            <w:left w:val="none" w:sz="0" w:space="0" w:color="auto"/>
                            <w:bottom w:val="none" w:sz="0" w:space="0" w:color="auto"/>
                            <w:right w:val="none" w:sz="0" w:space="0" w:color="auto"/>
                          </w:divBdr>
                        </w:div>
                        <w:div w:id="1252467740">
                          <w:marLeft w:val="0"/>
                          <w:marRight w:val="0"/>
                          <w:marTop w:val="0"/>
                          <w:marBottom w:val="240"/>
                          <w:divBdr>
                            <w:top w:val="none" w:sz="0" w:space="0" w:color="auto"/>
                            <w:left w:val="none" w:sz="0" w:space="0" w:color="auto"/>
                            <w:bottom w:val="none" w:sz="0" w:space="0" w:color="auto"/>
                            <w:right w:val="none" w:sz="0" w:space="0" w:color="auto"/>
                          </w:divBdr>
                        </w:div>
                        <w:div w:id="1252467741">
                          <w:marLeft w:val="0"/>
                          <w:marRight w:val="0"/>
                          <w:marTop w:val="0"/>
                          <w:marBottom w:val="240"/>
                          <w:divBdr>
                            <w:top w:val="none" w:sz="0" w:space="0" w:color="auto"/>
                            <w:left w:val="none" w:sz="0" w:space="0" w:color="auto"/>
                            <w:bottom w:val="none" w:sz="0" w:space="0" w:color="auto"/>
                            <w:right w:val="none" w:sz="0" w:space="0" w:color="auto"/>
                          </w:divBdr>
                        </w:div>
                        <w:div w:id="1252467744">
                          <w:marLeft w:val="0"/>
                          <w:marRight w:val="0"/>
                          <w:marTop w:val="0"/>
                          <w:marBottom w:val="240"/>
                          <w:divBdr>
                            <w:top w:val="none" w:sz="0" w:space="0" w:color="auto"/>
                            <w:left w:val="none" w:sz="0" w:space="0" w:color="auto"/>
                            <w:bottom w:val="none" w:sz="0" w:space="0" w:color="auto"/>
                            <w:right w:val="none" w:sz="0" w:space="0" w:color="auto"/>
                          </w:divBdr>
                        </w:div>
                        <w:div w:id="1252467746">
                          <w:marLeft w:val="0"/>
                          <w:marRight w:val="0"/>
                          <w:marTop w:val="0"/>
                          <w:marBottom w:val="240"/>
                          <w:divBdr>
                            <w:top w:val="none" w:sz="0" w:space="0" w:color="auto"/>
                            <w:left w:val="none" w:sz="0" w:space="0" w:color="auto"/>
                            <w:bottom w:val="none" w:sz="0" w:space="0" w:color="auto"/>
                            <w:right w:val="none" w:sz="0" w:space="0" w:color="auto"/>
                          </w:divBdr>
                        </w:div>
                        <w:div w:id="1252467747">
                          <w:marLeft w:val="0"/>
                          <w:marRight w:val="0"/>
                          <w:marTop w:val="0"/>
                          <w:marBottom w:val="240"/>
                          <w:divBdr>
                            <w:top w:val="none" w:sz="0" w:space="0" w:color="auto"/>
                            <w:left w:val="none" w:sz="0" w:space="0" w:color="auto"/>
                            <w:bottom w:val="none" w:sz="0" w:space="0" w:color="auto"/>
                            <w:right w:val="none" w:sz="0" w:space="0" w:color="auto"/>
                          </w:divBdr>
                        </w:div>
                        <w:div w:id="1252467748">
                          <w:marLeft w:val="0"/>
                          <w:marRight w:val="0"/>
                          <w:marTop w:val="0"/>
                          <w:marBottom w:val="240"/>
                          <w:divBdr>
                            <w:top w:val="none" w:sz="0" w:space="0" w:color="auto"/>
                            <w:left w:val="none" w:sz="0" w:space="0" w:color="auto"/>
                            <w:bottom w:val="none" w:sz="0" w:space="0" w:color="auto"/>
                            <w:right w:val="none" w:sz="0" w:space="0" w:color="auto"/>
                          </w:divBdr>
                        </w:div>
                        <w:div w:id="1252467750">
                          <w:marLeft w:val="0"/>
                          <w:marRight w:val="0"/>
                          <w:marTop w:val="0"/>
                          <w:marBottom w:val="240"/>
                          <w:divBdr>
                            <w:top w:val="none" w:sz="0" w:space="0" w:color="auto"/>
                            <w:left w:val="none" w:sz="0" w:space="0" w:color="auto"/>
                            <w:bottom w:val="none" w:sz="0" w:space="0" w:color="auto"/>
                            <w:right w:val="none" w:sz="0" w:space="0" w:color="auto"/>
                          </w:divBdr>
                        </w:div>
                        <w:div w:id="1252467752">
                          <w:marLeft w:val="0"/>
                          <w:marRight w:val="0"/>
                          <w:marTop w:val="0"/>
                          <w:marBottom w:val="240"/>
                          <w:divBdr>
                            <w:top w:val="none" w:sz="0" w:space="0" w:color="auto"/>
                            <w:left w:val="none" w:sz="0" w:space="0" w:color="auto"/>
                            <w:bottom w:val="none" w:sz="0" w:space="0" w:color="auto"/>
                            <w:right w:val="none" w:sz="0" w:space="0" w:color="auto"/>
                          </w:divBdr>
                        </w:div>
                        <w:div w:id="1252467755">
                          <w:marLeft w:val="0"/>
                          <w:marRight w:val="0"/>
                          <w:marTop w:val="0"/>
                          <w:marBottom w:val="240"/>
                          <w:divBdr>
                            <w:top w:val="none" w:sz="0" w:space="0" w:color="auto"/>
                            <w:left w:val="none" w:sz="0" w:space="0" w:color="auto"/>
                            <w:bottom w:val="none" w:sz="0" w:space="0" w:color="auto"/>
                            <w:right w:val="none" w:sz="0" w:space="0" w:color="auto"/>
                          </w:divBdr>
                        </w:div>
                        <w:div w:id="1252467759">
                          <w:marLeft w:val="0"/>
                          <w:marRight w:val="0"/>
                          <w:marTop w:val="0"/>
                          <w:marBottom w:val="240"/>
                          <w:divBdr>
                            <w:top w:val="none" w:sz="0" w:space="0" w:color="auto"/>
                            <w:left w:val="none" w:sz="0" w:space="0" w:color="auto"/>
                            <w:bottom w:val="none" w:sz="0" w:space="0" w:color="auto"/>
                            <w:right w:val="none" w:sz="0" w:space="0" w:color="auto"/>
                          </w:divBdr>
                        </w:div>
                        <w:div w:id="1252467761">
                          <w:marLeft w:val="0"/>
                          <w:marRight w:val="0"/>
                          <w:marTop w:val="0"/>
                          <w:marBottom w:val="240"/>
                          <w:divBdr>
                            <w:top w:val="none" w:sz="0" w:space="0" w:color="auto"/>
                            <w:left w:val="none" w:sz="0" w:space="0" w:color="auto"/>
                            <w:bottom w:val="none" w:sz="0" w:space="0" w:color="auto"/>
                            <w:right w:val="none" w:sz="0" w:space="0" w:color="auto"/>
                          </w:divBdr>
                        </w:div>
                        <w:div w:id="1252467762">
                          <w:marLeft w:val="0"/>
                          <w:marRight w:val="0"/>
                          <w:marTop w:val="0"/>
                          <w:marBottom w:val="240"/>
                          <w:divBdr>
                            <w:top w:val="none" w:sz="0" w:space="0" w:color="auto"/>
                            <w:left w:val="none" w:sz="0" w:space="0" w:color="auto"/>
                            <w:bottom w:val="none" w:sz="0" w:space="0" w:color="auto"/>
                            <w:right w:val="none" w:sz="0" w:space="0" w:color="auto"/>
                          </w:divBdr>
                        </w:div>
                        <w:div w:id="1252467764">
                          <w:marLeft w:val="0"/>
                          <w:marRight w:val="0"/>
                          <w:marTop w:val="0"/>
                          <w:marBottom w:val="240"/>
                          <w:divBdr>
                            <w:top w:val="none" w:sz="0" w:space="0" w:color="auto"/>
                            <w:left w:val="none" w:sz="0" w:space="0" w:color="auto"/>
                            <w:bottom w:val="none" w:sz="0" w:space="0" w:color="auto"/>
                            <w:right w:val="none" w:sz="0" w:space="0" w:color="auto"/>
                          </w:divBdr>
                        </w:div>
                        <w:div w:id="12524677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52467771">
      <w:marLeft w:val="0"/>
      <w:marRight w:val="0"/>
      <w:marTop w:val="0"/>
      <w:marBottom w:val="0"/>
      <w:divBdr>
        <w:top w:val="none" w:sz="0" w:space="0" w:color="auto"/>
        <w:left w:val="none" w:sz="0" w:space="0" w:color="auto"/>
        <w:bottom w:val="none" w:sz="0" w:space="0" w:color="auto"/>
        <w:right w:val="none" w:sz="0" w:space="0" w:color="auto"/>
      </w:divBdr>
      <w:divsChild>
        <w:div w:id="1252467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duccionesparaelcamino.blogspot.com.a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udio.kryon.com/en/Triad%20chan-SUN-BUD-2016.mp3"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yon.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manantialcaduceo.com.ar/libros.htm" TargetMode="External"/><Relationship Id="rId4" Type="http://schemas.openxmlformats.org/officeDocument/2006/relationships/footnotes" Target="footnotes.xml"/><Relationship Id="rId9" Type="http://schemas.openxmlformats.org/officeDocument/2006/relationships/hyperlink" Target="http://www.manantialcaduceo.com.ar/libro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3</Pages>
  <Words>1413</Words>
  <Characters>7776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PATRONES CUÁNTICOS</dc:title>
  <dc:subject/>
  <dc:creator>Graciela</dc:creator>
  <cp:keywords/>
  <dc:description/>
  <cp:lastModifiedBy>Graciela</cp:lastModifiedBy>
  <cp:revision>5</cp:revision>
  <dcterms:created xsi:type="dcterms:W3CDTF">2016-06-12T20:51:00Z</dcterms:created>
  <dcterms:modified xsi:type="dcterms:W3CDTF">2016-06-12T20:57:00Z</dcterms:modified>
</cp:coreProperties>
</file>