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2E" w:rsidRPr="00163DA0" w:rsidRDefault="00F93C2E" w:rsidP="00163DA0">
      <w:pPr>
        <w:spacing w:after="0"/>
        <w:jc w:val="center"/>
        <w:rPr>
          <w:rFonts w:ascii="Trebuchet MS" w:hAnsi="Trebuchet MS" w:cs="Arial"/>
          <w:smallCaps/>
          <w:shadow/>
          <w:sz w:val="36"/>
          <w:szCs w:val="36"/>
          <w:lang w:eastAsia="es-AR"/>
        </w:rPr>
      </w:pPr>
      <w:r w:rsidRPr="00163DA0">
        <w:rPr>
          <w:rFonts w:ascii="Trebuchet MS" w:hAnsi="Trebuchet MS" w:cs="Arial"/>
          <w:smallCaps/>
          <w:shadow/>
          <w:sz w:val="36"/>
          <w:szCs w:val="36"/>
          <w:lang w:eastAsia="es-AR"/>
        </w:rPr>
        <w:t xml:space="preserve">Boletín de la Familia Kryon </w:t>
      </w:r>
      <w:r>
        <w:rPr>
          <w:rFonts w:ascii="Trebuchet MS" w:hAnsi="Trebuchet MS" w:cs="Arial"/>
          <w:smallCaps/>
          <w:shadow/>
          <w:sz w:val="36"/>
          <w:szCs w:val="36"/>
          <w:lang w:eastAsia="es-AR"/>
        </w:rPr>
        <w:t>–</w:t>
      </w:r>
      <w:r w:rsidRPr="00163DA0">
        <w:rPr>
          <w:rFonts w:ascii="Trebuchet MS" w:hAnsi="Trebuchet MS" w:cs="Arial"/>
          <w:smallCaps/>
          <w:shadow/>
          <w:sz w:val="36"/>
          <w:szCs w:val="36"/>
          <w:lang w:eastAsia="es-AR"/>
        </w:rPr>
        <w:t xml:space="preserve"> Diciembre</w:t>
      </w:r>
      <w:r>
        <w:rPr>
          <w:rFonts w:ascii="Trebuchet MS" w:hAnsi="Trebuchet MS" w:cs="Arial"/>
          <w:smallCaps/>
          <w:shadow/>
          <w:sz w:val="36"/>
          <w:szCs w:val="36"/>
          <w:lang w:eastAsia="es-AR"/>
        </w:rPr>
        <w:t xml:space="preserve"> 2015</w:t>
      </w:r>
    </w:p>
    <w:p w:rsidR="00F93C2E" w:rsidRPr="00163DA0" w:rsidRDefault="00F93C2E" w:rsidP="00163DA0">
      <w:pPr>
        <w:spacing w:after="0"/>
        <w:jc w:val="center"/>
        <w:rPr>
          <w:rFonts w:ascii="Arial" w:hAnsi="Arial" w:cs="Arial"/>
          <w:sz w:val="20"/>
          <w:szCs w:val="20"/>
          <w:lang w:eastAsia="es-AR"/>
        </w:rPr>
      </w:pPr>
      <w:r w:rsidRPr="00163DA0">
        <w:rPr>
          <w:rFonts w:ascii="Arial" w:hAnsi="Arial" w:cs="Arial"/>
          <w:sz w:val="20"/>
          <w:szCs w:val="20"/>
          <w:lang w:eastAsia="es-AR"/>
        </w:rPr>
        <w:t>(Fragmento)</w:t>
      </w:r>
      <w:r w:rsidRPr="00163DA0">
        <w:rPr>
          <w:rFonts w:ascii="Arial" w:hAnsi="Arial" w:cs="Arial"/>
          <w:sz w:val="20"/>
          <w:szCs w:val="20"/>
          <w:lang w:eastAsia="es-AR"/>
        </w:rPr>
        <w:br/>
      </w:r>
    </w:p>
    <w:p w:rsidR="00F93C2E" w:rsidRPr="00163DA0" w:rsidRDefault="00F93C2E" w:rsidP="0010064F">
      <w:pPr>
        <w:spacing w:after="0" w:line="173" w:lineRule="atLeast"/>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0064F">
      <w:pPr>
        <w:spacing w:after="0"/>
        <w:rPr>
          <w:rFonts w:ascii="Arial" w:hAnsi="Arial" w:cs="Arial"/>
          <w:sz w:val="20"/>
          <w:szCs w:val="20"/>
          <w:lang w:eastAsia="es-AR"/>
        </w:rPr>
      </w:pPr>
      <w:r w:rsidRPr="00163DA0">
        <w:rPr>
          <w:rFonts w:ascii="Arial" w:hAnsi="Arial" w:cs="Arial"/>
          <w:sz w:val="20"/>
          <w:szCs w:val="20"/>
          <w:lang w:eastAsia="es-AR"/>
        </w:rPr>
        <w:t xml:space="preserve">Saludos, </w:t>
      </w:r>
    </w:p>
    <w:p w:rsidR="00F93C2E" w:rsidRPr="00163DA0" w:rsidRDefault="00F93C2E" w:rsidP="0010064F">
      <w:pPr>
        <w:spacing w:after="0"/>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Como ya saben muchos de ustedes, estuve muy involucrado en el recuerdo activo de los 33 mineros que fueron rescatados en CHILE durante un evento internacional muy espectacular en 2010.  En 2012, durante nuestro Tour Kundalini con 60 asistentes, visitamos el Desierto de Atacama donde está la mina, ahora clausurada.  No solo la visitamos una vez, sino que en 2013 fuimos aproximadamente la misma cantidad de personas.</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xml:space="preserve">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La segunda vez fue una sorpresa estelar. ¡Nos estaban esperando! Nuestro grupo Kryon fue el primer grupo organizado que visitaba el lugar.  Como ellos planeaban abrirlo al público, nos esperaron hasta que llegamos y nos honraron con... (¿están listos?)  cuatro de los mineros originales para saludarnos (¡vaya!). Pudimos preguntarles tanto como quisimos y fue un tiempo de calidad con el grupo. ¡Piénsenlo! ¿A quién más le otorgaron esto?  Nos enteramos de  muchas cosas que nunca se publicaron (ni se publicarán).</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xml:space="preserve"> Hace casi un año nos enteramos de que se estaba haciendo una película, y ahora... ¡ya está! Está en los cines ahora, de modo que este será  mi primer comentario de espectáculos.  ¡</w:t>
      </w:r>
      <w:r w:rsidRPr="00163DA0">
        <w:rPr>
          <w:rFonts w:ascii="Arial" w:hAnsi="Arial" w:cs="Arial"/>
          <w:b/>
          <w:sz w:val="20"/>
          <w:szCs w:val="20"/>
          <w:lang w:eastAsia="es-AR"/>
        </w:rPr>
        <w:t>Vayan a verla</w:t>
      </w:r>
      <w:r w:rsidRPr="00163DA0">
        <w:rPr>
          <w:rFonts w:ascii="Arial" w:hAnsi="Arial" w:cs="Arial"/>
          <w:sz w:val="20"/>
          <w:szCs w:val="20"/>
          <w:lang w:eastAsia="es-AR"/>
        </w:rPr>
        <w:t>! Es una buena película, y resaltará ese evento maravilloso que creó compasión para la Tierra entera.</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Desde mi perspectiva personal (sé demasiado sobre el asunto) mis comentarios son pequeños, pero podrían encontrarlos interesantes, de modo que ya sabrán más.</w:t>
      </w:r>
    </w:p>
    <w:p w:rsidR="00F93C2E" w:rsidRPr="00163DA0" w:rsidRDefault="00F93C2E" w:rsidP="00163DA0">
      <w:pPr>
        <w:spacing w:after="0"/>
        <w:jc w:val="both"/>
        <w:rPr>
          <w:rFonts w:ascii="Arial" w:hAnsi="Arial" w:cs="Arial"/>
          <w:sz w:val="20"/>
          <w:szCs w:val="20"/>
          <w:lang w:eastAsia="es-AR"/>
        </w:rPr>
      </w:pP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(A) El verdadero héroe de todo este suceso fue el Presidente de Chile, Sebastián Piñera, que le dijo al mundo "No importa qué se necesite... cueste lo que cueste."  De hecho, Chile tiene ahora una pequeña deuda nacional debido al rescate (antes no tenía deuda).</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El rostro del Presidente Piñera estaba por todas partes durante el suceso, y estuvo allí en persona durante todo el rescate, y saludó a cada minero a medida que salían.  La película, sin embargo, le da el crédito al ministro de salud (quién lo diría) de modo que esa parte no es exacta en absoluto.  Hollywood hace lo que se le antoja con la historia, y no será la primera vez que re-escriban la verdad para dar más dramatismo a las cosas.</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(B) Y hablando de eso, también puedo contarles que lo que sucedió bajo tierra no fue todo tal como se lo muestra en la película.  Tal vez seamos algunos de los pocos que realmente saben qué pasó.  Sin embargo... es una buena película, y bien hecha.  Solo sepan al verla que "no todo es como parece".</w:t>
      </w:r>
    </w:p>
    <w:p w:rsidR="00F93C2E" w:rsidRPr="00163DA0" w:rsidRDefault="00F93C2E" w:rsidP="00163DA0">
      <w:pPr>
        <w:spacing w:after="0"/>
        <w:jc w:val="both"/>
        <w:rPr>
          <w:rFonts w:ascii="Arial" w:hAnsi="Arial" w:cs="Arial"/>
          <w:sz w:val="20"/>
          <w:szCs w:val="20"/>
          <w:lang w:eastAsia="es-AR"/>
        </w:rPr>
      </w:pPr>
    </w:p>
    <w:p w:rsidR="00F93C2E" w:rsidRPr="00163DA0" w:rsidRDefault="00F93C2E" w:rsidP="00163DA0">
      <w:pPr>
        <w:spacing w:after="0"/>
        <w:jc w:val="both"/>
        <w:rPr>
          <w:rFonts w:ascii="Arial" w:hAnsi="Arial" w:cs="Arial"/>
          <w:sz w:val="20"/>
          <w:szCs w:val="20"/>
        </w:rPr>
      </w:pPr>
      <w:r w:rsidRPr="00163DA0">
        <w:rPr>
          <w:rFonts w:ascii="Arial" w:hAnsi="Arial" w:cs="Arial"/>
          <w:sz w:val="20"/>
          <w:szCs w:val="20"/>
          <w:lang w:eastAsia="es-AR"/>
        </w:rPr>
        <w:t>Tal vez muchos de ustedes deseen ver mi video de Facebook de 4.5 minutos, que hice a pocas horas de nuestro encuentro con los mineros.  Pueden disfrutarlo y revivir ese momento conmigo.</w:t>
      </w:r>
      <w:r w:rsidRPr="00163DA0">
        <w:rPr>
          <w:rFonts w:ascii="Arial" w:hAnsi="Arial" w:cs="Arial"/>
          <w:sz w:val="20"/>
          <w:szCs w:val="20"/>
        </w:rPr>
        <w:t xml:space="preserve"> </w:t>
      </w:r>
    </w:p>
    <w:p w:rsidR="00F93C2E" w:rsidRPr="00163DA0" w:rsidRDefault="00F93C2E" w:rsidP="00163DA0">
      <w:pPr>
        <w:spacing w:after="0"/>
        <w:jc w:val="both"/>
        <w:rPr>
          <w:rFonts w:ascii="Arial" w:hAnsi="Arial" w:cs="Arial"/>
          <w:sz w:val="20"/>
          <w:szCs w:val="20"/>
        </w:rPr>
      </w:pPr>
    </w:p>
    <w:p w:rsidR="00F93C2E" w:rsidRPr="00163DA0" w:rsidRDefault="00F93C2E" w:rsidP="00163DA0">
      <w:pPr>
        <w:spacing w:after="0"/>
        <w:jc w:val="both"/>
        <w:rPr>
          <w:rFonts w:ascii="Arial" w:hAnsi="Arial" w:cs="Arial"/>
          <w:sz w:val="20"/>
          <w:szCs w:val="20"/>
          <w:lang w:eastAsia="es-AR"/>
        </w:rPr>
      </w:pPr>
      <w:hyperlink r:id="rId4" w:history="1">
        <w:r w:rsidRPr="00163DA0">
          <w:rPr>
            <w:rStyle w:val="Hyperlink"/>
            <w:rFonts w:ascii="Arial" w:hAnsi="Arial" w:cs="Arial"/>
            <w:color w:val="auto"/>
            <w:sz w:val="20"/>
            <w:szCs w:val="20"/>
            <w:lang w:eastAsia="es-AR"/>
          </w:rPr>
          <w:t>https://te121.infusionsoft.com/app/linkClick/139111/01ef01b82ed526fa/9040481/8c53ed8e499c4e4b</w:t>
        </w:r>
      </w:hyperlink>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br/>
        <w:t>Bendiciones para todos.</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Lee Carroll</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b/>
          <w:bCs/>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i/>
          <w:sz w:val="20"/>
          <w:szCs w:val="20"/>
          <w:lang w:eastAsia="es-AR"/>
        </w:rPr>
        <w:t xml:space="preserve">(el video está en inglés - muestra el lugar donde está la mina, el monumento que recuerda el evento; Lee explica y  los cuatro mineros se presentan, los visitantes se dividen en cuatro grupos - uno con cada minero - y se hacen preguntas en cada grupo, los mineros hablan en español. Se ven las 33 banderas que representan a los mineros. Luego Kahuna Kalei realiza una ceremonia en el monumento con piedras que ha traído desde Hawái. Lee agradece a quienes miran el video acompañándolo) </w:t>
      </w: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line="173" w:lineRule="atLeast"/>
        <w:jc w:val="both"/>
        <w:rPr>
          <w:rFonts w:ascii="Arial" w:hAnsi="Arial" w:cs="Arial"/>
          <w:sz w:val="20"/>
          <w:szCs w:val="20"/>
          <w:lang w:eastAsia="es-AR"/>
        </w:rPr>
      </w:pP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xml:space="preserve">Mensaje de Malvavisco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De una canalización en vivo de Kryon "Está en el ADN"</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Kelowna, BC, Canadá, Junio 08</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La próxima gran habilidad</w:t>
      </w:r>
    </w:p>
    <w:p w:rsidR="00F93C2E" w:rsidRPr="00163DA0" w:rsidRDefault="00F93C2E" w:rsidP="00163DA0">
      <w:pPr>
        <w:spacing w:after="0"/>
        <w:jc w:val="both"/>
        <w:rPr>
          <w:rFonts w:ascii="Arial" w:hAnsi="Arial" w:cs="Arial"/>
          <w:sz w:val="20"/>
          <w:szCs w:val="20"/>
          <w:lang w:eastAsia="es-AR"/>
        </w:rPr>
      </w:pP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Durante años los psicólogos les han dicho que podían cambiarse a sí mismos por lo que piensan. Incluso fuera de un contexto espiritual, dicen "</w:t>
      </w:r>
      <w:r w:rsidRPr="00163DA0">
        <w:rPr>
          <w:rFonts w:ascii="Arial" w:hAnsi="Arial" w:cs="Arial"/>
          <w:i/>
          <w:sz w:val="20"/>
          <w:szCs w:val="20"/>
          <w:lang w:eastAsia="es-AR"/>
        </w:rPr>
        <w:t>El poder del pensamiento positivo puede realmente cambiar tu vida.</w:t>
      </w:r>
      <w:r w:rsidRPr="00163DA0">
        <w:rPr>
          <w:rFonts w:ascii="Arial" w:hAnsi="Arial" w:cs="Arial"/>
          <w:sz w:val="20"/>
          <w:szCs w:val="20"/>
          <w:lang w:eastAsia="es-AR"/>
        </w:rPr>
        <w:t>"  Lo saben. Tiene que ver con la energía, y tienen razón.  También es una pista respecto a qué anda mal con el pensamiento.</w:t>
      </w:r>
    </w:p>
    <w:p w:rsidR="00F93C2E" w:rsidRPr="00163DA0" w:rsidRDefault="00F93C2E" w:rsidP="00163DA0">
      <w:pPr>
        <w:spacing w:after="0"/>
        <w:jc w:val="both"/>
        <w:rPr>
          <w:rFonts w:ascii="Arial" w:hAnsi="Arial" w:cs="Arial"/>
          <w:sz w:val="20"/>
          <w:szCs w:val="20"/>
          <w:lang w:eastAsia="es-AR"/>
        </w:rPr>
      </w:pP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La nueva energía llegó en 1987.  La rejilla cambió y la cristalina se movió. La Tierra misma, hoy vibra distinto de como lo hacía entonces. Cuando llegamos les dijimos: "han cargado su futuro."  Les contamos sobre los nuevos regalos y ahora describiremos uno de los mejores.  Siempre estuvo, pero ahora está aumentado.</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¿Por qué decidieron que las células de su cuerpo podían controlarlos?  ¿Por qué decidieron que los genes biológicos que tienen son para siempre?  ¿Quién les dijo eso?  Les daré un paradigma de la vieja energía: "</w:t>
      </w:r>
      <w:r w:rsidRPr="00163DA0">
        <w:rPr>
          <w:rFonts w:ascii="Arial" w:hAnsi="Arial" w:cs="Arial"/>
          <w:i/>
          <w:sz w:val="20"/>
          <w:szCs w:val="20"/>
          <w:lang w:eastAsia="es-AR"/>
        </w:rPr>
        <w:t>Quienquiera que yo sea, soy.  Dios me creó así por alguna razón, de modo que haré lo mejor que pueda. Haré lo mejor que pueda con lo que he recibido</w:t>
      </w:r>
      <w:r w:rsidRPr="00163DA0">
        <w:rPr>
          <w:rFonts w:ascii="Arial" w:hAnsi="Arial" w:cs="Arial"/>
          <w:sz w:val="20"/>
          <w:szCs w:val="20"/>
          <w:lang w:eastAsia="es-AR"/>
        </w:rPr>
        <w:t>."</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No suena tal mal, ¿no?  Para algunos suena bien.  Ahora lo diré otra vez: Bienvenidos al cambio multidimensional, ¡porque todo el pensamiento del ser humano puede corregirse para incluir los nuevos regalos!</w:t>
      </w:r>
    </w:p>
    <w:p w:rsidR="00F93C2E" w:rsidRPr="00163DA0" w:rsidRDefault="00F93C2E" w:rsidP="00163DA0">
      <w:pPr>
        <w:spacing w:after="0"/>
        <w:jc w:val="both"/>
        <w:rPr>
          <w:rFonts w:ascii="Arial" w:hAnsi="Arial" w:cs="Arial"/>
          <w:sz w:val="20"/>
          <w:szCs w:val="20"/>
          <w:lang w:eastAsia="es-AR"/>
        </w:rPr>
      </w:pPr>
    </w:p>
    <w:p w:rsidR="00F93C2E" w:rsidRPr="00163DA0" w:rsidRDefault="00F93C2E" w:rsidP="00163DA0">
      <w:pPr>
        <w:spacing w:after="0"/>
        <w:jc w:val="both"/>
        <w:rPr>
          <w:rFonts w:ascii="Arial" w:hAnsi="Arial" w:cs="Arial"/>
          <w:i/>
          <w:sz w:val="20"/>
          <w:szCs w:val="20"/>
          <w:lang w:eastAsia="es-AR"/>
        </w:rPr>
      </w:pPr>
      <w:r w:rsidRPr="00163DA0">
        <w:rPr>
          <w:rFonts w:ascii="Arial" w:hAnsi="Arial" w:cs="Arial"/>
          <w:sz w:val="20"/>
          <w:szCs w:val="20"/>
          <w:lang w:eastAsia="es-AR"/>
        </w:rPr>
        <w:t>"</w:t>
      </w:r>
      <w:r w:rsidRPr="00163DA0">
        <w:rPr>
          <w:rFonts w:ascii="Arial" w:hAnsi="Arial" w:cs="Arial"/>
          <w:i/>
          <w:sz w:val="20"/>
          <w:szCs w:val="20"/>
          <w:lang w:eastAsia="es-AR"/>
        </w:rPr>
        <w:t>No importa con qué he nacido.   Yo controlo mi biología, mi sistema inmune y mi conciencia. Dios me creó como criatura divina, capaz de reclamar las energías pasadas de mi Akash,... y cambiar totalmente mi biología y mi aspecto y mis fuerzas hacia lo que sea que yo desee."</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sz w:val="20"/>
          <w:szCs w:val="20"/>
          <w:lang w:eastAsia="es-AR"/>
        </w:rPr>
        <w:t>¿Esto suena imposible?  Hay maestros profundos que ahora mismo instruyen a los humanos sobre cómo "pensar por encima de los genes."*  ¡La ciencia médica les está diciendo que su ADN no es su destino!**  En otras palabras, toda esta idea se le está ocurriendo a toda la humanidad, porque ya es hora.</w:t>
      </w:r>
    </w:p>
    <w:p w:rsidR="00F93C2E" w:rsidRPr="00163DA0" w:rsidRDefault="00F93C2E" w:rsidP="00163DA0">
      <w:pPr>
        <w:spacing w:after="0" w:line="173" w:lineRule="atLeast"/>
        <w:jc w:val="both"/>
        <w:rPr>
          <w:rFonts w:ascii="Arial" w:hAnsi="Arial" w:cs="Arial"/>
          <w:sz w:val="20"/>
          <w:szCs w:val="20"/>
          <w:lang w:eastAsia="es-AR"/>
        </w:rPr>
      </w:pPr>
      <w:r w:rsidRPr="00163DA0">
        <w:rPr>
          <w:rFonts w:ascii="Arial" w:hAnsi="Arial" w:cs="Arial"/>
          <w:sz w:val="20"/>
          <w:szCs w:val="20"/>
          <w:lang w:eastAsia="es-AR"/>
        </w:rPr>
        <w:t> </w:t>
      </w:r>
    </w:p>
    <w:p w:rsidR="00F93C2E" w:rsidRPr="00163DA0" w:rsidRDefault="00F93C2E" w:rsidP="00163DA0">
      <w:pPr>
        <w:spacing w:after="0"/>
        <w:jc w:val="both"/>
        <w:rPr>
          <w:rFonts w:ascii="Arial" w:hAnsi="Arial" w:cs="Arial"/>
          <w:b/>
          <w:bCs/>
          <w:sz w:val="20"/>
          <w:szCs w:val="20"/>
          <w:lang w:eastAsia="es-AR"/>
        </w:rPr>
      </w:pPr>
      <w:r w:rsidRPr="00163DA0">
        <w:rPr>
          <w:rFonts w:ascii="Arial" w:hAnsi="Arial" w:cs="Arial"/>
          <w:b/>
          <w:bCs/>
          <w:sz w:val="20"/>
          <w:szCs w:val="20"/>
          <w:lang w:eastAsia="es-AR"/>
        </w:rPr>
        <w:t> Kryon, a través de Lee Carroll</w:t>
      </w:r>
    </w:p>
    <w:p w:rsidR="00F93C2E" w:rsidRPr="00163DA0" w:rsidRDefault="00F93C2E" w:rsidP="00163DA0">
      <w:pPr>
        <w:spacing w:after="0"/>
        <w:jc w:val="both"/>
        <w:rPr>
          <w:rFonts w:ascii="Arial" w:hAnsi="Arial" w:cs="Arial"/>
          <w:sz w:val="20"/>
          <w:szCs w:val="20"/>
          <w:lang w:eastAsia="es-AR"/>
        </w:rPr>
      </w:pPr>
    </w:p>
    <w:p w:rsidR="00F93C2E" w:rsidRPr="00163DA0" w:rsidRDefault="00F93C2E" w:rsidP="00163DA0">
      <w:pPr>
        <w:spacing w:after="0"/>
        <w:jc w:val="both"/>
        <w:rPr>
          <w:rFonts w:ascii="Arial" w:hAnsi="Arial" w:cs="Arial"/>
          <w:sz w:val="20"/>
          <w:szCs w:val="20"/>
          <w:lang w:eastAsia="es-AR"/>
        </w:rPr>
      </w:pPr>
      <w:r w:rsidRPr="00163DA0">
        <w:rPr>
          <w:rFonts w:ascii="Arial" w:hAnsi="Arial" w:cs="Arial"/>
          <w:b/>
          <w:bCs/>
          <w:sz w:val="20"/>
          <w:szCs w:val="20"/>
          <w:lang w:eastAsia="es-AR"/>
        </w:rPr>
        <w:t>* </w:t>
      </w:r>
      <w:r w:rsidRPr="00163DA0">
        <w:rPr>
          <w:rFonts w:ascii="Arial" w:hAnsi="Arial" w:cs="Arial"/>
          <w:sz w:val="20"/>
          <w:szCs w:val="20"/>
          <w:lang w:eastAsia="es-AR"/>
        </w:rPr>
        <w:t>Dr. Bruce Lipton, </w:t>
      </w:r>
      <w:r w:rsidRPr="00163DA0">
        <w:rPr>
          <w:rFonts w:ascii="Arial" w:hAnsi="Arial" w:cs="Arial"/>
          <w:i/>
          <w:iCs/>
          <w:sz w:val="20"/>
          <w:szCs w:val="20"/>
          <w:lang w:eastAsia="es-AR"/>
        </w:rPr>
        <w:t>The Biology of Belief</w:t>
      </w:r>
    </w:p>
    <w:p w:rsidR="00F93C2E" w:rsidRPr="00163DA0" w:rsidRDefault="00F93C2E" w:rsidP="00163DA0">
      <w:pPr>
        <w:spacing w:after="0"/>
        <w:jc w:val="both"/>
        <w:rPr>
          <w:rFonts w:ascii="Arial" w:hAnsi="Arial" w:cs="Arial"/>
          <w:sz w:val="20"/>
          <w:szCs w:val="20"/>
          <w:lang w:eastAsia="es-AR"/>
        </w:rPr>
      </w:pPr>
      <w:r w:rsidRPr="00163DA0">
        <w:rPr>
          <w:rFonts w:ascii="Arial" w:hAnsi="Arial" w:cs="Arial"/>
          <w:b/>
          <w:bCs/>
          <w:sz w:val="20"/>
          <w:szCs w:val="20"/>
          <w:lang w:eastAsia="es-AR"/>
        </w:rPr>
        <w:t>** </w:t>
      </w:r>
      <w:r w:rsidRPr="00163DA0">
        <w:rPr>
          <w:rFonts w:ascii="Arial" w:hAnsi="Arial" w:cs="Arial"/>
          <w:sz w:val="20"/>
          <w:szCs w:val="20"/>
          <w:lang w:eastAsia="es-AR"/>
        </w:rPr>
        <w:t>Discover Magazine, Sep 08, </w:t>
      </w:r>
      <w:r w:rsidRPr="00163DA0">
        <w:rPr>
          <w:rFonts w:ascii="Arial" w:hAnsi="Arial" w:cs="Arial"/>
          <w:i/>
          <w:iCs/>
          <w:sz w:val="20"/>
          <w:szCs w:val="20"/>
          <w:lang w:eastAsia="es-AR"/>
        </w:rPr>
        <w:t>"DNA is Not Your Destiny"</w:t>
      </w:r>
    </w:p>
    <w:p w:rsidR="00F93C2E" w:rsidRPr="00163DA0" w:rsidRDefault="00F93C2E" w:rsidP="00163DA0">
      <w:pPr>
        <w:jc w:val="both"/>
        <w:rPr>
          <w:rFonts w:ascii="Arial" w:hAnsi="Arial" w:cs="Arial"/>
          <w:sz w:val="20"/>
          <w:szCs w:val="20"/>
        </w:rPr>
      </w:pPr>
    </w:p>
    <w:p w:rsidR="00F93C2E" w:rsidRPr="00163DA0" w:rsidRDefault="00F93C2E" w:rsidP="00163DA0">
      <w:pPr>
        <w:spacing w:after="0"/>
        <w:jc w:val="both"/>
        <w:rPr>
          <w:rFonts w:ascii="Arial" w:hAnsi="Arial" w:cs="Arial"/>
          <w:sz w:val="20"/>
          <w:szCs w:val="20"/>
        </w:rPr>
      </w:pPr>
      <w:r w:rsidRPr="00163DA0">
        <w:rPr>
          <w:rFonts w:ascii="Arial" w:hAnsi="Arial" w:cs="Arial"/>
          <w:sz w:val="20"/>
          <w:szCs w:val="20"/>
        </w:rPr>
        <w:t>Traducción: M. Cristina Cáffaro</w:t>
      </w:r>
    </w:p>
    <w:p w:rsidR="00F93C2E" w:rsidRPr="006604F3" w:rsidRDefault="00F93C2E" w:rsidP="00163DA0">
      <w:pPr>
        <w:rPr>
          <w:rFonts w:ascii="Arial" w:hAnsi="Arial" w:cs="Arial"/>
          <w:color w:val="336699"/>
          <w:sz w:val="20"/>
          <w:szCs w:val="20"/>
        </w:rPr>
      </w:pPr>
      <w:hyperlink r:id="rId5" w:history="1">
        <w:r w:rsidRPr="00163DA0">
          <w:rPr>
            <w:rStyle w:val="Hyperlink"/>
            <w:rFonts w:ascii="Arial" w:hAnsi="Arial" w:cs="Arial"/>
            <w:color w:val="auto"/>
            <w:sz w:val="20"/>
            <w:szCs w:val="20"/>
          </w:rPr>
          <w:t>www.traduccionesparaaelcamino.blogspot.com.ar</w:t>
        </w:r>
      </w:hyperlink>
      <w:r>
        <w:rPr>
          <w:rFonts w:ascii="Arial" w:hAnsi="Arial" w:cs="Arial"/>
          <w:sz w:val="20"/>
          <w:szCs w:val="20"/>
        </w:rPr>
        <w:br/>
      </w:r>
      <w:r w:rsidRPr="006604F3">
        <w:rPr>
          <w:rFonts w:ascii="Arial" w:hAnsi="Arial" w:cs="Arial"/>
          <w:sz w:val="20"/>
          <w:szCs w:val="20"/>
        </w:rPr>
        <w:t>Sitio autor</w:t>
      </w:r>
      <w:r>
        <w:rPr>
          <w:rFonts w:ascii="Arial" w:hAnsi="Arial" w:cs="Arial"/>
          <w:sz w:val="20"/>
          <w:szCs w:val="20"/>
        </w:rPr>
        <w:t xml:space="preserve">izado de Kryon por Lee Carroll </w:t>
      </w:r>
      <w:hyperlink r:id="rId6" w:history="1">
        <w:r w:rsidRPr="006604F3">
          <w:rPr>
            <w:rStyle w:val="Hyperlink"/>
            <w:rFonts w:ascii="Arial" w:hAnsi="Arial" w:cs="Arial"/>
            <w:color w:val="336699"/>
            <w:sz w:val="20"/>
            <w:szCs w:val="20"/>
          </w:rPr>
          <w:t>www.manantialcaduceo.com.ar/libros.htm</w:t>
        </w:r>
      </w:hyperlink>
      <w:r w:rsidRPr="006604F3">
        <w:rPr>
          <w:rFonts w:ascii="Arial" w:hAnsi="Arial" w:cs="Arial"/>
          <w:color w:val="336699"/>
          <w:sz w:val="20"/>
          <w:szCs w:val="20"/>
        </w:rPr>
        <w:t xml:space="preserve"> </w:t>
      </w:r>
    </w:p>
    <w:p w:rsidR="00F93C2E" w:rsidRPr="00163DA0" w:rsidRDefault="00F93C2E" w:rsidP="00163DA0">
      <w:pPr>
        <w:spacing w:after="0"/>
        <w:jc w:val="both"/>
        <w:rPr>
          <w:rFonts w:ascii="Arial" w:hAnsi="Arial" w:cs="Arial"/>
          <w:sz w:val="20"/>
          <w:szCs w:val="20"/>
        </w:rPr>
      </w:pPr>
    </w:p>
    <w:sectPr w:rsidR="00F93C2E" w:rsidRPr="00163DA0"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64F"/>
    <w:rsid w:val="000016B8"/>
    <w:rsid w:val="000069A2"/>
    <w:rsid w:val="00046DE7"/>
    <w:rsid w:val="0010064F"/>
    <w:rsid w:val="001604ED"/>
    <w:rsid w:val="00163DA0"/>
    <w:rsid w:val="001A39AF"/>
    <w:rsid w:val="001C0708"/>
    <w:rsid w:val="001C1F57"/>
    <w:rsid w:val="001C5DAE"/>
    <w:rsid w:val="001F4E81"/>
    <w:rsid w:val="00211F1F"/>
    <w:rsid w:val="002219B3"/>
    <w:rsid w:val="0026583C"/>
    <w:rsid w:val="002721AE"/>
    <w:rsid w:val="002D6892"/>
    <w:rsid w:val="002F0635"/>
    <w:rsid w:val="00303FAF"/>
    <w:rsid w:val="00332417"/>
    <w:rsid w:val="00362021"/>
    <w:rsid w:val="00373C4A"/>
    <w:rsid w:val="003B6597"/>
    <w:rsid w:val="003D1AD4"/>
    <w:rsid w:val="003D60C0"/>
    <w:rsid w:val="003E59A1"/>
    <w:rsid w:val="00414706"/>
    <w:rsid w:val="004247BE"/>
    <w:rsid w:val="00476B3C"/>
    <w:rsid w:val="00497130"/>
    <w:rsid w:val="004F7DA5"/>
    <w:rsid w:val="005130EE"/>
    <w:rsid w:val="0054661C"/>
    <w:rsid w:val="006164DB"/>
    <w:rsid w:val="006202A0"/>
    <w:rsid w:val="006308D3"/>
    <w:rsid w:val="006604F3"/>
    <w:rsid w:val="006F272D"/>
    <w:rsid w:val="00710E95"/>
    <w:rsid w:val="00712FC2"/>
    <w:rsid w:val="007607AA"/>
    <w:rsid w:val="00782A04"/>
    <w:rsid w:val="007A2E6A"/>
    <w:rsid w:val="007F0FF2"/>
    <w:rsid w:val="007F4CE4"/>
    <w:rsid w:val="008218E6"/>
    <w:rsid w:val="00860995"/>
    <w:rsid w:val="008720FC"/>
    <w:rsid w:val="00887F5C"/>
    <w:rsid w:val="008A6C6A"/>
    <w:rsid w:val="008F0F91"/>
    <w:rsid w:val="00937CE2"/>
    <w:rsid w:val="00957282"/>
    <w:rsid w:val="009769F0"/>
    <w:rsid w:val="00981A53"/>
    <w:rsid w:val="009972F9"/>
    <w:rsid w:val="009A3946"/>
    <w:rsid w:val="009B4272"/>
    <w:rsid w:val="009E6AF8"/>
    <w:rsid w:val="009E77CA"/>
    <w:rsid w:val="00AD72CD"/>
    <w:rsid w:val="00AE6FD8"/>
    <w:rsid w:val="00AF303D"/>
    <w:rsid w:val="00B5558B"/>
    <w:rsid w:val="00B62B58"/>
    <w:rsid w:val="00BC07D9"/>
    <w:rsid w:val="00C27ED7"/>
    <w:rsid w:val="00C93537"/>
    <w:rsid w:val="00C94E12"/>
    <w:rsid w:val="00CB38FC"/>
    <w:rsid w:val="00D33F45"/>
    <w:rsid w:val="00D84FC2"/>
    <w:rsid w:val="00DA3D5D"/>
    <w:rsid w:val="00DA7972"/>
    <w:rsid w:val="00DE58BC"/>
    <w:rsid w:val="00DF1B3D"/>
    <w:rsid w:val="00E33CBB"/>
    <w:rsid w:val="00E36D56"/>
    <w:rsid w:val="00E74CCA"/>
    <w:rsid w:val="00EE1A5A"/>
    <w:rsid w:val="00EE6F68"/>
    <w:rsid w:val="00EF055E"/>
    <w:rsid w:val="00F5147C"/>
    <w:rsid w:val="00F93C2E"/>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0064F"/>
    <w:rPr>
      <w:rFonts w:cs="Times New Roman"/>
    </w:rPr>
  </w:style>
  <w:style w:type="paragraph" w:styleId="NormalWeb">
    <w:name w:val="Normal (Web)"/>
    <w:basedOn w:val="Normal"/>
    <w:uiPriority w:val="99"/>
    <w:semiHidden/>
    <w:rsid w:val="0010064F"/>
    <w:pPr>
      <w:spacing w:before="100" w:beforeAutospacing="1" w:after="100" w:afterAutospacing="1"/>
    </w:pPr>
    <w:rPr>
      <w:rFonts w:eastAsia="Times New Roman"/>
      <w:lang w:eastAsia="es-AR"/>
    </w:rPr>
  </w:style>
  <w:style w:type="character" w:styleId="Hyperlink">
    <w:name w:val="Hyperlink"/>
    <w:basedOn w:val="DefaultParagraphFont"/>
    <w:uiPriority w:val="99"/>
    <w:rsid w:val="0010064F"/>
    <w:rPr>
      <w:rFonts w:cs="Times New Roman"/>
      <w:color w:val="0000FF"/>
      <w:u w:val="single"/>
    </w:rPr>
  </w:style>
  <w:style w:type="character" w:styleId="Strong">
    <w:name w:val="Strong"/>
    <w:basedOn w:val="DefaultParagraphFont"/>
    <w:uiPriority w:val="99"/>
    <w:qFormat/>
    <w:rsid w:val="0010064F"/>
    <w:rPr>
      <w:rFonts w:cs="Times New Roman"/>
      <w:b/>
      <w:bCs/>
    </w:rPr>
  </w:style>
  <w:style w:type="character" w:styleId="Emphasis">
    <w:name w:val="Emphasis"/>
    <w:basedOn w:val="DefaultParagraphFont"/>
    <w:uiPriority w:val="99"/>
    <w:qFormat/>
    <w:rsid w:val="0010064F"/>
    <w:rPr>
      <w:rFonts w:cs="Times New Roman"/>
      <w:i/>
      <w:iCs/>
    </w:rPr>
  </w:style>
  <w:style w:type="paragraph" w:styleId="BalloonText">
    <w:name w:val="Balloon Text"/>
    <w:basedOn w:val="Normal"/>
    <w:link w:val="BalloonTextChar"/>
    <w:uiPriority w:val="99"/>
    <w:semiHidden/>
    <w:rsid w:val="001006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064F"/>
    <w:rPr>
      <w:rFonts w:ascii="Tahoma" w:hAnsi="Tahoma" w:cs="Tahoma"/>
      <w:sz w:val="16"/>
      <w:szCs w:val="16"/>
    </w:rPr>
  </w:style>
  <w:style w:type="character" w:styleId="FollowedHyperlink">
    <w:name w:val="FollowedHyperlink"/>
    <w:basedOn w:val="DefaultParagraphFont"/>
    <w:uiPriority w:val="99"/>
    <w:rsid w:val="00476B3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28530945">
      <w:marLeft w:val="0"/>
      <w:marRight w:val="0"/>
      <w:marTop w:val="0"/>
      <w:marBottom w:val="0"/>
      <w:divBdr>
        <w:top w:val="none" w:sz="0" w:space="0" w:color="auto"/>
        <w:left w:val="none" w:sz="0" w:space="0" w:color="auto"/>
        <w:bottom w:val="none" w:sz="0" w:space="0" w:color="auto"/>
        <w:right w:val="none" w:sz="0" w:space="0" w:color="auto"/>
      </w:divBdr>
      <w:divsChild>
        <w:div w:id="1028530902">
          <w:marLeft w:val="0"/>
          <w:marRight w:val="0"/>
          <w:marTop w:val="0"/>
          <w:marBottom w:val="0"/>
          <w:divBdr>
            <w:top w:val="none" w:sz="0" w:space="0" w:color="auto"/>
            <w:left w:val="none" w:sz="0" w:space="0" w:color="auto"/>
            <w:bottom w:val="none" w:sz="0" w:space="0" w:color="auto"/>
            <w:right w:val="none" w:sz="0" w:space="0" w:color="auto"/>
          </w:divBdr>
          <w:divsChild>
            <w:div w:id="1028530913">
              <w:marLeft w:val="0"/>
              <w:marRight w:val="0"/>
              <w:marTop w:val="0"/>
              <w:marBottom w:val="0"/>
              <w:divBdr>
                <w:top w:val="none" w:sz="0" w:space="0" w:color="auto"/>
                <w:left w:val="none" w:sz="0" w:space="0" w:color="auto"/>
                <w:bottom w:val="none" w:sz="0" w:space="0" w:color="auto"/>
                <w:right w:val="none" w:sz="0" w:space="0" w:color="auto"/>
              </w:divBdr>
              <w:divsChild>
                <w:div w:id="1028530955">
                  <w:marLeft w:val="0"/>
                  <w:marRight w:val="0"/>
                  <w:marTop w:val="0"/>
                  <w:marBottom w:val="0"/>
                  <w:divBdr>
                    <w:top w:val="none" w:sz="0" w:space="0" w:color="auto"/>
                    <w:left w:val="none" w:sz="0" w:space="0" w:color="auto"/>
                    <w:bottom w:val="none" w:sz="0" w:space="0" w:color="auto"/>
                    <w:right w:val="none" w:sz="0" w:space="0" w:color="auto"/>
                  </w:divBdr>
                  <w:divsChild>
                    <w:div w:id="1028530900">
                      <w:marLeft w:val="0"/>
                      <w:marRight w:val="0"/>
                      <w:marTop w:val="0"/>
                      <w:marBottom w:val="0"/>
                      <w:divBdr>
                        <w:top w:val="none" w:sz="0" w:space="0" w:color="auto"/>
                        <w:left w:val="none" w:sz="0" w:space="0" w:color="auto"/>
                        <w:bottom w:val="none" w:sz="0" w:space="0" w:color="auto"/>
                        <w:right w:val="none" w:sz="0" w:space="0" w:color="auto"/>
                      </w:divBdr>
                    </w:div>
                    <w:div w:id="1028530901">
                      <w:marLeft w:val="0"/>
                      <w:marRight w:val="0"/>
                      <w:marTop w:val="0"/>
                      <w:marBottom w:val="0"/>
                      <w:divBdr>
                        <w:top w:val="none" w:sz="0" w:space="0" w:color="auto"/>
                        <w:left w:val="none" w:sz="0" w:space="0" w:color="auto"/>
                        <w:bottom w:val="none" w:sz="0" w:space="0" w:color="auto"/>
                        <w:right w:val="none" w:sz="0" w:space="0" w:color="auto"/>
                      </w:divBdr>
                    </w:div>
                    <w:div w:id="1028530912">
                      <w:marLeft w:val="0"/>
                      <w:marRight w:val="0"/>
                      <w:marTop w:val="0"/>
                      <w:marBottom w:val="0"/>
                      <w:divBdr>
                        <w:top w:val="none" w:sz="0" w:space="0" w:color="auto"/>
                        <w:left w:val="none" w:sz="0" w:space="0" w:color="auto"/>
                        <w:bottom w:val="none" w:sz="0" w:space="0" w:color="auto"/>
                        <w:right w:val="none" w:sz="0" w:space="0" w:color="auto"/>
                      </w:divBdr>
                    </w:div>
                    <w:div w:id="1028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903">
          <w:marLeft w:val="0"/>
          <w:marRight w:val="0"/>
          <w:marTop w:val="0"/>
          <w:marBottom w:val="0"/>
          <w:divBdr>
            <w:top w:val="none" w:sz="0" w:space="0" w:color="auto"/>
            <w:left w:val="none" w:sz="0" w:space="0" w:color="auto"/>
            <w:bottom w:val="none" w:sz="0" w:space="0" w:color="auto"/>
            <w:right w:val="none" w:sz="0" w:space="0" w:color="auto"/>
          </w:divBdr>
          <w:divsChild>
            <w:div w:id="1028530916">
              <w:marLeft w:val="0"/>
              <w:marRight w:val="0"/>
              <w:marTop w:val="0"/>
              <w:marBottom w:val="0"/>
              <w:divBdr>
                <w:top w:val="none" w:sz="0" w:space="0" w:color="auto"/>
                <w:left w:val="none" w:sz="0" w:space="0" w:color="auto"/>
                <w:bottom w:val="none" w:sz="0" w:space="0" w:color="auto"/>
                <w:right w:val="none" w:sz="0" w:space="0" w:color="auto"/>
              </w:divBdr>
              <w:divsChild>
                <w:div w:id="10285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0907">
          <w:marLeft w:val="0"/>
          <w:marRight w:val="0"/>
          <w:marTop w:val="0"/>
          <w:marBottom w:val="0"/>
          <w:divBdr>
            <w:top w:val="none" w:sz="0" w:space="0" w:color="auto"/>
            <w:left w:val="none" w:sz="0" w:space="0" w:color="auto"/>
            <w:bottom w:val="none" w:sz="0" w:space="0" w:color="auto"/>
            <w:right w:val="none" w:sz="0" w:space="0" w:color="auto"/>
          </w:divBdr>
          <w:divsChild>
            <w:div w:id="1028530899">
              <w:marLeft w:val="0"/>
              <w:marRight w:val="0"/>
              <w:marTop w:val="0"/>
              <w:marBottom w:val="0"/>
              <w:divBdr>
                <w:top w:val="none" w:sz="0" w:space="0" w:color="auto"/>
                <w:left w:val="none" w:sz="0" w:space="0" w:color="auto"/>
                <w:bottom w:val="none" w:sz="0" w:space="0" w:color="auto"/>
                <w:right w:val="none" w:sz="0" w:space="0" w:color="auto"/>
              </w:divBdr>
            </w:div>
            <w:div w:id="1028530932">
              <w:marLeft w:val="0"/>
              <w:marRight w:val="0"/>
              <w:marTop w:val="0"/>
              <w:marBottom w:val="0"/>
              <w:divBdr>
                <w:top w:val="none" w:sz="0" w:space="0" w:color="auto"/>
                <w:left w:val="none" w:sz="0" w:space="0" w:color="auto"/>
                <w:bottom w:val="single" w:sz="4" w:space="0" w:color="CCCCCC"/>
                <w:right w:val="none" w:sz="0" w:space="0" w:color="auto"/>
              </w:divBdr>
            </w:div>
          </w:divsChild>
        </w:div>
        <w:div w:id="1028530910">
          <w:marLeft w:val="0"/>
          <w:marRight w:val="0"/>
          <w:marTop w:val="0"/>
          <w:marBottom w:val="0"/>
          <w:divBdr>
            <w:top w:val="none" w:sz="0" w:space="0" w:color="auto"/>
            <w:left w:val="none" w:sz="0" w:space="0" w:color="auto"/>
            <w:bottom w:val="none" w:sz="0" w:space="0" w:color="auto"/>
            <w:right w:val="none" w:sz="0" w:space="0" w:color="auto"/>
          </w:divBdr>
          <w:divsChild>
            <w:div w:id="1028530931">
              <w:marLeft w:val="0"/>
              <w:marRight w:val="0"/>
              <w:marTop w:val="0"/>
              <w:marBottom w:val="0"/>
              <w:divBdr>
                <w:top w:val="none" w:sz="0" w:space="0" w:color="auto"/>
                <w:left w:val="none" w:sz="0" w:space="0" w:color="auto"/>
                <w:bottom w:val="none" w:sz="0" w:space="0" w:color="auto"/>
                <w:right w:val="none" w:sz="0" w:space="0" w:color="auto"/>
              </w:divBdr>
              <w:divsChild>
                <w:div w:id="1028530925">
                  <w:marLeft w:val="0"/>
                  <w:marRight w:val="0"/>
                  <w:marTop w:val="0"/>
                  <w:marBottom w:val="0"/>
                  <w:divBdr>
                    <w:top w:val="none" w:sz="0" w:space="0" w:color="auto"/>
                    <w:left w:val="none" w:sz="0" w:space="0" w:color="auto"/>
                    <w:bottom w:val="none" w:sz="0" w:space="0" w:color="auto"/>
                    <w:right w:val="none" w:sz="0" w:space="0" w:color="auto"/>
                  </w:divBdr>
                  <w:divsChild>
                    <w:div w:id="1028530948">
                      <w:marLeft w:val="0"/>
                      <w:marRight w:val="0"/>
                      <w:marTop w:val="0"/>
                      <w:marBottom w:val="0"/>
                      <w:divBdr>
                        <w:top w:val="none" w:sz="0" w:space="0" w:color="auto"/>
                        <w:left w:val="none" w:sz="0" w:space="0" w:color="auto"/>
                        <w:bottom w:val="none" w:sz="0" w:space="0" w:color="auto"/>
                        <w:right w:val="none" w:sz="0" w:space="0" w:color="auto"/>
                      </w:divBdr>
                      <w:divsChild>
                        <w:div w:id="1028530935">
                          <w:marLeft w:val="0"/>
                          <w:marRight w:val="0"/>
                          <w:marTop w:val="0"/>
                          <w:marBottom w:val="0"/>
                          <w:divBdr>
                            <w:top w:val="none" w:sz="0" w:space="0" w:color="auto"/>
                            <w:left w:val="none" w:sz="0" w:space="0" w:color="auto"/>
                            <w:bottom w:val="none" w:sz="0" w:space="0" w:color="auto"/>
                            <w:right w:val="none" w:sz="0" w:space="0" w:color="auto"/>
                          </w:divBdr>
                        </w:div>
                        <w:div w:id="1028530941">
                          <w:marLeft w:val="0"/>
                          <w:marRight w:val="0"/>
                          <w:marTop w:val="0"/>
                          <w:marBottom w:val="0"/>
                          <w:divBdr>
                            <w:top w:val="none" w:sz="0" w:space="0" w:color="auto"/>
                            <w:left w:val="none" w:sz="0" w:space="0" w:color="auto"/>
                            <w:bottom w:val="none" w:sz="0" w:space="0" w:color="auto"/>
                            <w:right w:val="none" w:sz="0" w:space="0" w:color="auto"/>
                          </w:divBdr>
                        </w:div>
                        <w:div w:id="1028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30911">
          <w:marLeft w:val="0"/>
          <w:marRight w:val="0"/>
          <w:marTop w:val="0"/>
          <w:marBottom w:val="0"/>
          <w:divBdr>
            <w:top w:val="none" w:sz="0" w:space="0" w:color="auto"/>
            <w:left w:val="none" w:sz="0" w:space="0" w:color="auto"/>
            <w:bottom w:val="none" w:sz="0" w:space="0" w:color="auto"/>
            <w:right w:val="none" w:sz="0" w:space="0" w:color="auto"/>
          </w:divBdr>
        </w:div>
        <w:div w:id="1028530919">
          <w:marLeft w:val="0"/>
          <w:marRight w:val="0"/>
          <w:marTop w:val="0"/>
          <w:marBottom w:val="0"/>
          <w:divBdr>
            <w:top w:val="none" w:sz="0" w:space="0" w:color="auto"/>
            <w:left w:val="none" w:sz="0" w:space="0" w:color="auto"/>
            <w:bottom w:val="none" w:sz="0" w:space="0" w:color="auto"/>
            <w:right w:val="none" w:sz="0" w:space="0" w:color="auto"/>
          </w:divBdr>
          <w:divsChild>
            <w:div w:id="1028530894">
              <w:marLeft w:val="0"/>
              <w:marRight w:val="0"/>
              <w:marTop w:val="0"/>
              <w:marBottom w:val="0"/>
              <w:divBdr>
                <w:top w:val="none" w:sz="0" w:space="0" w:color="auto"/>
                <w:left w:val="none" w:sz="0" w:space="0" w:color="auto"/>
                <w:bottom w:val="none" w:sz="0" w:space="0" w:color="auto"/>
                <w:right w:val="none" w:sz="0" w:space="0" w:color="auto"/>
              </w:divBdr>
            </w:div>
            <w:div w:id="1028530926">
              <w:marLeft w:val="0"/>
              <w:marRight w:val="0"/>
              <w:marTop w:val="0"/>
              <w:marBottom w:val="0"/>
              <w:divBdr>
                <w:top w:val="none" w:sz="0" w:space="0" w:color="auto"/>
                <w:left w:val="none" w:sz="0" w:space="0" w:color="auto"/>
                <w:bottom w:val="single" w:sz="4" w:space="0" w:color="CCCCCC"/>
                <w:right w:val="none" w:sz="0" w:space="0" w:color="auto"/>
              </w:divBdr>
            </w:div>
          </w:divsChild>
        </w:div>
        <w:div w:id="1028530921">
          <w:marLeft w:val="0"/>
          <w:marRight w:val="0"/>
          <w:marTop w:val="0"/>
          <w:marBottom w:val="0"/>
          <w:divBdr>
            <w:top w:val="none" w:sz="0" w:space="0" w:color="auto"/>
            <w:left w:val="none" w:sz="0" w:space="0" w:color="auto"/>
            <w:bottom w:val="none" w:sz="0" w:space="0" w:color="auto"/>
            <w:right w:val="none" w:sz="0" w:space="0" w:color="auto"/>
          </w:divBdr>
        </w:div>
        <w:div w:id="1028530928">
          <w:marLeft w:val="0"/>
          <w:marRight w:val="0"/>
          <w:marTop w:val="0"/>
          <w:marBottom w:val="0"/>
          <w:divBdr>
            <w:top w:val="none" w:sz="0" w:space="0" w:color="auto"/>
            <w:left w:val="none" w:sz="0" w:space="0" w:color="auto"/>
            <w:bottom w:val="none" w:sz="0" w:space="0" w:color="auto"/>
            <w:right w:val="none" w:sz="0" w:space="0" w:color="auto"/>
          </w:divBdr>
        </w:div>
        <w:div w:id="1028530929">
          <w:marLeft w:val="0"/>
          <w:marRight w:val="0"/>
          <w:marTop w:val="0"/>
          <w:marBottom w:val="0"/>
          <w:divBdr>
            <w:top w:val="none" w:sz="0" w:space="0" w:color="auto"/>
            <w:left w:val="none" w:sz="0" w:space="0" w:color="auto"/>
            <w:bottom w:val="none" w:sz="0" w:space="0" w:color="auto"/>
            <w:right w:val="none" w:sz="0" w:space="0" w:color="auto"/>
          </w:divBdr>
        </w:div>
        <w:div w:id="1028530933">
          <w:marLeft w:val="0"/>
          <w:marRight w:val="0"/>
          <w:marTop w:val="0"/>
          <w:marBottom w:val="0"/>
          <w:divBdr>
            <w:top w:val="none" w:sz="0" w:space="0" w:color="auto"/>
            <w:left w:val="none" w:sz="0" w:space="0" w:color="auto"/>
            <w:bottom w:val="none" w:sz="0" w:space="0" w:color="auto"/>
            <w:right w:val="none" w:sz="0" w:space="0" w:color="auto"/>
          </w:divBdr>
        </w:div>
        <w:div w:id="1028530937">
          <w:marLeft w:val="0"/>
          <w:marRight w:val="0"/>
          <w:marTop w:val="0"/>
          <w:marBottom w:val="0"/>
          <w:divBdr>
            <w:top w:val="none" w:sz="0" w:space="0" w:color="auto"/>
            <w:left w:val="none" w:sz="0" w:space="0" w:color="auto"/>
            <w:bottom w:val="none" w:sz="0" w:space="0" w:color="auto"/>
            <w:right w:val="none" w:sz="0" w:space="0" w:color="auto"/>
          </w:divBdr>
        </w:div>
        <w:div w:id="1028530940">
          <w:marLeft w:val="0"/>
          <w:marRight w:val="0"/>
          <w:marTop w:val="0"/>
          <w:marBottom w:val="0"/>
          <w:divBdr>
            <w:top w:val="none" w:sz="0" w:space="0" w:color="auto"/>
            <w:left w:val="none" w:sz="0" w:space="0" w:color="auto"/>
            <w:bottom w:val="none" w:sz="0" w:space="0" w:color="auto"/>
            <w:right w:val="none" w:sz="0" w:space="0" w:color="auto"/>
          </w:divBdr>
          <w:divsChild>
            <w:div w:id="1028530904">
              <w:marLeft w:val="0"/>
              <w:marRight w:val="0"/>
              <w:marTop w:val="0"/>
              <w:marBottom w:val="0"/>
              <w:divBdr>
                <w:top w:val="none" w:sz="0" w:space="0" w:color="auto"/>
                <w:left w:val="none" w:sz="0" w:space="0" w:color="auto"/>
                <w:bottom w:val="none" w:sz="0" w:space="0" w:color="auto"/>
                <w:right w:val="none" w:sz="0" w:space="0" w:color="auto"/>
              </w:divBdr>
              <w:divsChild>
                <w:div w:id="1028530908">
                  <w:marLeft w:val="0"/>
                  <w:marRight w:val="0"/>
                  <w:marTop w:val="0"/>
                  <w:marBottom w:val="0"/>
                  <w:divBdr>
                    <w:top w:val="none" w:sz="0" w:space="0" w:color="auto"/>
                    <w:left w:val="none" w:sz="0" w:space="0" w:color="auto"/>
                    <w:bottom w:val="none" w:sz="0" w:space="0" w:color="auto"/>
                    <w:right w:val="none" w:sz="0" w:space="0" w:color="auto"/>
                  </w:divBdr>
                </w:div>
                <w:div w:id="1028530930">
                  <w:marLeft w:val="0"/>
                  <w:marRight w:val="0"/>
                  <w:marTop w:val="0"/>
                  <w:marBottom w:val="0"/>
                  <w:divBdr>
                    <w:top w:val="none" w:sz="0" w:space="0" w:color="auto"/>
                    <w:left w:val="none" w:sz="0" w:space="0" w:color="auto"/>
                    <w:bottom w:val="none" w:sz="0" w:space="0" w:color="auto"/>
                    <w:right w:val="none" w:sz="0" w:space="0" w:color="auto"/>
                  </w:divBdr>
                  <w:divsChild>
                    <w:div w:id="1028530918">
                      <w:marLeft w:val="0"/>
                      <w:marRight w:val="0"/>
                      <w:marTop w:val="0"/>
                      <w:marBottom w:val="0"/>
                      <w:divBdr>
                        <w:top w:val="none" w:sz="0" w:space="0" w:color="auto"/>
                        <w:left w:val="none" w:sz="0" w:space="0" w:color="auto"/>
                        <w:bottom w:val="none" w:sz="0" w:space="0" w:color="auto"/>
                        <w:right w:val="none" w:sz="0" w:space="0" w:color="auto"/>
                      </w:divBdr>
                    </w:div>
                    <w:div w:id="10285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0939">
              <w:marLeft w:val="0"/>
              <w:marRight w:val="0"/>
              <w:marTop w:val="0"/>
              <w:marBottom w:val="0"/>
              <w:divBdr>
                <w:top w:val="none" w:sz="0" w:space="0" w:color="auto"/>
                <w:left w:val="none" w:sz="0" w:space="0" w:color="auto"/>
                <w:bottom w:val="none" w:sz="0" w:space="0" w:color="auto"/>
                <w:right w:val="none" w:sz="0" w:space="0" w:color="auto"/>
              </w:divBdr>
            </w:div>
            <w:div w:id="1028530959">
              <w:marLeft w:val="0"/>
              <w:marRight w:val="0"/>
              <w:marTop w:val="0"/>
              <w:marBottom w:val="0"/>
              <w:divBdr>
                <w:top w:val="none" w:sz="0" w:space="0" w:color="auto"/>
                <w:left w:val="none" w:sz="0" w:space="0" w:color="auto"/>
                <w:bottom w:val="none" w:sz="0" w:space="0" w:color="auto"/>
                <w:right w:val="none" w:sz="0" w:space="0" w:color="auto"/>
              </w:divBdr>
              <w:divsChild>
                <w:div w:id="1028530896">
                  <w:marLeft w:val="0"/>
                  <w:marRight w:val="0"/>
                  <w:marTop w:val="0"/>
                  <w:marBottom w:val="0"/>
                  <w:divBdr>
                    <w:top w:val="none" w:sz="0" w:space="0" w:color="auto"/>
                    <w:left w:val="none" w:sz="0" w:space="0" w:color="auto"/>
                    <w:bottom w:val="none" w:sz="0" w:space="0" w:color="auto"/>
                    <w:right w:val="none" w:sz="0" w:space="0" w:color="auto"/>
                  </w:divBdr>
                  <w:divsChild>
                    <w:div w:id="1028530898">
                      <w:marLeft w:val="0"/>
                      <w:marRight w:val="0"/>
                      <w:marTop w:val="0"/>
                      <w:marBottom w:val="0"/>
                      <w:divBdr>
                        <w:top w:val="none" w:sz="0" w:space="0" w:color="auto"/>
                        <w:left w:val="none" w:sz="0" w:space="0" w:color="auto"/>
                        <w:bottom w:val="none" w:sz="0" w:space="0" w:color="auto"/>
                        <w:right w:val="none" w:sz="0" w:space="0" w:color="auto"/>
                      </w:divBdr>
                    </w:div>
                    <w:div w:id="1028530909">
                      <w:marLeft w:val="0"/>
                      <w:marRight w:val="0"/>
                      <w:marTop w:val="0"/>
                      <w:marBottom w:val="0"/>
                      <w:divBdr>
                        <w:top w:val="none" w:sz="0" w:space="0" w:color="auto"/>
                        <w:left w:val="none" w:sz="0" w:space="0" w:color="auto"/>
                        <w:bottom w:val="none" w:sz="0" w:space="0" w:color="auto"/>
                        <w:right w:val="none" w:sz="0" w:space="0" w:color="auto"/>
                      </w:divBdr>
                    </w:div>
                    <w:div w:id="1028530914">
                      <w:marLeft w:val="0"/>
                      <w:marRight w:val="0"/>
                      <w:marTop w:val="0"/>
                      <w:marBottom w:val="0"/>
                      <w:divBdr>
                        <w:top w:val="none" w:sz="0" w:space="0" w:color="auto"/>
                        <w:left w:val="none" w:sz="0" w:space="0" w:color="auto"/>
                        <w:bottom w:val="none" w:sz="0" w:space="0" w:color="auto"/>
                        <w:right w:val="none" w:sz="0" w:space="0" w:color="auto"/>
                      </w:divBdr>
                    </w:div>
                    <w:div w:id="1028530915">
                      <w:marLeft w:val="0"/>
                      <w:marRight w:val="0"/>
                      <w:marTop w:val="0"/>
                      <w:marBottom w:val="0"/>
                      <w:divBdr>
                        <w:top w:val="none" w:sz="0" w:space="0" w:color="auto"/>
                        <w:left w:val="none" w:sz="0" w:space="0" w:color="auto"/>
                        <w:bottom w:val="none" w:sz="0" w:space="0" w:color="auto"/>
                        <w:right w:val="none" w:sz="0" w:space="0" w:color="auto"/>
                      </w:divBdr>
                    </w:div>
                    <w:div w:id="1028530917">
                      <w:marLeft w:val="0"/>
                      <w:marRight w:val="0"/>
                      <w:marTop w:val="0"/>
                      <w:marBottom w:val="0"/>
                      <w:divBdr>
                        <w:top w:val="none" w:sz="0" w:space="0" w:color="auto"/>
                        <w:left w:val="none" w:sz="0" w:space="0" w:color="auto"/>
                        <w:bottom w:val="none" w:sz="0" w:space="0" w:color="auto"/>
                        <w:right w:val="none" w:sz="0" w:space="0" w:color="auto"/>
                      </w:divBdr>
                    </w:div>
                    <w:div w:id="1028530920">
                      <w:marLeft w:val="0"/>
                      <w:marRight w:val="0"/>
                      <w:marTop w:val="0"/>
                      <w:marBottom w:val="0"/>
                      <w:divBdr>
                        <w:top w:val="none" w:sz="0" w:space="0" w:color="auto"/>
                        <w:left w:val="none" w:sz="0" w:space="0" w:color="auto"/>
                        <w:bottom w:val="none" w:sz="0" w:space="0" w:color="auto"/>
                        <w:right w:val="none" w:sz="0" w:space="0" w:color="auto"/>
                      </w:divBdr>
                    </w:div>
                    <w:div w:id="1028530924">
                      <w:marLeft w:val="0"/>
                      <w:marRight w:val="0"/>
                      <w:marTop w:val="0"/>
                      <w:marBottom w:val="0"/>
                      <w:divBdr>
                        <w:top w:val="none" w:sz="0" w:space="0" w:color="auto"/>
                        <w:left w:val="none" w:sz="0" w:space="0" w:color="auto"/>
                        <w:bottom w:val="none" w:sz="0" w:space="0" w:color="auto"/>
                        <w:right w:val="none" w:sz="0" w:space="0" w:color="auto"/>
                      </w:divBdr>
                    </w:div>
                    <w:div w:id="1028530934">
                      <w:marLeft w:val="0"/>
                      <w:marRight w:val="0"/>
                      <w:marTop w:val="0"/>
                      <w:marBottom w:val="0"/>
                      <w:divBdr>
                        <w:top w:val="none" w:sz="0" w:space="0" w:color="auto"/>
                        <w:left w:val="none" w:sz="0" w:space="0" w:color="auto"/>
                        <w:bottom w:val="none" w:sz="0" w:space="0" w:color="auto"/>
                        <w:right w:val="none" w:sz="0" w:space="0" w:color="auto"/>
                      </w:divBdr>
                    </w:div>
                    <w:div w:id="1028530936">
                      <w:marLeft w:val="0"/>
                      <w:marRight w:val="0"/>
                      <w:marTop w:val="0"/>
                      <w:marBottom w:val="0"/>
                      <w:divBdr>
                        <w:top w:val="none" w:sz="0" w:space="0" w:color="auto"/>
                        <w:left w:val="none" w:sz="0" w:space="0" w:color="auto"/>
                        <w:bottom w:val="none" w:sz="0" w:space="0" w:color="auto"/>
                        <w:right w:val="none" w:sz="0" w:space="0" w:color="auto"/>
                      </w:divBdr>
                    </w:div>
                    <w:div w:id="10285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946">
          <w:marLeft w:val="0"/>
          <w:marRight w:val="0"/>
          <w:marTop w:val="0"/>
          <w:marBottom w:val="0"/>
          <w:divBdr>
            <w:top w:val="none" w:sz="0" w:space="0" w:color="auto"/>
            <w:left w:val="none" w:sz="0" w:space="0" w:color="auto"/>
            <w:bottom w:val="none" w:sz="0" w:space="0" w:color="auto"/>
            <w:right w:val="none" w:sz="0" w:space="0" w:color="auto"/>
          </w:divBdr>
        </w:div>
        <w:div w:id="1028530947">
          <w:marLeft w:val="0"/>
          <w:marRight w:val="0"/>
          <w:marTop w:val="0"/>
          <w:marBottom w:val="0"/>
          <w:divBdr>
            <w:top w:val="none" w:sz="0" w:space="0" w:color="auto"/>
            <w:left w:val="none" w:sz="0" w:space="0" w:color="auto"/>
            <w:bottom w:val="none" w:sz="0" w:space="0" w:color="auto"/>
            <w:right w:val="none" w:sz="0" w:space="0" w:color="auto"/>
          </w:divBdr>
        </w:div>
        <w:div w:id="1028530949">
          <w:marLeft w:val="0"/>
          <w:marRight w:val="0"/>
          <w:marTop w:val="0"/>
          <w:marBottom w:val="0"/>
          <w:divBdr>
            <w:top w:val="none" w:sz="0" w:space="0" w:color="auto"/>
            <w:left w:val="none" w:sz="0" w:space="0" w:color="auto"/>
            <w:bottom w:val="none" w:sz="0" w:space="0" w:color="auto"/>
            <w:right w:val="none" w:sz="0" w:space="0" w:color="auto"/>
          </w:divBdr>
        </w:div>
        <w:div w:id="1028530950">
          <w:marLeft w:val="0"/>
          <w:marRight w:val="0"/>
          <w:marTop w:val="0"/>
          <w:marBottom w:val="0"/>
          <w:divBdr>
            <w:top w:val="none" w:sz="0" w:space="0" w:color="auto"/>
            <w:left w:val="none" w:sz="0" w:space="0" w:color="auto"/>
            <w:bottom w:val="none" w:sz="0" w:space="0" w:color="auto"/>
            <w:right w:val="none" w:sz="0" w:space="0" w:color="auto"/>
          </w:divBdr>
        </w:div>
        <w:div w:id="1028530951">
          <w:marLeft w:val="0"/>
          <w:marRight w:val="0"/>
          <w:marTop w:val="0"/>
          <w:marBottom w:val="0"/>
          <w:divBdr>
            <w:top w:val="none" w:sz="0" w:space="0" w:color="auto"/>
            <w:left w:val="none" w:sz="0" w:space="0" w:color="auto"/>
            <w:bottom w:val="none" w:sz="0" w:space="0" w:color="auto"/>
            <w:right w:val="none" w:sz="0" w:space="0" w:color="auto"/>
          </w:divBdr>
          <w:divsChild>
            <w:div w:id="1028530905">
              <w:marLeft w:val="0"/>
              <w:marRight w:val="0"/>
              <w:marTop w:val="0"/>
              <w:marBottom w:val="0"/>
              <w:divBdr>
                <w:top w:val="none" w:sz="0" w:space="0" w:color="auto"/>
                <w:left w:val="none" w:sz="0" w:space="0" w:color="auto"/>
                <w:bottom w:val="none" w:sz="0" w:space="0" w:color="auto"/>
                <w:right w:val="none" w:sz="0" w:space="0" w:color="auto"/>
              </w:divBdr>
              <w:divsChild>
                <w:div w:id="1028530922">
                  <w:marLeft w:val="0"/>
                  <w:marRight w:val="0"/>
                  <w:marTop w:val="0"/>
                  <w:marBottom w:val="0"/>
                  <w:divBdr>
                    <w:top w:val="none" w:sz="0" w:space="0" w:color="auto"/>
                    <w:left w:val="none" w:sz="0" w:space="0" w:color="auto"/>
                    <w:bottom w:val="none" w:sz="0" w:space="0" w:color="auto"/>
                    <w:right w:val="none" w:sz="0" w:space="0" w:color="auto"/>
                  </w:divBdr>
                  <w:divsChild>
                    <w:div w:id="1028530938">
                      <w:marLeft w:val="0"/>
                      <w:marRight w:val="0"/>
                      <w:marTop w:val="0"/>
                      <w:marBottom w:val="0"/>
                      <w:divBdr>
                        <w:top w:val="none" w:sz="0" w:space="0" w:color="auto"/>
                        <w:left w:val="none" w:sz="0" w:space="0" w:color="auto"/>
                        <w:bottom w:val="none" w:sz="0" w:space="0" w:color="auto"/>
                        <w:right w:val="none" w:sz="0" w:space="0" w:color="auto"/>
                      </w:divBdr>
                    </w:div>
                  </w:divsChild>
                </w:div>
                <w:div w:id="1028530942">
                  <w:marLeft w:val="0"/>
                  <w:marRight w:val="0"/>
                  <w:marTop w:val="0"/>
                  <w:marBottom w:val="0"/>
                  <w:divBdr>
                    <w:top w:val="none" w:sz="0" w:space="0" w:color="auto"/>
                    <w:left w:val="none" w:sz="0" w:space="0" w:color="auto"/>
                    <w:bottom w:val="none" w:sz="0" w:space="0" w:color="auto"/>
                    <w:right w:val="none" w:sz="0" w:space="0" w:color="auto"/>
                  </w:divBdr>
                </w:div>
              </w:divsChild>
            </w:div>
            <w:div w:id="1028530927">
              <w:marLeft w:val="0"/>
              <w:marRight w:val="0"/>
              <w:marTop w:val="0"/>
              <w:marBottom w:val="0"/>
              <w:divBdr>
                <w:top w:val="none" w:sz="0" w:space="0" w:color="auto"/>
                <w:left w:val="none" w:sz="0" w:space="0" w:color="auto"/>
                <w:bottom w:val="none" w:sz="0" w:space="0" w:color="auto"/>
                <w:right w:val="none" w:sz="0" w:space="0" w:color="auto"/>
              </w:divBdr>
              <w:divsChild>
                <w:div w:id="1028530897">
                  <w:marLeft w:val="0"/>
                  <w:marRight w:val="0"/>
                  <w:marTop w:val="0"/>
                  <w:marBottom w:val="0"/>
                  <w:divBdr>
                    <w:top w:val="none" w:sz="0" w:space="0" w:color="auto"/>
                    <w:left w:val="none" w:sz="0" w:space="0" w:color="auto"/>
                    <w:bottom w:val="none" w:sz="0" w:space="0" w:color="auto"/>
                    <w:right w:val="none" w:sz="0" w:space="0" w:color="auto"/>
                  </w:divBdr>
                </w:div>
              </w:divsChild>
            </w:div>
            <w:div w:id="1028530944">
              <w:marLeft w:val="0"/>
              <w:marRight w:val="0"/>
              <w:marTop w:val="0"/>
              <w:marBottom w:val="0"/>
              <w:divBdr>
                <w:top w:val="none" w:sz="0" w:space="0" w:color="auto"/>
                <w:left w:val="none" w:sz="0" w:space="0" w:color="auto"/>
                <w:bottom w:val="none" w:sz="0" w:space="0" w:color="auto"/>
                <w:right w:val="none" w:sz="0" w:space="0" w:color="auto"/>
              </w:divBdr>
              <w:divsChild>
                <w:div w:id="1028530895">
                  <w:marLeft w:val="0"/>
                  <w:marRight w:val="0"/>
                  <w:marTop w:val="0"/>
                  <w:marBottom w:val="0"/>
                  <w:divBdr>
                    <w:top w:val="none" w:sz="0" w:space="0" w:color="auto"/>
                    <w:left w:val="none" w:sz="0" w:space="0" w:color="auto"/>
                    <w:bottom w:val="none" w:sz="0" w:space="0" w:color="auto"/>
                    <w:right w:val="none" w:sz="0" w:space="0" w:color="auto"/>
                  </w:divBdr>
                </w:div>
                <w:div w:id="1028530923">
                  <w:marLeft w:val="0"/>
                  <w:marRight w:val="0"/>
                  <w:marTop w:val="0"/>
                  <w:marBottom w:val="0"/>
                  <w:divBdr>
                    <w:top w:val="none" w:sz="0" w:space="0" w:color="auto"/>
                    <w:left w:val="none" w:sz="0" w:space="0" w:color="auto"/>
                    <w:bottom w:val="none" w:sz="0" w:space="0" w:color="auto"/>
                    <w:right w:val="none" w:sz="0" w:space="0" w:color="auto"/>
                  </w:divBdr>
                  <w:divsChild>
                    <w:div w:id="1028530906">
                      <w:marLeft w:val="0"/>
                      <w:marRight w:val="0"/>
                      <w:marTop w:val="0"/>
                      <w:marBottom w:val="0"/>
                      <w:divBdr>
                        <w:top w:val="none" w:sz="0" w:space="0" w:color="auto"/>
                        <w:left w:val="none" w:sz="0" w:space="0" w:color="auto"/>
                        <w:bottom w:val="none" w:sz="0" w:space="0" w:color="auto"/>
                        <w:right w:val="none" w:sz="0" w:space="0" w:color="auto"/>
                      </w:divBdr>
                    </w:div>
                  </w:divsChild>
                </w:div>
                <w:div w:id="10285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3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nantialcaduceo.com.ar/libros.htm" TargetMode="External"/><Relationship Id="rId5" Type="http://schemas.openxmlformats.org/officeDocument/2006/relationships/hyperlink" Target="www.traduccionesparaaelcamino.blogspot.com.ar" TargetMode="External"/><Relationship Id="rId4" Type="http://schemas.openxmlformats.org/officeDocument/2006/relationships/hyperlink" Target="https://te121.infusionsoft.com/app/linkClick/139111/01ef01b82ed526fa/9040481/8c53ed8e499c4e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886</Words>
  <Characters>4876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LA FAMILIA KRYON - DICIEMBRE</dc:title>
  <dc:subject/>
  <dc:creator/>
  <cp:keywords/>
  <dc:description/>
  <cp:lastModifiedBy>Graciela</cp:lastModifiedBy>
  <cp:revision>3</cp:revision>
  <dcterms:created xsi:type="dcterms:W3CDTF">2015-12-15T23:08:00Z</dcterms:created>
  <dcterms:modified xsi:type="dcterms:W3CDTF">2015-12-15T23:10:00Z</dcterms:modified>
</cp:coreProperties>
</file>