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BF" w:rsidRPr="00BC2674" w:rsidRDefault="003077BF" w:rsidP="00304D9C">
      <w:pPr>
        <w:pStyle w:val="NoSpacing"/>
        <w:jc w:val="center"/>
        <w:rPr>
          <w:rFonts w:ascii="Arial" w:hAnsi="Arial" w:cs="Arial"/>
          <w:b/>
          <w:sz w:val="20"/>
          <w:szCs w:val="20"/>
          <w:lang w:val="es-AR"/>
        </w:rPr>
      </w:pPr>
      <w:r>
        <w:rPr>
          <w:rFonts w:ascii="Trebuchet MS" w:hAnsi="Trebuchet MS"/>
          <w:b/>
          <w:smallCaps/>
          <w:shadow/>
          <w:sz w:val="36"/>
          <w:szCs w:val="36"/>
          <w:lang w:val="es-AR"/>
        </w:rPr>
        <w:t>El Futuro de la Hermandad Lemuriana(20)</w:t>
      </w:r>
      <w:r>
        <w:rPr>
          <w:rFonts w:ascii="Trebuchet MS" w:hAnsi="Trebuchet MS"/>
          <w:b/>
          <w:smallCaps/>
          <w:shadow/>
          <w:sz w:val="36"/>
          <w:szCs w:val="36"/>
          <w:lang w:val="es-AR"/>
        </w:rPr>
        <w:br/>
      </w:r>
      <w:r w:rsidRPr="00BC2674">
        <w:rPr>
          <w:rFonts w:ascii="Arial" w:hAnsi="Arial" w:cs="Arial"/>
          <w:b/>
          <w:sz w:val="20"/>
          <w:szCs w:val="20"/>
          <w:lang w:val="es-AR"/>
        </w:rPr>
        <w:t>Canalización en vivo de Kryon por Lee Carroll</w:t>
      </w:r>
    </w:p>
    <w:p w:rsidR="003077BF" w:rsidRPr="00A0243D" w:rsidRDefault="003077BF" w:rsidP="00A0243D">
      <w:pPr>
        <w:spacing w:after="0"/>
        <w:jc w:val="center"/>
        <w:rPr>
          <w:b/>
          <w:sz w:val="16"/>
          <w:szCs w:val="16"/>
        </w:rPr>
      </w:pPr>
      <w:r>
        <w:rPr>
          <w:b/>
          <w:bCs/>
          <w:color w:val="000000"/>
        </w:rPr>
        <w:t>Ante la Hermandad Femenina Lemuriana</w:t>
      </w:r>
      <w:r>
        <w:rPr>
          <w:b/>
          <w:bCs/>
          <w:color w:val="000000"/>
        </w:rPr>
        <w:br/>
      </w:r>
      <w:r w:rsidRPr="00A0243D">
        <w:rPr>
          <w:b/>
        </w:rPr>
        <w:t>en</w:t>
      </w:r>
      <w:r>
        <w:rPr>
          <w:b/>
        </w:rPr>
        <w:t xml:space="preserve"> el Nodo Cristalino de Arkansas</w:t>
      </w:r>
      <w:r w:rsidRPr="00A0243D">
        <w:rPr>
          <w:b/>
        </w:rPr>
        <w:t>, Junio de 2016</w:t>
      </w:r>
    </w:p>
    <w:p w:rsidR="003077BF" w:rsidRPr="00E84B5E" w:rsidRDefault="003077BF" w:rsidP="00E84B5E">
      <w:pPr>
        <w:pStyle w:val="NoSpacing"/>
        <w:jc w:val="center"/>
        <w:rPr>
          <w:rFonts w:ascii="Arial" w:hAnsi="Arial" w:cs="Arial"/>
          <w:kern w:val="36"/>
          <w:sz w:val="20"/>
          <w:szCs w:val="20"/>
          <w:lang w:val="es-ES"/>
        </w:rPr>
      </w:pPr>
      <w:hyperlink r:id="rId6" w:history="1">
        <w:r w:rsidRPr="00306B43">
          <w:rPr>
            <w:rStyle w:val="Hyperlink"/>
            <w:rFonts w:ascii="Arial" w:hAnsi="Arial" w:cs="Arial"/>
            <w:kern w:val="36"/>
            <w:sz w:val="20"/>
            <w:szCs w:val="20"/>
            <w:lang w:val="es-ES"/>
          </w:rPr>
          <w:t>www.kryon.com</w:t>
        </w:r>
      </w:hyperlink>
      <w:r>
        <w:rPr>
          <w:rFonts w:ascii="Arial" w:hAnsi="Arial" w:cs="Arial"/>
          <w:kern w:val="36"/>
          <w:sz w:val="20"/>
          <w:szCs w:val="20"/>
          <w:lang w:val="es-ES"/>
        </w:rPr>
        <w:t xml:space="preserve"> </w:t>
      </w:r>
    </w:p>
    <w:p w:rsidR="003077BF" w:rsidRDefault="003077BF" w:rsidP="00E84B5E">
      <w:pPr>
        <w:pStyle w:val="NoSpacing"/>
        <w:rPr>
          <w:rFonts w:ascii="Arial" w:hAnsi="Arial" w:cs="Arial"/>
          <w:sz w:val="20"/>
          <w:szCs w:val="20"/>
          <w:lang w:val="es-ES"/>
        </w:rPr>
      </w:pPr>
    </w:p>
    <w:p w:rsidR="003077BF" w:rsidRDefault="003077BF" w:rsidP="00E84B5E">
      <w:pPr>
        <w:pStyle w:val="NoSpacing"/>
        <w:rPr>
          <w:rFonts w:ascii="Arial" w:hAnsi="Arial" w:cs="Arial"/>
          <w:sz w:val="20"/>
          <w:szCs w:val="20"/>
          <w:lang w:val="es-ES"/>
        </w:rPr>
      </w:pPr>
    </w:p>
    <w:p w:rsidR="003077BF" w:rsidRDefault="003077BF" w:rsidP="00E84B5E">
      <w:pPr>
        <w:pStyle w:val="NoSpacing"/>
        <w:rPr>
          <w:rFonts w:ascii="Arial" w:hAnsi="Arial" w:cs="Arial"/>
          <w:sz w:val="20"/>
          <w:szCs w:val="20"/>
          <w:lang w:val="es-ES"/>
        </w:rPr>
      </w:pPr>
    </w:p>
    <w:p w:rsidR="003077BF" w:rsidRPr="003643AA" w:rsidRDefault="003077BF" w:rsidP="003643AA">
      <w:pPr>
        <w:jc w:val="both"/>
        <w:rPr>
          <w:rFonts w:ascii="Arial" w:hAnsi="Arial" w:cs="Arial"/>
          <w:sz w:val="20"/>
          <w:szCs w:val="20"/>
        </w:rPr>
      </w:pPr>
      <w:r w:rsidRPr="003643AA">
        <w:rPr>
          <w:rFonts w:ascii="Arial" w:hAnsi="Arial" w:cs="Arial"/>
          <w:sz w:val="20"/>
          <w:szCs w:val="20"/>
        </w:rPr>
        <w:t xml:space="preserve">Saludos, queridas, Yo Soy Kryon del Servicio Magnético. </w:t>
      </w:r>
    </w:p>
    <w:p w:rsidR="003077BF" w:rsidRPr="00776129" w:rsidRDefault="003077BF" w:rsidP="00776129">
      <w:pPr>
        <w:spacing w:before="100" w:beforeAutospacing="1" w:after="240" w:line="240" w:lineRule="auto"/>
        <w:jc w:val="both"/>
        <w:rPr>
          <w:rFonts w:ascii="Arial" w:hAnsi="Arial" w:cs="Arial"/>
          <w:sz w:val="20"/>
          <w:szCs w:val="20"/>
          <w:lang w:val="es-ES" w:eastAsia="es-ES"/>
        </w:rPr>
      </w:pPr>
      <w:r w:rsidRPr="00776129">
        <w:rPr>
          <w:rFonts w:ascii="Arial" w:hAnsi="Arial" w:cs="Arial"/>
          <w:sz w:val="20"/>
          <w:szCs w:val="20"/>
          <w:lang w:val="es-ES" w:eastAsia="es-ES"/>
        </w:rPr>
        <w:t>Como dije antes, no permitan que la voz masculina las engañe. Mi socio se hace a un lado, se aleja. Estas canalizaciones son para ustedes; él no las recuerda. Las conoce por primera vez al escuchar la grabación. No es que sea un secreto; ya lo dijimos; es en honor a quiénes son ustedes.</w:t>
      </w:r>
    </w:p>
    <w:p w:rsidR="003077BF" w:rsidRPr="00776129" w:rsidRDefault="003077BF" w:rsidP="00776129">
      <w:pPr>
        <w:spacing w:before="100" w:beforeAutospacing="1" w:after="240" w:line="240" w:lineRule="auto"/>
        <w:jc w:val="both"/>
        <w:rPr>
          <w:rFonts w:ascii="Arial" w:hAnsi="Arial" w:cs="Arial"/>
          <w:sz w:val="20"/>
          <w:szCs w:val="20"/>
          <w:lang w:val="es-ES" w:eastAsia="es-ES"/>
        </w:rPr>
      </w:pPr>
      <w:r w:rsidRPr="00776129">
        <w:rPr>
          <w:rFonts w:ascii="Arial" w:hAnsi="Arial" w:cs="Arial"/>
          <w:sz w:val="20"/>
          <w:szCs w:val="20"/>
          <w:lang w:val="es-ES" w:eastAsia="es-ES"/>
        </w:rPr>
        <w:t>Tengo un mensaje breve - siempre lo es - pero esta noche es poderoso. Quiero que por un momento consideren lo que piensan que están haciendo, en comparación con lo que les voy a decir que están haciendo. En el comienzo la idea es celebrar el hecho de que su género llevó el chamanismo espiritual de la Tierra cuando todo empezó. Y tenía sentido que así fuese; lo hemos dicho muchas veces; era de absoluto sentido común que las dadoras de vida fueran las chamanas. Y en la energía real del despertar del planeta se forma la Hermandad, y se forma por una razón que ni siquiera Melli-ha conoce. Ustedes pensarán por un momento que es la celebración de los recuerdos de quiénes fueron ustedes y qué hicieron. Las ayuda, queridas, las ayuda a reunirse y recordar la posición que tenían, de modo que puedan extenderla y detentarla otra vez de muchas maneras - consigo mismas, con sus familias; pero implica mucho más que eso.</w:t>
      </w:r>
    </w:p>
    <w:p w:rsidR="003077BF" w:rsidRPr="00776129" w:rsidRDefault="003077BF" w:rsidP="00776129">
      <w:pPr>
        <w:spacing w:before="100" w:beforeAutospacing="1" w:after="240" w:line="240" w:lineRule="auto"/>
        <w:jc w:val="both"/>
        <w:rPr>
          <w:rFonts w:ascii="Arial" w:hAnsi="Arial" w:cs="Arial"/>
          <w:sz w:val="20"/>
          <w:szCs w:val="20"/>
          <w:lang w:val="es-ES" w:eastAsia="es-ES"/>
        </w:rPr>
      </w:pPr>
      <w:r w:rsidRPr="00776129">
        <w:rPr>
          <w:rFonts w:ascii="Arial" w:hAnsi="Arial" w:cs="Arial"/>
          <w:sz w:val="20"/>
          <w:szCs w:val="20"/>
          <w:lang w:val="es-ES" w:eastAsia="es-ES"/>
        </w:rPr>
        <w:t>Melli-ha empieza a tener puntos de luz en muchos lugares; va despacio. Las mujeres empiezan a tomar conciencia de la recordación de todo esto. No necesariamente la recordación de Hawái o Lemuria o algunos detalles de los que hemos hablado en estos años. No; toman conciencia de lo apropiado del chamanismo femenino en la Tierra. Eso es distinto que recordar Lemuria. Al recordar lo apropiado de regresar a esto lentamente, en esa recordación, ustedes dejan de lado todo lo que las enojaría, lo que cambió, que fue una batalla cuesta arriba; todo eso se deja atrás - debido a lo que sigue.</w:t>
      </w:r>
    </w:p>
    <w:p w:rsidR="003077BF" w:rsidRPr="00776129" w:rsidRDefault="003077BF" w:rsidP="00776129">
      <w:pPr>
        <w:spacing w:before="100" w:beforeAutospacing="1" w:after="240" w:line="240" w:lineRule="auto"/>
        <w:jc w:val="both"/>
        <w:rPr>
          <w:rFonts w:ascii="Arial" w:hAnsi="Arial" w:cs="Arial"/>
          <w:sz w:val="20"/>
          <w:szCs w:val="20"/>
          <w:lang w:val="es-ES" w:eastAsia="es-ES"/>
        </w:rPr>
      </w:pPr>
      <w:r w:rsidRPr="00776129">
        <w:rPr>
          <w:rFonts w:ascii="Arial" w:hAnsi="Arial" w:cs="Arial"/>
          <w:sz w:val="20"/>
          <w:szCs w:val="20"/>
          <w:lang w:val="es-ES" w:eastAsia="es-ES"/>
        </w:rPr>
        <w:t>¿Creen que este es un círculo para ayudar a las mujeres? No lo es. Es un círculo para ayudar a la Tierra. Cuando comience el año 2017 todo el propósito de la Hermandad Femenina Lemuriana comenzará a cambiar. Numerológicamente, 2017 es un uno. Este año es un nueve. Este año es la compleción, el cierre de un comienzo de formación del grupo mundial de hermanas. El 2017 será entonces el comienzo de algo diferente. Ustedes están sobre el nodo de cristal que va empezar a difundir información nueva a través de la rejilla cristalina de recordación de estas cosas mismas. La recordación de lo apropiado del chamanismo femenino, divino y hermoso.</w:t>
      </w:r>
    </w:p>
    <w:p w:rsidR="003077BF" w:rsidRPr="00776129" w:rsidRDefault="003077BF" w:rsidP="00776129">
      <w:pPr>
        <w:spacing w:before="100" w:beforeAutospacing="1" w:after="240" w:line="240" w:lineRule="auto"/>
        <w:jc w:val="both"/>
        <w:rPr>
          <w:rFonts w:ascii="Arial" w:hAnsi="Arial" w:cs="Arial"/>
          <w:sz w:val="20"/>
          <w:szCs w:val="20"/>
          <w:lang w:val="es-ES" w:eastAsia="es-ES"/>
        </w:rPr>
      </w:pPr>
      <w:r w:rsidRPr="00776129">
        <w:rPr>
          <w:rFonts w:ascii="Arial" w:hAnsi="Arial" w:cs="Arial"/>
          <w:sz w:val="20"/>
          <w:szCs w:val="20"/>
          <w:lang w:val="es-ES" w:eastAsia="es-ES"/>
        </w:rPr>
        <w:t>Imagínenlo: si los hombres realmente quisieran tener ayuda de muchas maneras en su conexión con Dios, ¿no recurrirían a la energía maternal? ¿Qué es todo ese alboroto respecto a la Madre María, si no? Ustedes veneran al Salvador, no a su madre. Podrían preguntar: ¿Qué tiene que ver su madre con eso? Podrían preguntar: ¿Cómo sucedió? La respuesta es clara: ella le enseñó el chamanismo, desde el vientre. Ella dio a luz lo que muchos piensan que fue el Salvador de la humanidad.</w:t>
      </w:r>
    </w:p>
    <w:p w:rsidR="003077BF" w:rsidRPr="00776129" w:rsidRDefault="003077BF" w:rsidP="00776129">
      <w:pPr>
        <w:spacing w:before="100" w:beforeAutospacing="1" w:after="240" w:line="240" w:lineRule="auto"/>
        <w:jc w:val="both"/>
        <w:rPr>
          <w:rFonts w:ascii="Arial" w:hAnsi="Arial" w:cs="Arial"/>
          <w:sz w:val="20"/>
          <w:szCs w:val="20"/>
          <w:lang w:val="es-ES" w:eastAsia="es-ES"/>
        </w:rPr>
      </w:pPr>
      <w:r w:rsidRPr="00776129">
        <w:rPr>
          <w:rFonts w:ascii="Arial" w:hAnsi="Arial" w:cs="Arial"/>
          <w:sz w:val="20"/>
          <w:szCs w:val="20"/>
          <w:lang w:val="es-ES" w:eastAsia="es-ES"/>
        </w:rPr>
        <w:t>En el 2017 empiezan a conectar los puntos, y las mujeres que se reúnen en su ceremonia no solo recuerdan quiénes han sido, sino que toman el liderazgo femenino apropiado y la guía divina que es equilibrada y madura y la distribuyen sobre la rejilla cristalina del planeta, empezando aquí por este nodo. No es por accidente que están aquí. No es por accidente que este lugar especial sea un nodo pleyadiano. Lo que sucede aquí, luego se difunde por la rejilla cristalina y ustedes lo continúan; van a ayudar al planeta a recordar; para eso está la hermandad femenina.</w:t>
      </w:r>
    </w:p>
    <w:p w:rsidR="003077BF" w:rsidRPr="00776129" w:rsidRDefault="003077BF" w:rsidP="00776129">
      <w:pPr>
        <w:spacing w:before="100" w:beforeAutospacing="1" w:after="240" w:line="240" w:lineRule="auto"/>
        <w:jc w:val="both"/>
        <w:rPr>
          <w:rFonts w:ascii="Arial" w:hAnsi="Arial" w:cs="Arial"/>
          <w:sz w:val="20"/>
          <w:szCs w:val="20"/>
          <w:lang w:val="es-ES" w:eastAsia="es-ES"/>
        </w:rPr>
      </w:pPr>
      <w:r w:rsidRPr="00776129">
        <w:rPr>
          <w:rFonts w:ascii="Arial" w:hAnsi="Arial" w:cs="Arial"/>
          <w:sz w:val="20"/>
          <w:szCs w:val="20"/>
          <w:lang w:val="es-ES" w:eastAsia="es-ES"/>
        </w:rPr>
        <w:t>En ese proceso las mujeres son bendecidas, pero no es esa la razón de la hermandad. Bendecirlas no es la razón. Ustedes van a recordar su manto, y en esa recordación de lo apropiado, toman una respiración profunda y suspiran y saben que es correcto y apropiado para el planeta, y algún día, gradualmente, se verá, y empezarán a ver una reversión en algunos de los lugares más raros en los que el otro género tomó el control. Serán los primeros en reconocer que está funcionando bien.</w:t>
      </w:r>
    </w:p>
    <w:p w:rsidR="003077BF" w:rsidRPr="00776129" w:rsidRDefault="003077BF" w:rsidP="00776129">
      <w:pPr>
        <w:spacing w:before="100" w:beforeAutospacing="1" w:after="240" w:line="240" w:lineRule="auto"/>
        <w:jc w:val="both"/>
        <w:rPr>
          <w:rFonts w:ascii="Arial" w:hAnsi="Arial" w:cs="Arial"/>
          <w:sz w:val="20"/>
          <w:szCs w:val="20"/>
          <w:lang w:val="es-ES" w:eastAsia="es-ES"/>
        </w:rPr>
      </w:pPr>
      <w:r w:rsidRPr="00776129">
        <w:rPr>
          <w:rFonts w:ascii="Arial" w:hAnsi="Arial" w:cs="Arial"/>
          <w:sz w:val="20"/>
          <w:szCs w:val="20"/>
          <w:lang w:val="es-ES" w:eastAsia="es-ES"/>
        </w:rPr>
        <w:t>El trabajo de la hermandad es empezar lentamente, con dulzura, con suavidad, con madurez y amor, a cambiar la rejilla cristalina del planeta, para que los niños que nazcan de ahora en adelante tengan un recuerdo akáshico de lo correcto y apropiado del liderazgo divino de una mujer.</w:t>
      </w:r>
    </w:p>
    <w:p w:rsidR="003077BF" w:rsidRPr="00776129" w:rsidRDefault="003077BF" w:rsidP="00776129">
      <w:pPr>
        <w:spacing w:before="100" w:beforeAutospacing="1" w:after="240" w:line="240" w:lineRule="auto"/>
        <w:jc w:val="both"/>
        <w:rPr>
          <w:rFonts w:ascii="Arial" w:hAnsi="Arial" w:cs="Arial"/>
          <w:sz w:val="20"/>
          <w:szCs w:val="20"/>
          <w:lang w:val="es-ES" w:eastAsia="es-ES"/>
        </w:rPr>
      </w:pPr>
      <w:r w:rsidRPr="00776129">
        <w:rPr>
          <w:rFonts w:ascii="Arial" w:hAnsi="Arial" w:cs="Arial"/>
          <w:sz w:val="20"/>
          <w:szCs w:val="20"/>
          <w:lang w:val="es-ES" w:eastAsia="es-ES"/>
        </w:rPr>
        <w:t>Esa es la tarea. Han tenido unos años para entrar en calor; para entenderlo bien; para observar las ceremonias; ahora Melli-ha reevaluará qué es lo que están haciendo, cómo lo están haciendo. Las ceremonias presentadas no son solo auto ayuda sino un trabajo, con una concentración en ayudar al planeta y a lo que vendrá.</w:t>
      </w:r>
    </w:p>
    <w:p w:rsidR="003077BF" w:rsidRPr="00776129" w:rsidRDefault="003077BF" w:rsidP="00776129">
      <w:pPr>
        <w:spacing w:before="100" w:beforeAutospacing="1" w:after="240" w:line="240" w:lineRule="auto"/>
        <w:jc w:val="both"/>
        <w:rPr>
          <w:rFonts w:ascii="Arial" w:hAnsi="Arial" w:cs="Arial"/>
          <w:sz w:val="20"/>
          <w:szCs w:val="20"/>
          <w:lang w:val="es-ES" w:eastAsia="es-ES"/>
        </w:rPr>
      </w:pPr>
      <w:r w:rsidRPr="00776129">
        <w:rPr>
          <w:rFonts w:ascii="Arial" w:hAnsi="Arial" w:cs="Arial"/>
          <w:sz w:val="20"/>
          <w:szCs w:val="20"/>
          <w:lang w:val="es-ES" w:eastAsia="es-ES"/>
        </w:rPr>
        <w:t>Eso es suficiente por ahora. Que comience la ceremonia.</w:t>
      </w:r>
    </w:p>
    <w:p w:rsidR="003077BF" w:rsidRPr="00E84B5E" w:rsidRDefault="003077BF" w:rsidP="00304D9C">
      <w:pPr>
        <w:spacing w:after="240"/>
        <w:rPr>
          <w:rFonts w:ascii="Arial" w:hAnsi="Arial" w:cs="Arial"/>
          <w:sz w:val="20"/>
          <w:szCs w:val="20"/>
          <w:lang w:eastAsia="es-AR"/>
        </w:rPr>
      </w:pPr>
      <w:r w:rsidRPr="00E84B5E">
        <w:rPr>
          <w:rFonts w:ascii="Arial" w:hAnsi="Arial" w:cs="Arial"/>
          <w:sz w:val="20"/>
          <w:szCs w:val="20"/>
          <w:lang w:eastAsia="es-AR"/>
        </w:rPr>
        <w:t xml:space="preserve">Y así es. </w:t>
      </w:r>
    </w:p>
    <w:p w:rsidR="003077BF" w:rsidRPr="006D7055" w:rsidRDefault="003077BF" w:rsidP="001E68C7">
      <w:pPr>
        <w:spacing w:after="240"/>
        <w:rPr>
          <w:rFonts w:ascii="Brush Script MT" w:hAnsi="Brush Script MT" w:cs="Arial"/>
          <w:sz w:val="52"/>
          <w:szCs w:val="52"/>
        </w:rPr>
      </w:pPr>
      <w:r w:rsidRPr="00E84B5E">
        <w:rPr>
          <w:rFonts w:ascii="Arial" w:hAnsi="Arial"/>
          <w:sz w:val="20"/>
          <w:szCs w:val="20"/>
          <w:lang w:eastAsia="es-AR"/>
        </w:rPr>
        <w:br/>
      </w:r>
      <w:r w:rsidRPr="00E84B5E">
        <w:rPr>
          <w:rFonts w:ascii="Arial" w:hAnsi="Arial"/>
          <w:b/>
          <w:i/>
          <w:sz w:val="20"/>
          <w:szCs w:val="20"/>
          <w:lang w:eastAsia="es-AR"/>
        </w:rPr>
        <w:t xml:space="preserve"> </w:t>
      </w:r>
      <w:r w:rsidRPr="006D7055">
        <w:rPr>
          <w:rFonts w:ascii="Brush Script MT" w:hAnsi="Brush Script MT"/>
          <w:b/>
          <w:i/>
          <w:sz w:val="52"/>
          <w:szCs w:val="52"/>
          <w:lang w:eastAsia="es-AR"/>
        </w:rPr>
        <w:t xml:space="preserve"> </w:t>
      </w:r>
      <w:r w:rsidRPr="006D7055">
        <w:rPr>
          <w:rFonts w:ascii="Brush Script MT" w:hAnsi="Brush Script MT"/>
          <w:sz w:val="52"/>
          <w:szCs w:val="52"/>
          <w:lang w:eastAsia="es-AR"/>
        </w:rPr>
        <w:t xml:space="preserve">    Kryon</w:t>
      </w:r>
    </w:p>
    <w:p w:rsidR="003077BF" w:rsidRPr="00E84B5E" w:rsidRDefault="003077BF" w:rsidP="00E84B5E">
      <w:pPr>
        <w:pStyle w:val="NoSpacing"/>
        <w:rPr>
          <w:rFonts w:ascii="Arial" w:hAnsi="Arial" w:cs="Arial"/>
          <w:sz w:val="20"/>
          <w:szCs w:val="20"/>
          <w:lang w:val="es-AR"/>
        </w:rPr>
      </w:pPr>
    </w:p>
    <w:p w:rsidR="003077BF" w:rsidRPr="00F56D4A" w:rsidRDefault="003077BF" w:rsidP="00F56D4A">
      <w:pPr>
        <w:spacing w:after="0"/>
        <w:jc w:val="center"/>
      </w:pPr>
      <w:r w:rsidRPr="00E84B5E">
        <w:rPr>
          <w:rFonts w:ascii="Arial" w:hAnsi="Arial" w:cs="Arial"/>
          <w:sz w:val="20"/>
          <w:szCs w:val="20"/>
        </w:rPr>
        <w:t>© Lee Carroll</w:t>
      </w:r>
      <w:r>
        <w:rPr>
          <w:rFonts w:ascii="Arial" w:hAnsi="Arial" w:cs="Arial"/>
          <w:sz w:val="20"/>
          <w:szCs w:val="20"/>
        </w:rPr>
        <w:t xml:space="preserve"> </w:t>
      </w:r>
      <w:hyperlink r:id="rId7" w:history="1">
        <w:r w:rsidRPr="00543666">
          <w:rPr>
            <w:rStyle w:val="Hyperlink"/>
          </w:rPr>
          <w:t>http://amberwolfphd.com/wp-content/uploads/2016/04/Sisterhood-Columbus-April-2016.mp3</w:t>
        </w:r>
      </w:hyperlink>
    </w:p>
    <w:p w:rsidR="003077BF" w:rsidRPr="0063313D" w:rsidRDefault="003077BF" w:rsidP="0063313D">
      <w:pPr>
        <w:spacing w:after="0"/>
        <w:rPr>
          <w:rFonts w:ascii="Arial" w:hAnsi="Arial" w:cs="Arial"/>
          <w:sz w:val="20"/>
          <w:szCs w:val="20"/>
        </w:rPr>
      </w:pPr>
      <w:r w:rsidRPr="00E84B5E">
        <w:rPr>
          <w:rFonts w:ascii="Arial" w:hAnsi="Arial" w:cs="Arial"/>
          <w:sz w:val="20"/>
          <w:szCs w:val="20"/>
        </w:rPr>
        <w:t>Traducción: María Cristina Cáffaro</w:t>
      </w:r>
      <w:r>
        <w:rPr>
          <w:rFonts w:ascii="Arial" w:hAnsi="Arial" w:cs="Arial"/>
          <w:sz w:val="20"/>
          <w:szCs w:val="20"/>
        </w:rPr>
        <w:br/>
      </w:r>
      <w:hyperlink r:id="rId8" w:history="1">
        <w:r w:rsidRPr="00E84B5E">
          <w:rPr>
            <w:rStyle w:val="Hyperlink"/>
            <w:rFonts w:ascii="Arial" w:hAnsi="Arial" w:cs="Arial"/>
            <w:color w:val="auto"/>
            <w:sz w:val="20"/>
            <w:szCs w:val="20"/>
            <w:lang w:val="es-ES"/>
          </w:rPr>
          <w:t>http://traduccionesparaelcamino.blogspot.com.ar/</w:t>
        </w:r>
      </w:hyperlink>
      <w:r>
        <w:br/>
      </w:r>
      <w:r>
        <w:rPr>
          <w:rFonts w:ascii="Arial" w:hAnsi="Arial" w:cs="Arial"/>
          <w:sz w:val="20"/>
          <w:szCs w:val="20"/>
        </w:rPr>
        <w:t xml:space="preserve">Sitio autorizado de Kryon por Lee Carroll </w:t>
      </w:r>
      <w:hyperlink r:id="rId9" w:tooltip="http://www.manantialcaduceo.com.ar/libros.htm" w:history="1">
        <w:r>
          <w:rPr>
            <w:rStyle w:val="Hyperlink"/>
            <w:rFonts w:ascii="Arial" w:hAnsi="Arial" w:cs="Arial"/>
            <w:color w:val="003366"/>
            <w:sz w:val="20"/>
            <w:szCs w:val="20"/>
          </w:rPr>
          <w:t>www.manantialcaduceo.com.ar/libros.htm</w:t>
        </w:r>
      </w:hyperlink>
    </w:p>
    <w:p w:rsidR="003077BF" w:rsidRDefault="003077BF" w:rsidP="0027003A">
      <w:pPr>
        <w:spacing w:after="0"/>
        <w:jc w:val="both"/>
        <w:rPr>
          <w:rFonts w:ascii="Arial" w:hAnsi="Arial" w:cs="Arial"/>
          <w:sz w:val="20"/>
          <w:szCs w:val="20"/>
        </w:rPr>
      </w:pPr>
    </w:p>
    <w:p w:rsidR="003077BF" w:rsidRPr="00BF504F" w:rsidRDefault="003077BF" w:rsidP="00BF504F">
      <w:pPr>
        <w:jc w:val="center"/>
        <w:rPr>
          <w:rFonts w:ascii="Arial" w:hAnsi="Arial" w:cs="Arial"/>
          <w:sz w:val="20"/>
          <w:szCs w:val="20"/>
        </w:rPr>
      </w:pPr>
      <w:r>
        <w:rPr>
          <w:rStyle w:val="Emphasis"/>
          <w:rFonts w:ascii="Arial" w:hAnsi="Arial" w:cs="Arial"/>
          <w:sz w:val="20"/>
          <w:szCs w:val="20"/>
        </w:rPr>
        <w:t>Pueden descargar todas las traducciones de las canalizaciones en archivo Word desde el sitio de Kryon</w:t>
      </w:r>
      <w:r>
        <w:t xml:space="preserve"> </w:t>
      </w:r>
      <w:hyperlink r:id="rId10" w:tgtFrame="_blank" w:tooltip="http://www.manantialcaduceo.com.ar/libros.htm" w:history="1">
        <w:r>
          <w:rPr>
            <w:rStyle w:val="Hyperlink"/>
            <w:rFonts w:ascii="Arial" w:hAnsi="Arial" w:cs="Arial"/>
            <w:i/>
            <w:iCs/>
            <w:sz w:val="20"/>
            <w:szCs w:val="20"/>
          </w:rPr>
          <w:t>http://www.manantialcaduceo.com.ar/libros.htm</w:t>
        </w:r>
      </w:hyperlink>
    </w:p>
    <w:sectPr w:rsidR="003077BF" w:rsidRPr="00BF504F" w:rsidSect="00FC37B4">
      <w:footerReference w:type="even" r:id="rId11"/>
      <w:footerReference w:type="default" r:id="rId12"/>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7BF" w:rsidRDefault="003077BF">
      <w:r>
        <w:separator/>
      </w:r>
    </w:p>
  </w:endnote>
  <w:endnote w:type="continuationSeparator" w:id="0">
    <w:p w:rsidR="003077BF" w:rsidRDefault="003077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BF" w:rsidRDefault="003077B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77BF" w:rsidRDefault="003077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7BF" w:rsidRDefault="003077BF" w:rsidP="00FA30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077BF" w:rsidRDefault="003077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7BF" w:rsidRDefault="003077BF">
      <w:r>
        <w:separator/>
      </w:r>
    </w:p>
  </w:footnote>
  <w:footnote w:type="continuationSeparator" w:id="0">
    <w:p w:rsidR="003077BF" w:rsidRDefault="003077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D51"/>
    <w:rsid w:val="00001465"/>
    <w:rsid w:val="00003628"/>
    <w:rsid w:val="0002238C"/>
    <w:rsid w:val="0003701F"/>
    <w:rsid w:val="000812BF"/>
    <w:rsid w:val="000C1DB3"/>
    <w:rsid w:val="000F1C8F"/>
    <w:rsid w:val="00102D3F"/>
    <w:rsid w:val="00105D54"/>
    <w:rsid w:val="001060DD"/>
    <w:rsid w:val="001115EB"/>
    <w:rsid w:val="0016490A"/>
    <w:rsid w:val="00197C1E"/>
    <w:rsid w:val="001B79FD"/>
    <w:rsid w:val="001E68C7"/>
    <w:rsid w:val="001F114E"/>
    <w:rsid w:val="0021652B"/>
    <w:rsid w:val="0027003A"/>
    <w:rsid w:val="0028180D"/>
    <w:rsid w:val="00293290"/>
    <w:rsid w:val="002B358C"/>
    <w:rsid w:val="002C35B8"/>
    <w:rsid w:val="002C5391"/>
    <w:rsid w:val="002F7E4C"/>
    <w:rsid w:val="00304D9C"/>
    <w:rsid w:val="00306B43"/>
    <w:rsid w:val="003077BF"/>
    <w:rsid w:val="00334956"/>
    <w:rsid w:val="00341E69"/>
    <w:rsid w:val="003420C0"/>
    <w:rsid w:val="00351C7E"/>
    <w:rsid w:val="003643AA"/>
    <w:rsid w:val="003A307D"/>
    <w:rsid w:val="003C701D"/>
    <w:rsid w:val="003D3012"/>
    <w:rsid w:val="003D43B9"/>
    <w:rsid w:val="003D74CE"/>
    <w:rsid w:val="003E4625"/>
    <w:rsid w:val="003F0BE5"/>
    <w:rsid w:val="003F4DD6"/>
    <w:rsid w:val="003F4F11"/>
    <w:rsid w:val="004009A2"/>
    <w:rsid w:val="00412D37"/>
    <w:rsid w:val="00413B76"/>
    <w:rsid w:val="00435559"/>
    <w:rsid w:val="00440878"/>
    <w:rsid w:val="0044126D"/>
    <w:rsid w:val="0044785B"/>
    <w:rsid w:val="0047092A"/>
    <w:rsid w:val="004A41BB"/>
    <w:rsid w:val="004B5D56"/>
    <w:rsid w:val="004C1CD3"/>
    <w:rsid w:val="004C2F7B"/>
    <w:rsid w:val="00503C2B"/>
    <w:rsid w:val="005231AE"/>
    <w:rsid w:val="00524516"/>
    <w:rsid w:val="00543666"/>
    <w:rsid w:val="0058640F"/>
    <w:rsid w:val="00593A8D"/>
    <w:rsid w:val="005D1A0D"/>
    <w:rsid w:val="0061524A"/>
    <w:rsid w:val="0062160F"/>
    <w:rsid w:val="0062569E"/>
    <w:rsid w:val="0063313D"/>
    <w:rsid w:val="00650723"/>
    <w:rsid w:val="00653A68"/>
    <w:rsid w:val="0066320D"/>
    <w:rsid w:val="00666AFD"/>
    <w:rsid w:val="00690E9C"/>
    <w:rsid w:val="006A48D8"/>
    <w:rsid w:val="006D1D51"/>
    <w:rsid w:val="006D7055"/>
    <w:rsid w:val="0072642A"/>
    <w:rsid w:val="0073009F"/>
    <w:rsid w:val="007316A7"/>
    <w:rsid w:val="00737C1C"/>
    <w:rsid w:val="0074790E"/>
    <w:rsid w:val="00776129"/>
    <w:rsid w:val="007950D1"/>
    <w:rsid w:val="007E2028"/>
    <w:rsid w:val="008240AD"/>
    <w:rsid w:val="00834F8A"/>
    <w:rsid w:val="00846F8D"/>
    <w:rsid w:val="008547AC"/>
    <w:rsid w:val="00866B96"/>
    <w:rsid w:val="00871FFF"/>
    <w:rsid w:val="0087632A"/>
    <w:rsid w:val="00877BE2"/>
    <w:rsid w:val="00891AED"/>
    <w:rsid w:val="008B70FA"/>
    <w:rsid w:val="008D58AE"/>
    <w:rsid w:val="008F6526"/>
    <w:rsid w:val="009136AD"/>
    <w:rsid w:val="00915218"/>
    <w:rsid w:val="00921357"/>
    <w:rsid w:val="0093531D"/>
    <w:rsid w:val="0095277B"/>
    <w:rsid w:val="00966408"/>
    <w:rsid w:val="00966DF2"/>
    <w:rsid w:val="0097319F"/>
    <w:rsid w:val="00981152"/>
    <w:rsid w:val="00994CB6"/>
    <w:rsid w:val="00995B35"/>
    <w:rsid w:val="009A4AD9"/>
    <w:rsid w:val="009C4412"/>
    <w:rsid w:val="009D6058"/>
    <w:rsid w:val="009E6CF2"/>
    <w:rsid w:val="009F1D80"/>
    <w:rsid w:val="009F4C83"/>
    <w:rsid w:val="00A0243D"/>
    <w:rsid w:val="00A074C6"/>
    <w:rsid w:val="00A07C63"/>
    <w:rsid w:val="00A41C23"/>
    <w:rsid w:val="00A5287A"/>
    <w:rsid w:val="00A56D4F"/>
    <w:rsid w:val="00A6440D"/>
    <w:rsid w:val="00A666D7"/>
    <w:rsid w:val="00A76DF7"/>
    <w:rsid w:val="00A91E6E"/>
    <w:rsid w:val="00AD6C1A"/>
    <w:rsid w:val="00B11E26"/>
    <w:rsid w:val="00B23030"/>
    <w:rsid w:val="00B23456"/>
    <w:rsid w:val="00B5150D"/>
    <w:rsid w:val="00B6518A"/>
    <w:rsid w:val="00B76059"/>
    <w:rsid w:val="00B84D8A"/>
    <w:rsid w:val="00B959B7"/>
    <w:rsid w:val="00BA5A0D"/>
    <w:rsid w:val="00BB6567"/>
    <w:rsid w:val="00BC2674"/>
    <w:rsid w:val="00BC5549"/>
    <w:rsid w:val="00BD710E"/>
    <w:rsid w:val="00BE1FE7"/>
    <w:rsid w:val="00BF504F"/>
    <w:rsid w:val="00BF778F"/>
    <w:rsid w:val="00C15084"/>
    <w:rsid w:val="00C25308"/>
    <w:rsid w:val="00C762EB"/>
    <w:rsid w:val="00C80603"/>
    <w:rsid w:val="00CC48B1"/>
    <w:rsid w:val="00CD2393"/>
    <w:rsid w:val="00CD4DD1"/>
    <w:rsid w:val="00CF5ABB"/>
    <w:rsid w:val="00D0228F"/>
    <w:rsid w:val="00D45410"/>
    <w:rsid w:val="00D50EAD"/>
    <w:rsid w:val="00D6237A"/>
    <w:rsid w:val="00D669F9"/>
    <w:rsid w:val="00D7567C"/>
    <w:rsid w:val="00D96D8A"/>
    <w:rsid w:val="00DD1D75"/>
    <w:rsid w:val="00E0399E"/>
    <w:rsid w:val="00E0642D"/>
    <w:rsid w:val="00E3017C"/>
    <w:rsid w:val="00E5277E"/>
    <w:rsid w:val="00E61B0B"/>
    <w:rsid w:val="00E84B5E"/>
    <w:rsid w:val="00EB3214"/>
    <w:rsid w:val="00ED6A9D"/>
    <w:rsid w:val="00F22173"/>
    <w:rsid w:val="00F371A7"/>
    <w:rsid w:val="00F56D4A"/>
    <w:rsid w:val="00F63215"/>
    <w:rsid w:val="00F6578F"/>
    <w:rsid w:val="00F86C3F"/>
    <w:rsid w:val="00FA3021"/>
    <w:rsid w:val="00FC37B4"/>
    <w:rsid w:val="00FD1E43"/>
    <w:rsid w:val="00FD56F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C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D1D51"/>
    <w:rPr>
      <w:lang w:val="en-US" w:eastAsia="en-US"/>
    </w:rPr>
  </w:style>
  <w:style w:type="character" w:styleId="Hyperlink">
    <w:name w:val="Hyperlink"/>
    <w:basedOn w:val="DefaultParagraphFont"/>
    <w:uiPriority w:val="99"/>
    <w:rsid w:val="006D1D51"/>
    <w:rPr>
      <w:rFonts w:cs="Times New Roman"/>
      <w:color w:val="396FA9"/>
      <w:u w:val="none"/>
      <w:effect w:val="none"/>
    </w:rPr>
  </w:style>
  <w:style w:type="paragraph" w:styleId="NormalWeb">
    <w:name w:val="Normal (Web)"/>
    <w:basedOn w:val="Normal"/>
    <w:uiPriority w:val="99"/>
    <w:semiHidden/>
    <w:rsid w:val="00CF5ABB"/>
    <w:pPr>
      <w:spacing w:before="100" w:beforeAutospacing="1" w:after="100" w:afterAutospacing="1" w:line="240" w:lineRule="auto"/>
    </w:pPr>
    <w:rPr>
      <w:rFonts w:ascii="Times New Roman" w:eastAsia="Times New Roman" w:hAnsi="Times New Roman"/>
      <w:sz w:val="24"/>
      <w:szCs w:val="24"/>
      <w:lang w:eastAsia="es-AR"/>
    </w:rPr>
  </w:style>
  <w:style w:type="character" w:styleId="Emphasis">
    <w:name w:val="Emphasis"/>
    <w:basedOn w:val="DefaultParagraphFont"/>
    <w:uiPriority w:val="99"/>
    <w:qFormat/>
    <w:locked/>
    <w:rsid w:val="0027003A"/>
    <w:rPr>
      <w:rFonts w:ascii="Times New Roman" w:hAnsi="Times New Roman" w:cs="Times New Roman"/>
      <w:i/>
      <w:iCs/>
    </w:rPr>
  </w:style>
  <w:style w:type="character" w:styleId="FollowedHyperlink">
    <w:name w:val="FollowedHyperlink"/>
    <w:basedOn w:val="DefaultParagraphFont"/>
    <w:uiPriority w:val="99"/>
    <w:rsid w:val="005D1A0D"/>
    <w:rPr>
      <w:rFonts w:cs="Times New Roman"/>
      <w:color w:val="800080"/>
      <w:u w:val="single"/>
    </w:rPr>
  </w:style>
  <w:style w:type="paragraph" w:styleId="Footer">
    <w:name w:val="footer"/>
    <w:basedOn w:val="Normal"/>
    <w:link w:val="FooterChar"/>
    <w:uiPriority w:val="99"/>
    <w:rsid w:val="005231AE"/>
    <w:pPr>
      <w:tabs>
        <w:tab w:val="center" w:pos="4252"/>
        <w:tab w:val="right" w:pos="8504"/>
      </w:tabs>
    </w:pPr>
  </w:style>
  <w:style w:type="character" w:customStyle="1" w:styleId="FooterChar">
    <w:name w:val="Footer Char"/>
    <w:basedOn w:val="DefaultParagraphFont"/>
    <w:link w:val="Footer"/>
    <w:uiPriority w:val="99"/>
    <w:semiHidden/>
    <w:locked/>
    <w:rsid w:val="00524516"/>
    <w:rPr>
      <w:rFonts w:cs="Times New Roman"/>
      <w:lang w:eastAsia="en-US"/>
    </w:rPr>
  </w:style>
  <w:style w:type="character" w:styleId="PageNumber">
    <w:name w:val="page number"/>
    <w:basedOn w:val="DefaultParagraphFont"/>
    <w:uiPriority w:val="99"/>
    <w:rsid w:val="005231AE"/>
    <w:rPr>
      <w:rFonts w:cs="Times New Roman"/>
    </w:rPr>
  </w:style>
</w:styles>
</file>

<file path=word/webSettings.xml><?xml version="1.0" encoding="utf-8"?>
<w:webSettings xmlns:r="http://schemas.openxmlformats.org/officeDocument/2006/relationships" xmlns:w="http://schemas.openxmlformats.org/wordprocessingml/2006/main">
  <w:divs>
    <w:div w:id="762191272">
      <w:marLeft w:val="0"/>
      <w:marRight w:val="0"/>
      <w:marTop w:val="0"/>
      <w:marBottom w:val="0"/>
      <w:divBdr>
        <w:top w:val="none" w:sz="0" w:space="0" w:color="auto"/>
        <w:left w:val="none" w:sz="0" w:space="0" w:color="auto"/>
        <w:bottom w:val="none" w:sz="0" w:space="0" w:color="auto"/>
        <w:right w:val="none" w:sz="0" w:space="0" w:color="auto"/>
      </w:divBdr>
    </w:div>
    <w:div w:id="762191273">
      <w:marLeft w:val="0"/>
      <w:marRight w:val="0"/>
      <w:marTop w:val="0"/>
      <w:marBottom w:val="0"/>
      <w:divBdr>
        <w:top w:val="none" w:sz="0" w:space="0" w:color="auto"/>
        <w:left w:val="none" w:sz="0" w:space="0" w:color="auto"/>
        <w:bottom w:val="none" w:sz="0" w:space="0" w:color="auto"/>
        <w:right w:val="none" w:sz="0" w:space="0" w:color="auto"/>
      </w:divBdr>
    </w:div>
    <w:div w:id="762191275">
      <w:marLeft w:val="0"/>
      <w:marRight w:val="0"/>
      <w:marTop w:val="0"/>
      <w:marBottom w:val="0"/>
      <w:divBdr>
        <w:top w:val="none" w:sz="0" w:space="0" w:color="auto"/>
        <w:left w:val="none" w:sz="0" w:space="0" w:color="auto"/>
        <w:bottom w:val="none" w:sz="0" w:space="0" w:color="auto"/>
        <w:right w:val="none" w:sz="0" w:space="0" w:color="auto"/>
      </w:divBdr>
      <w:divsChild>
        <w:div w:id="762191274">
          <w:marLeft w:val="0"/>
          <w:marRight w:val="0"/>
          <w:marTop w:val="0"/>
          <w:marBottom w:val="0"/>
          <w:divBdr>
            <w:top w:val="none" w:sz="0" w:space="0" w:color="auto"/>
            <w:left w:val="none" w:sz="0" w:space="0" w:color="auto"/>
            <w:bottom w:val="none" w:sz="0" w:space="0" w:color="auto"/>
            <w:right w:val="none" w:sz="0" w:space="0" w:color="auto"/>
          </w:divBdr>
          <w:divsChild>
            <w:div w:id="762191295">
              <w:marLeft w:val="0"/>
              <w:marRight w:val="0"/>
              <w:marTop w:val="0"/>
              <w:marBottom w:val="0"/>
              <w:divBdr>
                <w:top w:val="none" w:sz="0" w:space="0" w:color="auto"/>
                <w:left w:val="none" w:sz="0" w:space="0" w:color="auto"/>
                <w:bottom w:val="none" w:sz="0" w:space="0" w:color="auto"/>
                <w:right w:val="none" w:sz="0" w:space="0" w:color="auto"/>
              </w:divBdr>
              <w:divsChild>
                <w:div w:id="7621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1289">
      <w:marLeft w:val="0"/>
      <w:marRight w:val="0"/>
      <w:marTop w:val="0"/>
      <w:marBottom w:val="0"/>
      <w:divBdr>
        <w:top w:val="none" w:sz="0" w:space="0" w:color="auto"/>
        <w:left w:val="none" w:sz="0" w:space="0" w:color="auto"/>
        <w:bottom w:val="none" w:sz="0" w:space="0" w:color="auto"/>
        <w:right w:val="none" w:sz="0" w:space="0" w:color="auto"/>
      </w:divBdr>
      <w:divsChild>
        <w:div w:id="762191285">
          <w:marLeft w:val="0"/>
          <w:marRight w:val="0"/>
          <w:marTop w:val="0"/>
          <w:marBottom w:val="0"/>
          <w:divBdr>
            <w:top w:val="none" w:sz="0" w:space="0" w:color="auto"/>
            <w:left w:val="none" w:sz="0" w:space="0" w:color="auto"/>
            <w:bottom w:val="none" w:sz="0" w:space="0" w:color="auto"/>
            <w:right w:val="none" w:sz="0" w:space="0" w:color="auto"/>
          </w:divBdr>
          <w:divsChild>
            <w:div w:id="762191284">
              <w:marLeft w:val="0"/>
              <w:marRight w:val="0"/>
              <w:marTop w:val="0"/>
              <w:marBottom w:val="0"/>
              <w:divBdr>
                <w:top w:val="none" w:sz="0" w:space="0" w:color="auto"/>
                <w:left w:val="none" w:sz="0" w:space="0" w:color="auto"/>
                <w:bottom w:val="none" w:sz="0" w:space="0" w:color="auto"/>
                <w:right w:val="none" w:sz="0" w:space="0" w:color="auto"/>
              </w:divBdr>
              <w:divsChild>
                <w:div w:id="76219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1293">
      <w:marLeft w:val="0"/>
      <w:marRight w:val="0"/>
      <w:marTop w:val="0"/>
      <w:marBottom w:val="0"/>
      <w:divBdr>
        <w:top w:val="none" w:sz="0" w:space="0" w:color="auto"/>
        <w:left w:val="none" w:sz="0" w:space="0" w:color="auto"/>
        <w:bottom w:val="none" w:sz="0" w:space="0" w:color="auto"/>
        <w:right w:val="none" w:sz="0" w:space="0" w:color="auto"/>
      </w:divBdr>
      <w:divsChild>
        <w:div w:id="762191297">
          <w:marLeft w:val="0"/>
          <w:marRight w:val="0"/>
          <w:marTop w:val="0"/>
          <w:marBottom w:val="0"/>
          <w:divBdr>
            <w:top w:val="none" w:sz="0" w:space="0" w:color="auto"/>
            <w:left w:val="none" w:sz="0" w:space="0" w:color="auto"/>
            <w:bottom w:val="none" w:sz="0" w:space="0" w:color="auto"/>
            <w:right w:val="none" w:sz="0" w:space="0" w:color="auto"/>
          </w:divBdr>
          <w:divsChild>
            <w:div w:id="762191292">
              <w:marLeft w:val="0"/>
              <w:marRight w:val="0"/>
              <w:marTop w:val="0"/>
              <w:marBottom w:val="0"/>
              <w:divBdr>
                <w:top w:val="none" w:sz="0" w:space="0" w:color="auto"/>
                <w:left w:val="none" w:sz="0" w:space="0" w:color="auto"/>
                <w:bottom w:val="none" w:sz="0" w:space="0" w:color="auto"/>
                <w:right w:val="none" w:sz="0" w:space="0" w:color="auto"/>
              </w:divBdr>
              <w:divsChild>
                <w:div w:id="762191277">
                  <w:marLeft w:val="0"/>
                  <w:marRight w:val="0"/>
                  <w:marTop w:val="0"/>
                  <w:marBottom w:val="0"/>
                  <w:divBdr>
                    <w:top w:val="none" w:sz="0" w:space="0" w:color="auto"/>
                    <w:left w:val="none" w:sz="0" w:space="0" w:color="auto"/>
                    <w:bottom w:val="none" w:sz="0" w:space="0" w:color="auto"/>
                    <w:right w:val="none" w:sz="0" w:space="0" w:color="auto"/>
                  </w:divBdr>
                  <w:divsChild>
                    <w:div w:id="762191286">
                      <w:marLeft w:val="0"/>
                      <w:marRight w:val="0"/>
                      <w:marTop w:val="0"/>
                      <w:marBottom w:val="0"/>
                      <w:divBdr>
                        <w:top w:val="none" w:sz="0" w:space="0" w:color="auto"/>
                        <w:left w:val="none" w:sz="0" w:space="0" w:color="auto"/>
                        <w:bottom w:val="none" w:sz="0" w:space="0" w:color="auto"/>
                        <w:right w:val="none" w:sz="0" w:space="0" w:color="auto"/>
                      </w:divBdr>
                      <w:divsChild>
                        <w:div w:id="762191276">
                          <w:marLeft w:val="0"/>
                          <w:marRight w:val="0"/>
                          <w:marTop w:val="0"/>
                          <w:marBottom w:val="240"/>
                          <w:divBdr>
                            <w:top w:val="none" w:sz="0" w:space="0" w:color="auto"/>
                            <w:left w:val="none" w:sz="0" w:space="0" w:color="auto"/>
                            <w:bottom w:val="none" w:sz="0" w:space="0" w:color="auto"/>
                            <w:right w:val="none" w:sz="0" w:space="0" w:color="auto"/>
                          </w:divBdr>
                        </w:div>
                        <w:div w:id="762191278">
                          <w:marLeft w:val="0"/>
                          <w:marRight w:val="0"/>
                          <w:marTop w:val="0"/>
                          <w:marBottom w:val="240"/>
                          <w:divBdr>
                            <w:top w:val="none" w:sz="0" w:space="0" w:color="auto"/>
                            <w:left w:val="none" w:sz="0" w:space="0" w:color="auto"/>
                            <w:bottom w:val="none" w:sz="0" w:space="0" w:color="auto"/>
                            <w:right w:val="none" w:sz="0" w:space="0" w:color="auto"/>
                          </w:divBdr>
                        </w:div>
                        <w:div w:id="762191279">
                          <w:marLeft w:val="0"/>
                          <w:marRight w:val="0"/>
                          <w:marTop w:val="0"/>
                          <w:marBottom w:val="240"/>
                          <w:divBdr>
                            <w:top w:val="none" w:sz="0" w:space="0" w:color="auto"/>
                            <w:left w:val="none" w:sz="0" w:space="0" w:color="auto"/>
                            <w:bottom w:val="none" w:sz="0" w:space="0" w:color="auto"/>
                            <w:right w:val="none" w:sz="0" w:space="0" w:color="auto"/>
                          </w:divBdr>
                        </w:div>
                        <w:div w:id="762191280">
                          <w:marLeft w:val="0"/>
                          <w:marRight w:val="0"/>
                          <w:marTop w:val="0"/>
                          <w:marBottom w:val="240"/>
                          <w:divBdr>
                            <w:top w:val="none" w:sz="0" w:space="0" w:color="auto"/>
                            <w:left w:val="none" w:sz="0" w:space="0" w:color="auto"/>
                            <w:bottom w:val="none" w:sz="0" w:space="0" w:color="auto"/>
                            <w:right w:val="none" w:sz="0" w:space="0" w:color="auto"/>
                          </w:divBdr>
                        </w:div>
                        <w:div w:id="762191281">
                          <w:marLeft w:val="0"/>
                          <w:marRight w:val="0"/>
                          <w:marTop w:val="0"/>
                          <w:marBottom w:val="240"/>
                          <w:divBdr>
                            <w:top w:val="none" w:sz="0" w:space="0" w:color="auto"/>
                            <w:left w:val="none" w:sz="0" w:space="0" w:color="auto"/>
                            <w:bottom w:val="none" w:sz="0" w:space="0" w:color="auto"/>
                            <w:right w:val="none" w:sz="0" w:space="0" w:color="auto"/>
                          </w:divBdr>
                        </w:div>
                        <w:div w:id="762191283">
                          <w:marLeft w:val="0"/>
                          <w:marRight w:val="0"/>
                          <w:marTop w:val="0"/>
                          <w:marBottom w:val="240"/>
                          <w:divBdr>
                            <w:top w:val="none" w:sz="0" w:space="0" w:color="auto"/>
                            <w:left w:val="none" w:sz="0" w:space="0" w:color="auto"/>
                            <w:bottom w:val="none" w:sz="0" w:space="0" w:color="auto"/>
                            <w:right w:val="none" w:sz="0" w:space="0" w:color="auto"/>
                          </w:divBdr>
                        </w:div>
                        <w:div w:id="762191287">
                          <w:marLeft w:val="0"/>
                          <w:marRight w:val="0"/>
                          <w:marTop w:val="0"/>
                          <w:marBottom w:val="240"/>
                          <w:divBdr>
                            <w:top w:val="none" w:sz="0" w:space="0" w:color="auto"/>
                            <w:left w:val="none" w:sz="0" w:space="0" w:color="auto"/>
                            <w:bottom w:val="none" w:sz="0" w:space="0" w:color="auto"/>
                            <w:right w:val="none" w:sz="0" w:space="0" w:color="auto"/>
                          </w:divBdr>
                        </w:div>
                        <w:div w:id="762191288">
                          <w:marLeft w:val="0"/>
                          <w:marRight w:val="0"/>
                          <w:marTop w:val="0"/>
                          <w:marBottom w:val="240"/>
                          <w:divBdr>
                            <w:top w:val="none" w:sz="0" w:space="0" w:color="auto"/>
                            <w:left w:val="none" w:sz="0" w:space="0" w:color="auto"/>
                            <w:bottom w:val="none" w:sz="0" w:space="0" w:color="auto"/>
                            <w:right w:val="none" w:sz="0" w:space="0" w:color="auto"/>
                          </w:divBdr>
                        </w:div>
                        <w:div w:id="762191290">
                          <w:marLeft w:val="0"/>
                          <w:marRight w:val="0"/>
                          <w:marTop w:val="0"/>
                          <w:marBottom w:val="240"/>
                          <w:divBdr>
                            <w:top w:val="none" w:sz="0" w:space="0" w:color="auto"/>
                            <w:left w:val="none" w:sz="0" w:space="0" w:color="auto"/>
                            <w:bottom w:val="none" w:sz="0" w:space="0" w:color="auto"/>
                            <w:right w:val="none" w:sz="0" w:space="0" w:color="auto"/>
                          </w:divBdr>
                        </w:div>
                        <w:div w:id="762191291">
                          <w:marLeft w:val="0"/>
                          <w:marRight w:val="0"/>
                          <w:marTop w:val="0"/>
                          <w:marBottom w:val="240"/>
                          <w:divBdr>
                            <w:top w:val="none" w:sz="0" w:space="0" w:color="auto"/>
                            <w:left w:val="none" w:sz="0" w:space="0" w:color="auto"/>
                            <w:bottom w:val="none" w:sz="0" w:space="0" w:color="auto"/>
                            <w:right w:val="none" w:sz="0" w:space="0" w:color="auto"/>
                          </w:divBdr>
                        </w:div>
                        <w:div w:id="7621912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62191298">
      <w:marLeft w:val="0"/>
      <w:marRight w:val="0"/>
      <w:marTop w:val="0"/>
      <w:marBottom w:val="0"/>
      <w:divBdr>
        <w:top w:val="none" w:sz="0" w:space="0" w:color="auto"/>
        <w:left w:val="none" w:sz="0" w:space="0" w:color="auto"/>
        <w:bottom w:val="none" w:sz="0" w:space="0" w:color="auto"/>
        <w:right w:val="none" w:sz="0" w:space="0" w:color="auto"/>
      </w:divBdr>
      <w:divsChild>
        <w:div w:id="762191301">
          <w:marLeft w:val="0"/>
          <w:marRight w:val="0"/>
          <w:marTop w:val="0"/>
          <w:marBottom w:val="0"/>
          <w:divBdr>
            <w:top w:val="none" w:sz="0" w:space="0" w:color="auto"/>
            <w:left w:val="none" w:sz="0" w:space="0" w:color="auto"/>
            <w:bottom w:val="none" w:sz="0" w:space="0" w:color="auto"/>
            <w:right w:val="none" w:sz="0" w:space="0" w:color="auto"/>
          </w:divBdr>
          <w:divsChild>
            <w:div w:id="762191299">
              <w:marLeft w:val="0"/>
              <w:marRight w:val="0"/>
              <w:marTop w:val="0"/>
              <w:marBottom w:val="0"/>
              <w:divBdr>
                <w:top w:val="none" w:sz="0" w:space="0" w:color="auto"/>
                <w:left w:val="none" w:sz="0" w:space="0" w:color="auto"/>
                <w:bottom w:val="none" w:sz="0" w:space="0" w:color="auto"/>
                <w:right w:val="none" w:sz="0" w:space="0" w:color="auto"/>
              </w:divBdr>
              <w:divsChild>
                <w:div w:id="7621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191322">
      <w:marLeft w:val="0"/>
      <w:marRight w:val="0"/>
      <w:marTop w:val="0"/>
      <w:marBottom w:val="0"/>
      <w:divBdr>
        <w:top w:val="none" w:sz="0" w:space="0" w:color="auto"/>
        <w:left w:val="none" w:sz="0" w:space="0" w:color="auto"/>
        <w:bottom w:val="none" w:sz="0" w:space="0" w:color="auto"/>
        <w:right w:val="none" w:sz="0" w:space="0" w:color="auto"/>
      </w:divBdr>
      <w:divsChild>
        <w:div w:id="762191343">
          <w:marLeft w:val="0"/>
          <w:marRight w:val="0"/>
          <w:marTop w:val="0"/>
          <w:marBottom w:val="0"/>
          <w:divBdr>
            <w:top w:val="none" w:sz="0" w:space="0" w:color="auto"/>
            <w:left w:val="none" w:sz="0" w:space="0" w:color="auto"/>
            <w:bottom w:val="none" w:sz="0" w:space="0" w:color="auto"/>
            <w:right w:val="none" w:sz="0" w:space="0" w:color="auto"/>
          </w:divBdr>
          <w:divsChild>
            <w:div w:id="762191323">
              <w:marLeft w:val="0"/>
              <w:marRight w:val="0"/>
              <w:marTop w:val="0"/>
              <w:marBottom w:val="0"/>
              <w:divBdr>
                <w:top w:val="none" w:sz="0" w:space="0" w:color="auto"/>
                <w:left w:val="none" w:sz="0" w:space="0" w:color="auto"/>
                <w:bottom w:val="none" w:sz="0" w:space="0" w:color="auto"/>
                <w:right w:val="none" w:sz="0" w:space="0" w:color="auto"/>
              </w:divBdr>
              <w:divsChild>
                <w:div w:id="762191329">
                  <w:marLeft w:val="0"/>
                  <w:marRight w:val="0"/>
                  <w:marTop w:val="0"/>
                  <w:marBottom w:val="0"/>
                  <w:divBdr>
                    <w:top w:val="none" w:sz="0" w:space="0" w:color="auto"/>
                    <w:left w:val="none" w:sz="0" w:space="0" w:color="auto"/>
                    <w:bottom w:val="none" w:sz="0" w:space="0" w:color="auto"/>
                    <w:right w:val="none" w:sz="0" w:space="0" w:color="auto"/>
                  </w:divBdr>
                  <w:divsChild>
                    <w:div w:id="762191324">
                      <w:marLeft w:val="0"/>
                      <w:marRight w:val="0"/>
                      <w:marTop w:val="0"/>
                      <w:marBottom w:val="0"/>
                      <w:divBdr>
                        <w:top w:val="none" w:sz="0" w:space="0" w:color="auto"/>
                        <w:left w:val="none" w:sz="0" w:space="0" w:color="auto"/>
                        <w:bottom w:val="none" w:sz="0" w:space="0" w:color="auto"/>
                        <w:right w:val="none" w:sz="0" w:space="0" w:color="auto"/>
                      </w:divBdr>
                      <w:divsChild>
                        <w:div w:id="762191302">
                          <w:marLeft w:val="0"/>
                          <w:marRight w:val="0"/>
                          <w:marTop w:val="0"/>
                          <w:marBottom w:val="240"/>
                          <w:divBdr>
                            <w:top w:val="none" w:sz="0" w:space="0" w:color="auto"/>
                            <w:left w:val="none" w:sz="0" w:space="0" w:color="auto"/>
                            <w:bottom w:val="none" w:sz="0" w:space="0" w:color="auto"/>
                            <w:right w:val="none" w:sz="0" w:space="0" w:color="auto"/>
                          </w:divBdr>
                        </w:div>
                        <w:div w:id="762191303">
                          <w:marLeft w:val="0"/>
                          <w:marRight w:val="0"/>
                          <w:marTop w:val="0"/>
                          <w:marBottom w:val="240"/>
                          <w:divBdr>
                            <w:top w:val="none" w:sz="0" w:space="0" w:color="auto"/>
                            <w:left w:val="none" w:sz="0" w:space="0" w:color="auto"/>
                            <w:bottom w:val="none" w:sz="0" w:space="0" w:color="auto"/>
                            <w:right w:val="none" w:sz="0" w:space="0" w:color="auto"/>
                          </w:divBdr>
                        </w:div>
                        <w:div w:id="762191305">
                          <w:marLeft w:val="0"/>
                          <w:marRight w:val="0"/>
                          <w:marTop w:val="0"/>
                          <w:marBottom w:val="240"/>
                          <w:divBdr>
                            <w:top w:val="none" w:sz="0" w:space="0" w:color="auto"/>
                            <w:left w:val="none" w:sz="0" w:space="0" w:color="auto"/>
                            <w:bottom w:val="none" w:sz="0" w:space="0" w:color="auto"/>
                            <w:right w:val="none" w:sz="0" w:space="0" w:color="auto"/>
                          </w:divBdr>
                        </w:div>
                        <w:div w:id="762191310">
                          <w:marLeft w:val="0"/>
                          <w:marRight w:val="0"/>
                          <w:marTop w:val="0"/>
                          <w:marBottom w:val="240"/>
                          <w:divBdr>
                            <w:top w:val="none" w:sz="0" w:space="0" w:color="auto"/>
                            <w:left w:val="none" w:sz="0" w:space="0" w:color="auto"/>
                            <w:bottom w:val="none" w:sz="0" w:space="0" w:color="auto"/>
                            <w:right w:val="none" w:sz="0" w:space="0" w:color="auto"/>
                          </w:divBdr>
                        </w:div>
                        <w:div w:id="762191312">
                          <w:marLeft w:val="0"/>
                          <w:marRight w:val="0"/>
                          <w:marTop w:val="0"/>
                          <w:marBottom w:val="240"/>
                          <w:divBdr>
                            <w:top w:val="none" w:sz="0" w:space="0" w:color="auto"/>
                            <w:left w:val="none" w:sz="0" w:space="0" w:color="auto"/>
                            <w:bottom w:val="none" w:sz="0" w:space="0" w:color="auto"/>
                            <w:right w:val="none" w:sz="0" w:space="0" w:color="auto"/>
                          </w:divBdr>
                        </w:div>
                        <w:div w:id="762191314">
                          <w:marLeft w:val="0"/>
                          <w:marRight w:val="0"/>
                          <w:marTop w:val="0"/>
                          <w:marBottom w:val="240"/>
                          <w:divBdr>
                            <w:top w:val="none" w:sz="0" w:space="0" w:color="auto"/>
                            <w:left w:val="none" w:sz="0" w:space="0" w:color="auto"/>
                            <w:bottom w:val="none" w:sz="0" w:space="0" w:color="auto"/>
                            <w:right w:val="none" w:sz="0" w:space="0" w:color="auto"/>
                          </w:divBdr>
                        </w:div>
                        <w:div w:id="762191315">
                          <w:marLeft w:val="0"/>
                          <w:marRight w:val="0"/>
                          <w:marTop w:val="0"/>
                          <w:marBottom w:val="240"/>
                          <w:divBdr>
                            <w:top w:val="none" w:sz="0" w:space="0" w:color="auto"/>
                            <w:left w:val="none" w:sz="0" w:space="0" w:color="auto"/>
                            <w:bottom w:val="none" w:sz="0" w:space="0" w:color="auto"/>
                            <w:right w:val="none" w:sz="0" w:space="0" w:color="auto"/>
                          </w:divBdr>
                        </w:div>
                        <w:div w:id="762191316">
                          <w:marLeft w:val="0"/>
                          <w:marRight w:val="0"/>
                          <w:marTop w:val="0"/>
                          <w:marBottom w:val="240"/>
                          <w:divBdr>
                            <w:top w:val="none" w:sz="0" w:space="0" w:color="auto"/>
                            <w:left w:val="none" w:sz="0" w:space="0" w:color="auto"/>
                            <w:bottom w:val="none" w:sz="0" w:space="0" w:color="auto"/>
                            <w:right w:val="none" w:sz="0" w:space="0" w:color="auto"/>
                          </w:divBdr>
                        </w:div>
                        <w:div w:id="762191319">
                          <w:marLeft w:val="0"/>
                          <w:marRight w:val="0"/>
                          <w:marTop w:val="0"/>
                          <w:marBottom w:val="240"/>
                          <w:divBdr>
                            <w:top w:val="none" w:sz="0" w:space="0" w:color="auto"/>
                            <w:left w:val="none" w:sz="0" w:space="0" w:color="auto"/>
                            <w:bottom w:val="none" w:sz="0" w:space="0" w:color="auto"/>
                            <w:right w:val="none" w:sz="0" w:space="0" w:color="auto"/>
                          </w:divBdr>
                        </w:div>
                        <w:div w:id="762191320">
                          <w:marLeft w:val="0"/>
                          <w:marRight w:val="0"/>
                          <w:marTop w:val="0"/>
                          <w:marBottom w:val="240"/>
                          <w:divBdr>
                            <w:top w:val="none" w:sz="0" w:space="0" w:color="auto"/>
                            <w:left w:val="none" w:sz="0" w:space="0" w:color="auto"/>
                            <w:bottom w:val="none" w:sz="0" w:space="0" w:color="auto"/>
                            <w:right w:val="none" w:sz="0" w:space="0" w:color="auto"/>
                          </w:divBdr>
                        </w:div>
                        <w:div w:id="762191328">
                          <w:marLeft w:val="0"/>
                          <w:marRight w:val="0"/>
                          <w:marTop w:val="0"/>
                          <w:marBottom w:val="240"/>
                          <w:divBdr>
                            <w:top w:val="none" w:sz="0" w:space="0" w:color="auto"/>
                            <w:left w:val="none" w:sz="0" w:space="0" w:color="auto"/>
                            <w:bottom w:val="none" w:sz="0" w:space="0" w:color="auto"/>
                            <w:right w:val="none" w:sz="0" w:space="0" w:color="auto"/>
                          </w:divBdr>
                        </w:div>
                        <w:div w:id="762191336">
                          <w:marLeft w:val="0"/>
                          <w:marRight w:val="0"/>
                          <w:marTop w:val="0"/>
                          <w:marBottom w:val="240"/>
                          <w:divBdr>
                            <w:top w:val="none" w:sz="0" w:space="0" w:color="auto"/>
                            <w:left w:val="none" w:sz="0" w:space="0" w:color="auto"/>
                            <w:bottom w:val="none" w:sz="0" w:space="0" w:color="auto"/>
                            <w:right w:val="none" w:sz="0" w:space="0" w:color="auto"/>
                          </w:divBdr>
                        </w:div>
                        <w:div w:id="762191337">
                          <w:marLeft w:val="0"/>
                          <w:marRight w:val="0"/>
                          <w:marTop w:val="0"/>
                          <w:marBottom w:val="240"/>
                          <w:divBdr>
                            <w:top w:val="none" w:sz="0" w:space="0" w:color="auto"/>
                            <w:left w:val="none" w:sz="0" w:space="0" w:color="auto"/>
                            <w:bottom w:val="none" w:sz="0" w:space="0" w:color="auto"/>
                            <w:right w:val="none" w:sz="0" w:space="0" w:color="auto"/>
                          </w:divBdr>
                        </w:div>
                        <w:div w:id="762191340">
                          <w:marLeft w:val="0"/>
                          <w:marRight w:val="0"/>
                          <w:marTop w:val="0"/>
                          <w:marBottom w:val="240"/>
                          <w:divBdr>
                            <w:top w:val="none" w:sz="0" w:space="0" w:color="auto"/>
                            <w:left w:val="none" w:sz="0" w:space="0" w:color="auto"/>
                            <w:bottom w:val="none" w:sz="0" w:space="0" w:color="auto"/>
                            <w:right w:val="none" w:sz="0" w:space="0" w:color="auto"/>
                          </w:divBdr>
                        </w:div>
                        <w:div w:id="762191344">
                          <w:marLeft w:val="0"/>
                          <w:marRight w:val="0"/>
                          <w:marTop w:val="0"/>
                          <w:marBottom w:val="240"/>
                          <w:divBdr>
                            <w:top w:val="none" w:sz="0" w:space="0" w:color="auto"/>
                            <w:left w:val="none" w:sz="0" w:space="0" w:color="auto"/>
                            <w:bottom w:val="none" w:sz="0" w:space="0" w:color="auto"/>
                            <w:right w:val="none" w:sz="0" w:space="0" w:color="auto"/>
                          </w:divBdr>
                        </w:div>
                        <w:div w:id="762191346">
                          <w:marLeft w:val="0"/>
                          <w:marRight w:val="0"/>
                          <w:marTop w:val="0"/>
                          <w:marBottom w:val="240"/>
                          <w:divBdr>
                            <w:top w:val="none" w:sz="0" w:space="0" w:color="auto"/>
                            <w:left w:val="none" w:sz="0" w:space="0" w:color="auto"/>
                            <w:bottom w:val="none" w:sz="0" w:space="0" w:color="auto"/>
                            <w:right w:val="none" w:sz="0" w:space="0" w:color="auto"/>
                          </w:divBdr>
                        </w:div>
                        <w:div w:id="762191347">
                          <w:marLeft w:val="0"/>
                          <w:marRight w:val="0"/>
                          <w:marTop w:val="0"/>
                          <w:marBottom w:val="240"/>
                          <w:divBdr>
                            <w:top w:val="none" w:sz="0" w:space="0" w:color="auto"/>
                            <w:left w:val="none" w:sz="0" w:space="0" w:color="auto"/>
                            <w:bottom w:val="none" w:sz="0" w:space="0" w:color="auto"/>
                            <w:right w:val="none" w:sz="0" w:space="0" w:color="auto"/>
                          </w:divBdr>
                        </w:div>
                        <w:div w:id="762191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62191345">
      <w:marLeft w:val="0"/>
      <w:marRight w:val="0"/>
      <w:marTop w:val="0"/>
      <w:marBottom w:val="0"/>
      <w:divBdr>
        <w:top w:val="none" w:sz="0" w:space="0" w:color="auto"/>
        <w:left w:val="none" w:sz="0" w:space="0" w:color="auto"/>
        <w:bottom w:val="none" w:sz="0" w:space="0" w:color="auto"/>
        <w:right w:val="none" w:sz="0" w:space="0" w:color="auto"/>
      </w:divBdr>
      <w:divsChild>
        <w:div w:id="762191326">
          <w:marLeft w:val="0"/>
          <w:marRight w:val="0"/>
          <w:marTop w:val="0"/>
          <w:marBottom w:val="0"/>
          <w:divBdr>
            <w:top w:val="none" w:sz="0" w:space="0" w:color="auto"/>
            <w:left w:val="none" w:sz="0" w:space="0" w:color="auto"/>
            <w:bottom w:val="none" w:sz="0" w:space="0" w:color="auto"/>
            <w:right w:val="none" w:sz="0" w:space="0" w:color="auto"/>
          </w:divBdr>
          <w:divsChild>
            <w:div w:id="762191334">
              <w:marLeft w:val="0"/>
              <w:marRight w:val="0"/>
              <w:marTop w:val="0"/>
              <w:marBottom w:val="0"/>
              <w:divBdr>
                <w:top w:val="none" w:sz="0" w:space="0" w:color="auto"/>
                <w:left w:val="none" w:sz="0" w:space="0" w:color="auto"/>
                <w:bottom w:val="none" w:sz="0" w:space="0" w:color="auto"/>
                <w:right w:val="none" w:sz="0" w:space="0" w:color="auto"/>
              </w:divBdr>
              <w:divsChild>
                <w:div w:id="762191338">
                  <w:marLeft w:val="0"/>
                  <w:marRight w:val="0"/>
                  <w:marTop w:val="0"/>
                  <w:marBottom w:val="0"/>
                  <w:divBdr>
                    <w:top w:val="none" w:sz="0" w:space="0" w:color="auto"/>
                    <w:left w:val="none" w:sz="0" w:space="0" w:color="auto"/>
                    <w:bottom w:val="none" w:sz="0" w:space="0" w:color="auto"/>
                    <w:right w:val="none" w:sz="0" w:space="0" w:color="auto"/>
                  </w:divBdr>
                  <w:divsChild>
                    <w:div w:id="762191309">
                      <w:marLeft w:val="0"/>
                      <w:marRight w:val="0"/>
                      <w:marTop w:val="0"/>
                      <w:marBottom w:val="0"/>
                      <w:divBdr>
                        <w:top w:val="none" w:sz="0" w:space="0" w:color="auto"/>
                        <w:left w:val="none" w:sz="0" w:space="0" w:color="auto"/>
                        <w:bottom w:val="none" w:sz="0" w:space="0" w:color="auto"/>
                        <w:right w:val="none" w:sz="0" w:space="0" w:color="auto"/>
                      </w:divBdr>
                      <w:divsChild>
                        <w:div w:id="762191304">
                          <w:marLeft w:val="0"/>
                          <w:marRight w:val="0"/>
                          <w:marTop w:val="0"/>
                          <w:marBottom w:val="240"/>
                          <w:divBdr>
                            <w:top w:val="none" w:sz="0" w:space="0" w:color="auto"/>
                            <w:left w:val="none" w:sz="0" w:space="0" w:color="auto"/>
                            <w:bottom w:val="none" w:sz="0" w:space="0" w:color="auto"/>
                            <w:right w:val="none" w:sz="0" w:space="0" w:color="auto"/>
                          </w:divBdr>
                        </w:div>
                        <w:div w:id="762191306">
                          <w:marLeft w:val="0"/>
                          <w:marRight w:val="0"/>
                          <w:marTop w:val="0"/>
                          <w:marBottom w:val="240"/>
                          <w:divBdr>
                            <w:top w:val="none" w:sz="0" w:space="0" w:color="auto"/>
                            <w:left w:val="none" w:sz="0" w:space="0" w:color="auto"/>
                            <w:bottom w:val="none" w:sz="0" w:space="0" w:color="auto"/>
                            <w:right w:val="none" w:sz="0" w:space="0" w:color="auto"/>
                          </w:divBdr>
                        </w:div>
                        <w:div w:id="762191307">
                          <w:marLeft w:val="0"/>
                          <w:marRight w:val="0"/>
                          <w:marTop w:val="0"/>
                          <w:marBottom w:val="240"/>
                          <w:divBdr>
                            <w:top w:val="none" w:sz="0" w:space="0" w:color="auto"/>
                            <w:left w:val="none" w:sz="0" w:space="0" w:color="auto"/>
                            <w:bottom w:val="none" w:sz="0" w:space="0" w:color="auto"/>
                            <w:right w:val="none" w:sz="0" w:space="0" w:color="auto"/>
                          </w:divBdr>
                        </w:div>
                        <w:div w:id="762191308">
                          <w:marLeft w:val="0"/>
                          <w:marRight w:val="0"/>
                          <w:marTop w:val="0"/>
                          <w:marBottom w:val="240"/>
                          <w:divBdr>
                            <w:top w:val="none" w:sz="0" w:space="0" w:color="auto"/>
                            <w:left w:val="none" w:sz="0" w:space="0" w:color="auto"/>
                            <w:bottom w:val="none" w:sz="0" w:space="0" w:color="auto"/>
                            <w:right w:val="none" w:sz="0" w:space="0" w:color="auto"/>
                          </w:divBdr>
                        </w:div>
                        <w:div w:id="762191311">
                          <w:marLeft w:val="0"/>
                          <w:marRight w:val="0"/>
                          <w:marTop w:val="0"/>
                          <w:marBottom w:val="240"/>
                          <w:divBdr>
                            <w:top w:val="none" w:sz="0" w:space="0" w:color="auto"/>
                            <w:left w:val="none" w:sz="0" w:space="0" w:color="auto"/>
                            <w:bottom w:val="none" w:sz="0" w:space="0" w:color="auto"/>
                            <w:right w:val="none" w:sz="0" w:space="0" w:color="auto"/>
                          </w:divBdr>
                        </w:div>
                        <w:div w:id="762191313">
                          <w:marLeft w:val="0"/>
                          <w:marRight w:val="0"/>
                          <w:marTop w:val="0"/>
                          <w:marBottom w:val="240"/>
                          <w:divBdr>
                            <w:top w:val="none" w:sz="0" w:space="0" w:color="auto"/>
                            <w:left w:val="none" w:sz="0" w:space="0" w:color="auto"/>
                            <w:bottom w:val="none" w:sz="0" w:space="0" w:color="auto"/>
                            <w:right w:val="none" w:sz="0" w:space="0" w:color="auto"/>
                          </w:divBdr>
                        </w:div>
                        <w:div w:id="762191317">
                          <w:marLeft w:val="0"/>
                          <w:marRight w:val="0"/>
                          <w:marTop w:val="0"/>
                          <w:marBottom w:val="240"/>
                          <w:divBdr>
                            <w:top w:val="none" w:sz="0" w:space="0" w:color="auto"/>
                            <w:left w:val="none" w:sz="0" w:space="0" w:color="auto"/>
                            <w:bottom w:val="none" w:sz="0" w:space="0" w:color="auto"/>
                            <w:right w:val="none" w:sz="0" w:space="0" w:color="auto"/>
                          </w:divBdr>
                        </w:div>
                        <w:div w:id="762191318">
                          <w:marLeft w:val="0"/>
                          <w:marRight w:val="0"/>
                          <w:marTop w:val="0"/>
                          <w:marBottom w:val="240"/>
                          <w:divBdr>
                            <w:top w:val="none" w:sz="0" w:space="0" w:color="auto"/>
                            <w:left w:val="none" w:sz="0" w:space="0" w:color="auto"/>
                            <w:bottom w:val="none" w:sz="0" w:space="0" w:color="auto"/>
                            <w:right w:val="none" w:sz="0" w:space="0" w:color="auto"/>
                          </w:divBdr>
                        </w:div>
                        <w:div w:id="762191321">
                          <w:marLeft w:val="0"/>
                          <w:marRight w:val="0"/>
                          <w:marTop w:val="0"/>
                          <w:marBottom w:val="240"/>
                          <w:divBdr>
                            <w:top w:val="none" w:sz="0" w:space="0" w:color="auto"/>
                            <w:left w:val="none" w:sz="0" w:space="0" w:color="auto"/>
                            <w:bottom w:val="none" w:sz="0" w:space="0" w:color="auto"/>
                            <w:right w:val="none" w:sz="0" w:space="0" w:color="auto"/>
                          </w:divBdr>
                        </w:div>
                        <w:div w:id="762191325">
                          <w:marLeft w:val="0"/>
                          <w:marRight w:val="0"/>
                          <w:marTop w:val="0"/>
                          <w:marBottom w:val="240"/>
                          <w:divBdr>
                            <w:top w:val="none" w:sz="0" w:space="0" w:color="auto"/>
                            <w:left w:val="none" w:sz="0" w:space="0" w:color="auto"/>
                            <w:bottom w:val="none" w:sz="0" w:space="0" w:color="auto"/>
                            <w:right w:val="none" w:sz="0" w:space="0" w:color="auto"/>
                          </w:divBdr>
                        </w:div>
                        <w:div w:id="762191327">
                          <w:marLeft w:val="0"/>
                          <w:marRight w:val="0"/>
                          <w:marTop w:val="0"/>
                          <w:marBottom w:val="240"/>
                          <w:divBdr>
                            <w:top w:val="none" w:sz="0" w:space="0" w:color="auto"/>
                            <w:left w:val="none" w:sz="0" w:space="0" w:color="auto"/>
                            <w:bottom w:val="none" w:sz="0" w:space="0" w:color="auto"/>
                            <w:right w:val="none" w:sz="0" w:space="0" w:color="auto"/>
                          </w:divBdr>
                        </w:div>
                        <w:div w:id="762191330">
                          <w:marLeft w:val="0"/>
                          <w:marRight w:val="0"/>
                          <w:marTop w:val="0"/>
                          <w:marBottom w:val="240"/>
                          <w:divBdr>
                            <w:top w:val="none" w:sz="0" w:space="0" w:color="auto"/>
                            <w:left w:val="none" w:sz="0" w:space="0" w:color="auto"/>
                            <w:bottom w:val="none" w:sz="0" w:space="0" w:color="auto"/>
                            <w:right w:val="none" w:sz="0" w:space="0" w:color="auto"/>
                          </w:divBdr>
                        </w:div>
                        <w:div w:id="762191331">
                          <w:marLeft w:val="0"/>
                          <w:marRight w:val="0"/>
                          <w:marTop w:val="0"/>
                          <w:marBottom w:val="240"/>
                          <w:divBdr>
                            <w:top w:val="none" w:sz="0" w:space="0" w:color="auto"/>
                            <w:left w:val="none" w:sz="0" w:space="0" w:color="auto"/>
                            <w:bottom w:val="none" w:sz="0" w:space="0" w:color="auto"/>
                            <w:right w:val="none" w:sz="0" w:space="0" w:color="auto"/>
                          </w:divBdr>
                        </w:div>
                        <w:div w:id="762191332">
                          <w:marLeft w:val="0"/>
                          <w:marRight w:val="0"/>
                          <w:marTop w:val="0"/>
                          <w:marBottom w:val="240"/>
                          <w:divBdr>
                            <w:top w:val="none" w:sz="0" w:space="0" w:color="auto"/>
                            <w:left w:val="none" w:sz="0" w:space="0" w:color="auto"/>
                            <w:bottom w:val="none" w:sz="0" w:space="0" w:color="auto"/>
                            <w:right w:val="none" w:sz="0" w:space="0" w:color="auto"/>
                          </w:divBdr>
                        </w:div>
                        <w:div w:id="762191333">
                          <w:marLeft w:val="0"/>
                          <w:marRight w:val="0"/>
                          <w:marTop w:val="0"/>
                          <w:marBottom w:val="240"/>
                          <w:divBdr>
                            <w:top w:val="none" w:sz="0" w:space="0" w:color="auto"/>
                            <w:left w:val="none" w:sz="0" w:space="0" w:color="auto"/>
                            <w:bottom w:val="none" w:sz="0" w:space="0" w:color="auto"/>
                            <w:right w:val="none" w:sz="0" w:space="0" w:color="auto"/>
                          </w:divBdr>
                        </w:div>
                        <w:div w:id="762191335">
                          <w:marLeft w:val="0"/>
                          <w:marRight w:val="0"/>
                          <w:marTop w:val="0"/>
                          <w:marBottom w:val="240"/>
                          <w:divBdr>
                            <w:top w:val="none" w:sz="0" w:space="0" w:color="auto"/>
                            <w:left w:val="none" w:sz="0" w:space="0" w:color="auto"/>
                            <w:bottom w:val="none" w:sz="0" w:space="0" w:color="auto"/>
                            <w:right w:val="none" w:sz="0" w:space="0" w:color="auto"/>
                          </w:divBdr>
                        </w:div>
                        <w:div w:id="762191339">
                          <w:marLeft w:val="0"/>
                          <w:marRight w:val="0"/>
                          <w:marTop w:val="0"/>
                          <w:marBottom w:val="240"/>
                          <w:divBdr>
                            <w:top w:val="none" w:sz="0" w:space="0" w:color="auto"/>
                            <w:left w:val="none" w:sz="0" w:space="0" w:color="auto"/>
                            <w:bottom w:val="none" w:sz="0" w:space="0" w:color="auto"/>
                            <w:right w:val="none" w:sz="0" w:space="0" w:color="auto"/>
                          </w:divBdr>
                        </w:div>
                        <w:div w:id="762191341">
                          <w:marLeft w:val="0"/>
                          <w:marRight w:val="0"/>
                          <w:marTop w:val="0"/>
                          <w:marBottom w:val="240"/>
                          <w:divBdr>
                            <w:top w:val="none" w:sz="0" w:space="0" w:color="auto"/>
                            <w:left w:val="none" w:sz="0" w:space="0" w:color="auto"/>
                            <w:bottom w:val="none" w:sz="0" w:space="0" w:color="auto"/>
                            <w:right w:val="none" w:sz="0" w:space="0" w:color="auto"/>
                          </w:divBdr>
                        </w:div>
                        <w:div w:id="762191342">
                          <w:marLeft w:val="0"/>
                          <w:marRight w:val="0"/>
                          <w:marTop w:val="0"/>
                          <w:marBottom w:val="240"/>
                          <w:divBdr>
                            <w:top w:val="none" w:sz="0" w:space="0" w:color="auto"/>
                            <w:left w:val="none" w:sz="0" w:space="0" w:color="auto"/>
                            <w:bottom w:val="none" w:sz="0" w:space="0" w:color="auto"/>
                            <w:right w:val="none" w:sz="0" w:space="0" w:color="auto"/>
                          </w:divBdr>
                        </w:div>
                        <w:div w:id="762191348">
                          <w:marLeft w:val="0"/>
                          <w:marRight w:val="0"/>
                          <w:marTop w:val="0"/>
                          <w:marBottom w:val="240"/>
                          <w:divBdr>
                            <w:top w:val="none" w:sz="0" w:space="0" w:color="auto"/>
                            <w:left w:val="none" w:sz="0" w:space="0" w:color="auto"/>
                            <w:bottom w:val="none" w:sz="0" w:space="0" w:color="auto"/>
                            <w:right w:val="none" w:sz="0" w:space="0" w:color="auto"/>
                          </w:divBdr>
                        </w:div>
                        <w:div w:id="7621913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62191351">
      <w:marLeft w:val="0"/>
      <w:marRight w:val="0"/>
      <w:marTop w:val="0"/>
      <w:marBottom w:val="0"/>
      <w:divBdr>
        <w:top w:val="none" w:sz="0" w:space="0" w:color="auto"/>
        <w:left w:val="none" w:sz="0" w:space="0" w:color="auto"/>
        <w:bottom w:val="none" w:sz="0" w:space="0" w:color="auto"/>
        <w:right w:val="none" w:sz="0" w:space="0" w:color="auto"/>
      </w:divBdr>
      <w:divsChild>
        <w:div w:id="762191352">
          <w:marLeft w:val="0"/>
          <w:marRight w:val="0"/>
          <w:marTop w:val="0"/>
          <w:marBottom w:val="0"/>
          <w:divBdr>
            <w:top w:val="none" w:sz="0" w:space="0" w:color="auto"/>
            <w:left w:val="none" w:sz="0" w:space="0" w:color="auto"/>
            <w:bottom w:val="none" w:sz="0" w:space="0" w:color="auto"/>
            <w:right w:val="none" w:sz="0" w:space="0" w:color="auto"/>
          </w:divBdr>
        </w:div>
      </w:divsChild>
    </w:div>
    <w:div w:id="762191354">
      <w:marLeft w:val="0"/>
      <w:marRight w:val="0"/>
      <w:marTop w:val="0"/>
      <w:marBottom w:val="0"/>
      <w:divBdr>
        <w:top w:val="none" w:sz="0" w:space="0" w:color="auto"/>
        <w:left w:val="none" w:sz="0" w:space="0" w:color="auto"/>
        <w:bottom w:val="none" w:sz="0" w:space="0" w:color="auto"/>
        <w:right w:val="none" w:sz="0" w:space="0" w:color="auto"/>
      </w:divBdr>
      <w:divsChild>
        <w:div w:id="762191355">
          <w:marLeft w:val="0"/>
          <w:marRight w:val="0"/>
          <w:marTop w:val="0"/>
          <w:marBottom w:val="0"/>
          <w:divBdr>
            <w:top w:val="none" w:sz="0" w:space="0" w:color="auto"/>
            <w:left w:val="none" w:sz="0" w:space="0" w:color="auto"/>
            <w:bottom w:val="none" w:sz="0" w:space="0" w:color="auto"/>
            <w:right w:val="none" w:sz="0" w:space="0" w:color="auto"/>
          </w:divBdr>
          <w:divsChild>
            <w:div w:id="7621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duccionesparaelcamino.blogspot.com.a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mberwolfphd.com/wp-content/uploads/2016/04/Sisterhood-Columbus-April-2016.mp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yo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manantialcaduceo.com.ar/libro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885</Words>
  <Characters>4869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PATRONES CUÁNTICOS</dc:title>
  <dc:subject/>
  <dc:creator>Graciela</dc:creator>
  <cp:keywords/>
  <dc:description/>
  <cp:lastModifiedBy>Graciela</cp:lastModifiedBy>
  <cp:revision>3</cp:revision>
  <dcterms:created xsi:type="dcterms:W3CDTF">2016-07-20T22:21:00Z</dcterms:created>
  <dcterms:modified xsi:type="dcterms:W3CDTF">2016-07-21T20:10:00Z</dcterms:modified>
</cp:coreProperties>
</file>