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E1" w:rsidRPr="005B1A79" w:rsidRDefault="001912E1"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1912E1" w:rsidRPr="00707497" w:rsidRDefault="001912E1" w:rsidP="00D86B03">
      <w:pPr>
        <w:spacing w:after="0"/>
        <w:jc w:val="center"/>
      </w:pPr>
      <w:r>
        <w:rPr>
          <w:b/>
          <w:bCs/>
          <w:color w:val="000000"/>
        </w:rPr>
        <w:t>Ante la Hermandad Femenina Lemuriana (25)</w:t>
      </w:r>
      <w:r>
        <w:rPr>
          <w:b/>
          <w:bCs/>
          <w:color w:val="000000"/>
        </w:rPr>
        <w:br/>
      </w:r>
      <w:r w:rsidRPr="00B65A3A">
        <w:t xml:space="preserve"> </w:t>
      </w:r>
      <w:r>
        <w:t>en Auckland, Nueva Zelanda, el 29 de octubre de 2016</w:t>
      </w:r>
    </w:p>
    <w:p w:rsidR="001912E1" w:rsidRPr="00E84B5E" w:rsidRDefault="001912E1"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1912E1" w:rsidRDefault="001912E1" w:rsidP="00E84B5E">
      <w:pPr>
        <w:pStyle w:val="NoSpacing"/>
        <w:rPr>
          <w:rFonts w:ascii="Arial" w:hAnsi="Arial" w:cs="Arial"/>
          <w:sz w:val="20"/>
          <w:szCs w:val="20"/>
          <w:lang w:val="es-ES"/>
        </w:rPr>
      </w:pPr>
    </w:p>
    <w:p w:rsidR="001912E1" w:rsidRDefault="001912E1" w:rsidP="00E84B5E">
      <w:pPr>
        <w:pStyle w:val="NoSpacing"/>
        <w:rPr>
          <w:rFonts w:ascii="Arial" w:hAnsi="Arial" w:cs="Arial"/>
          <w:sz w:val="20"/>
          <w:szCs w:val="20"/>
          <w:lang w:val="es-ES"/>
        </w:rPr>
      </w:pPr>
    </w:p>
    <w:p w:rsidR="001912E1" w:rsidRDefault="001912E1" w:rsidP="00E84B5E">
      <w:pPr>
        <w:pStyle w:val="NoSpacing"/>
        <w:rPr>
          <w:rFonts w:ascii="Arial" w:hAnsi="Arial" w:cs="Arial"/>
          <w:sz w:val="20"/>
          <w:szCs w:val="20"/>
          <w:lang w:val="es-ES"/>
        </w:rPr>
      </w:pPr>
    </w:p>
    <w:p w:rsidR="001912E1" w:rsidRPr="003643AA" w:rsidRDefault="001912E1"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Este es un momento incómodo para mi socio, porque debe apartarse, y lo que se habla no lo podrá recordar.  Aquí no hay secretos, pero nuevamente les digo que este proceso es para ustedes, es una energía femenina; no se dejen engañar por la voz masculina. Mi socio no está aquí, no está recordando esto; esto es para este grupo.  Ciertamente, se está grabando y se escuchará más tarde.  Esta es una reunión. La que conduce esta reunión es Melli-ha y es una reunión para ella. Hay una sensación de camaradería entre quienes tienen una consciencia muy gentil, muchas de las cuales son madres.  Ustedes saben que su género es el que primero que se conecta con el Espíritu.  Esto siempre ha sido así, y se lo hemos contado; tiene sentido.</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Algunas cosas no están predestinadas, pero está decretadas, y la diferencia es que, cuando llega el momento, llega.  Le conté al grupo de este salón lo que ha sucedido en estas tierras cuando ustedes emparejaron el nodo y la zona nula. Ciertamente eso fue parte de la experiencia lemuriana; fue el pasado que ustedes llaman Lemuria pero continuó las tradiciones durante largo tiempo.  Y aquí estaban ustedes en otra isla, o grupo de islas, todo ese tiempo atrás.</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Melli-ha nunca vino aquí; ella se quedó, y su existencia transcurrió en la Lemuria original hasta su último aliento.  Esta es una reunión para ella; esta canalización y la anterior, en este ámbito de la Hermandad Femenina, son las primeras en Nueva Zelanda.  Melli-ha la ha traído aquí y ha hecho esto posible. No es solamente  una reunión de ella con quienes vinieron hace tanto tiempo, sino una reunión de ella con ella. Pasó la última semana haciendo, en realidad,  muy poca cosa más que mirar las aguas y recordar y celebrar.  Ha habido algunos adioses que ella dijo, que ella no les ha contado todavía.</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Esta reunión es un comienzo para ella; es un comienzo para la Hermandad Femenina. Al mismo tiempo, es una compleción.  Para ustedes, las pocas que se han reunido aquí en este lugar prístino, es casi como un banquete que se les sirve, una comida que ha sido preparada durante siglos y está lista ahora para que compartan.  Realmente, verdaderamente, es una percepción consciente de quiénes son. Repito: no todas ustedes fueron parte de la experiencia lemuriana, pero todas fueron parte de la consciencia, y ella resuena con ustedes.  Podrían decir: "¿Qué voy a hacer con esto? ¿De qué se trata?"  Considérenlo una reunión con una consciencia más elevada, que solía estar en estas tierras, una que ahora pueden compartir porque están en esta tierra, no importa si estuvieron siempre aquí; es un nuevo comienzo. Es un cambiador de paradigmas, si así lo desean, y el nodo y la zona nula que han sido combinados empiezan  a  participar de un modo que será armonioso para todo lo que deseen hacer.  El acto mismo de reunirse y celebrar, la celebración de esta hermandad femenina particular, da comienzo aquí a una energía que no había estado aquí por muchos años, ¡muchos años!</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Les contaré algo sumamente polémico.  Vacilo en hacerlo; ustedes pueden tomarlo mal.  La hermandad estuvo aquí durante largo tiempo, y les contamos que a través de las edades sucedieron cosas en el planeta, y gradualmente esa hermandad femenina especial se hizo clandestina; no podía sostenerse con lo que pasaba en el planeta. Ustedes conocen la historia; han visto cómo pareció darse vuelta. Y ahora tienen una reunión para honrar, tal vez, cómo era antes y continuar con parte de la responsabilidad por el liderazgo espiritual de la civilización.</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Ahora bien; quiero contarles algo, si conectan los puntos.  Todas ustedes, almas antiguas, han estado en ambos géneros, y no hablamos de esto muy seguido.  Han estado vivas durante miles de vidas y si fueron parte del grupo original o incluso de la consciencia en cualquier</w:t>
      </w:r>
      <w:r>
        <w:rPr>
          <w:rFonts w:ascii="Arial" w:hAnsi="Arial" w:cs="Arial"/>
          <w:sz w:val="20"/>
          <w:szCs w:val="20"/>
        </w:rPr>
        <w:t xml:space="preserve"> continente, ¿qué sucede en su A</w:t>
      </w:r>
      <w:r w:rsidRPr="00AE5523">
        <w:rPr>
          <w:rFonts w:ascii="Arial" w:hAnsi="Arial" w:cs="Arial"/>
          <w:sz w:val="20"/>
          <w:szCs w:val="20"/>
        </w:rPr>
        <w:t>kash</w:t>
      </w:r>
      <w:r>
        <w:rPr>
          <w:rFonts w:ascii="Arial" w:hAnsi="Arial" w:cs="Arial"/>
          <w:sz w:val="20"/>
          <w:szCs w:val="20"/>
        </w:rPr>
        <w:t>a</w:t>
      </w:r>
      <w:r w:rsidRPr="00AE5523">
        <w:rPr>
          <w:rFonts w:ascii="Arial" w:hAnsi="Arial" w:cs="Arial"/>
          <w:sz w:val="20"/>
          <w:szCs w:val="20"/>
        </w:rPr>
        <w:t xml:space="preserve"> cuando regresan como varones</w:t>
      </w:r>
      <w:r>
        <w:rPr>
          <w:rFonts w:ascii="Arial" w:hAnsi="Arial" w:cs="Arial"/>
          <w:sz w:val="20"/>
          <w:szCs w:val="20"/>
        </w:rPr>
        <w:t>?  ¿Recuerdan algo de eso?  El A</w:t>
      </w:r>
      <w:r w:rsidRPr="00AE5523">
        <w:rPr>
          <w:rFonts w:ascii="Arial" w:hAnsi="Arial" w:cs="Arial"/>
          <w:sz w:val="20"/>
          <w:szCs w:val="20"/>
        </w:rPr>
        <w:t>kash</w:t>
      </w:r>
      <w:r>
        <w:rPr>
          <w:rFonts w:ascii="Arial" w:hAnsi="Arial" w:cs="Arial"/>
          <w:sz w:val="20"/>
          <w:szCs w:val="20"/>
        </w:rPr>
        <w:t>a</w:t>
      </w:r>
      <w:r w:rsidRPr="00AE5523">
        <w:rPr>
          <w:rFonts w:ascii="Arial" w:hAnsi="Arial" w:cs="Arial"/>
          <w:sz w:val="20"/>
          <w:szCs w:val="20"/>
        </w:rPr>
        <w:t xml:space="preserve"> recuerda las cosas que es importante que recuerde</w:t>
      </w:r>
      <w:r>
        <w:rPr>
          <w:rFonts w:ascii="Arial" w:hAnsi="Arial" w:cs="Arial"/>
          <w:sz w:val="20"/>
          <w:szCs w:val="20"/>
        </w:rPr>
        <w:t>.  Piensen en el despertar del A</w:t>
      </w:r>
      <w:r w:rsidRPr="00AE5523">
        <w:rPr>
          <w:rFonts w:ascii="Arial" w:hAnsi="Arial" w:cs="Arial"/>
          <w:sz w:val="20"/>
          <w:szCs w:val="20"/>
        </w:rPr>
        <w:t>kash</w:t>
      </w:r>
      <w:r>
        <w:rPr>
          <w:rFonts w:ascii="Arial" w:hAnsi="Arial" w:cs="Arial"/>
          <w:sz w:val="20"/>
          <w:szCs w:val="20"/>
        </w:rPr>
        <w:t>a</w:t>
      </w:r>
      <w:r w:rsidRPr="00AE5523">
        <w:rPr>
          <w:rFonts w:ascii="Arial" w:hAnsi="Arial" w:cs="Arial"/>
          <w:sz w:val="20"/>
          <w:szCs w:val="20"/>
        </w:rPr>
        <w:t xml:space="preserve"> en Melli-ha; ella también ha estado muchas veces en ambos géneros, y ustedes también: varón, mujer, varón, mujer.  ¿Qué sucede con un grupo profundo de mujeres que durante siglos han llevado la antorcha de la iluminación para el planeta, qué sucede cuando cambian de género? ¿Todo se va</w:t>
      </w:r>
      <w:r>
        <w:rPr>
          <w:rFonts w:ascii="Arial" w:hAnsi="Arial" w:cs="Arial"/>
          <w:sz w:val="20"/>
          <w:szCs w:val="20"/>
        </w:rPr>
        <w:t xml:space="preserve"> porque ya no son mujeres?  El A</w:t>
      </w:r>
      <w:r w:rsidRPr="00AE5523">
        <w:rPr>
          <w:rFonts w:ascii="Arial" w:hAnsi="Arial" w:cs="Arial"/>
          <w:sz w:val="20"/>
          <w:szCs w:val="20"/>
        </w:rPr>
        <w:t>kash</w:t>
      </w:r>
      <w:r>
        <w:rPr>
          <w:rFonts w:ascii="Arial" w:hAnsi="Arial" w:cs="Arial"/>
          <w:sz w:val="20"/>
          <w:szCs w:val="20"/>
        </w:rPr>
        <w:t>a</w:t>
      </w:r>
      <w:r w:rsidRPr="00AE5523">
        <w:rPr>
          <w:rFonts w:ascii="Arial" w:hAnsi="Arial" w:cs="Arial"/>
          <w:sz w:val="20"/>
          <w:szCs w:val="20"/>
        </w:rPr>
        <w:t xml:space="preserve"> está vivo con el despertar. La parte del al</w:t>
      </w:r>
      <w:r>
        <w:rPr>
          <w:rFonts w:ascii="Arial" w:hAnsi="Arial" w:cs="Arial"/>
          <w:sz w:val="20"/>
          <w:szCs w:val="20"/>
        </w:rPr>
        <w:t>ma antigua es el despertar del A</w:t>
      </w:r>
      <w:r w:rsidRPr="00AE5523">
        <w:rPr>
          <w:rFonts w:ascii="Arial" w:hAnsi="Arial" w:cs="Arial"/>
          <w:sz w:val="20"/>
          <w:szCs w:val="20"/>
        </w:rPr>
        <w:t>kash</w:t>
      </w:r>
      <w:r>
        <w:rPr>
          <w:rFonts w:ascii="Arial" w:hAnsi="Arial" w:cs="Arial"/>
          <w:sz w:val="20"/>
          <w:szCs w:val="20"/>
        </w:rPr>
        <w:t>a</w:t>
      </w:r>
      <w:r w:rsidRPr="00AE5523">
        <w:rPr>
          <w:rFonts w:ascii="Arial" w:hAnsi="Arial" w:cs="Arial"/>
          <w:sz w:val="20"/>
          <w:szCs w:val="20"/>
        </w:rPr>
        <w:t xml:space="preserve">, de modo que ¿qué pasa a los grupos de mujeres que luego se convierten en hombres?  Les diré:  se hacen masones </w:t>
      </w:r>
      <w:r w:rsidRPr="00AE5523">
        <w:rPr>
          <w:rFonts w:ascii="Arial" w:hAnsi="Arial" w:cs="Arial"/>
          <w:i/>
          <w:sz w:val="20"/>
          <w:szCs w:val="20"/>
        </w:rPr>
        <w:t>(se ríe</w:t>
      </w:r>
      <w:r w:rsidRPr="00AE5523">
        <w:rPr>
          <w:rFonts w:ascii="Arial" w:hAnsi="Arial" w:cs="Arial"/>
          <w:sz w:val="20"/>
          <w:szCs w:val="20"/>
        </w:rPr>
        <w:t>).  El movimiento masónico brotó directamente de la Hermandad Femenina.  Esto es polémico.  Si consideran los secretos que ellos conservaban, descubrirán la metafísica que hoy ustedes separan de la física. Muchos secretos que hoy llevan ellos, pertenecen a las Hermanas.</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Y entonces, ahora ven que la reunión es con toda la humanidad; la Hermandad Femenina es verdaderamente parte de toda la humanidad, no solo de lo femenino.  Pero queridas, esta es una reunión en esta tierra prístina de ustedes, de Melli-ha, de la consciencia que ustedes iniciaron y que ha perdurado todo el trayecto en la humanidad hasta el día de hoy; ¡nunca se fue!  Simplemente cambió y se transformó.  Ahora esta reunión es el momento para ustedes de re-encender muchas cosas para que sean como eran originalmente, cuando todo era más simple, y puede serlo otra vez.</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Este es el mensaje del día: la profundidad de lo que han hecho, de quiénes son, y de lo que es posible desde ahora en adelante.  Melli-ha las invita a dejar de lado lo que les dificulta su consciencia, su belleza y su alegría.  Eso es lo que Kryon dice. Eso es la reunión: la reunión consigo mismas y  la recordación de la alegría.</w:t>
      </w:r>
    </w:p>
    <w:p w:rsidR="001912E1" w:rsidRPr="00AE5523" w:rsidRDefault="001912E1" w:rsidP="00AE5523">
      <w:pPr>
        <w:spacing w:after="240"/>
        <w:jc w:val="both"/>
        <w:rPr>
          <w:rFonts w:ascii="Arial" w:hAnsi="Arial" w:cs="Arial"/>
          <w:sz w:val="20"/>
          <w:szCs w:val="20"/>
        </w:rPr>
      </w:pPr>
      <w:r w:rsidRPr="00AE5523">
        <w:rPr>
          <w:rFonts w:ascii="Arial" w:hAnsi="Arial" w:cs="Arial"/>
          <w:sz w:val="20"/>
          <w:szCs w:val="20"/>
        </w:rPr>
        <w:t>¡Que comience la reunión!</w:t>
      </w:r>
    </w:p>
    <w:p w:rsidR="001912E1" w:rsidRPr="00E84B5E" w:rsidRDefault="001912E1"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912E1" w:rsidRPr="006D7055" w:rsidRDefault="001912E1"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1912E1" w:rsidRPr="00E84B5E" w:rsidRDefault="001912E1" w:rsidP="00E84B5E">
      <w:pPr>
        <w:pStyle w:val="NoSpacing"/>
        <w:rPr>
          <w:rFonts w:ascii="Arial" w:hAnsi="Arial" w:cs="Arial"/>
          <w:sz w:val="20"/>
          <w:szCs w:val="20"/>
          <w:lang w:val="es-AR"/>
        </w:rPr>
      </w:pPr>
    </w:p>
    <w:p w:rsidR="001912E1" w:rsidRPr="00F56D4A" w:rsidRDefault="001912E1" w:rsidP="00396876">
      <w:pPr>
        <w:spacing w:after="0"/>
      </w:pPr>
      <w:r w:rsidRPr="00E84B5E">
        <w:rPr>
          <w:rFonts w:ascii="Arial" w:hAnsi="Arial" w:cs="Arial"/>
          <w:sz w:val="20"/>
          <w:szCs w:val="20"/>
        </w:rPr>
        <w:t>© Lee Carroll</w:t>
      </w:r>
      <w:r>
        <w:rPr>
          <w:rFonts w:ascii="Arial" w:hAnsi="Arial" w:cs="Arial"/>
          <w:sz w:val="20"/>
          <w:szCs w:val="20"/>
        </w:rPr>
        <w:t xml:space="preserve"> </w:t>
      </w:r>
    </w:p>
    <w:p w:rsidR="001912E1" w:rsidRPr="0063313D" w:rsidRDefault="001912E1"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1912E1" w:rsidRDefault="001912E1" w:rsidP="0027003A">
      <w:pPr>
        <w:spacing w:after="0"/>
        <w:jc w:val="both"/>
        <w:rPr>
          <w:rFonts w:ascii="Arial" w:hAnsi="Arial" w:cs="Arial"/>
          <w:sz w:val="20"/>
          <w:szCs w:val="20"/>
        </w:rPr>
      </w:pPr>
    </w:p>
    <w:p w:rsidR="001912E1" w:rsidRPr="00BF504F" w:rsidRDefault="001912E1"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1912E1"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2E1" w:rsidRDefault="001912E1">
      <w:r>
        <w:separator/>
      </w:r>
    </w:p>
  </w:endnote>
  <w:endnote w:type="continuationSeparator" w:id="0">
    <w:p w:rsidR="001912E1" w:rsidRDefault="001912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2E1" w:rsidRDefault="001912E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912E1" w:rsidRDefault="001912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2E1" w:rsidRDefault="001912E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912E1" w:rsidRDefault="001912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2E1" w:rsidRDefault="001912E1">
      <w:r>
        <w:separator/>
      </w:r>
    </w:p>
  </w:footnote>
  <w:footnote w:type="continuationSeparator" w:id="0">
    <w:p w:rsidR="001912E1" w:rsidRDefault="001912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36E3"/>
    <w:rsid w:val="000C1DB3"/>
    <w:rsid w:val="000F1C8F"/>
    <w:rsid w:val="00102D3F"/>
    <w:rsid w:val="00105D54"/>
    <w:rsid w:val="001060DD"/>
    <w:rsid w:val="001115EB"/>
    <w:rsid w:val="0016490A"/>
    <w:rsid w:val="0018225C"/>
    <w:rsid w:val="001912E1"/>
    <w:rsid w:val="00197C1E"/>
    <w:rsid w:val="001B79FD"/>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2158B"/>
    <w:rsid w:val="005231AE"/>
    <w:rsid w:val="00524516"/>
    <w:rsid w:val="00537AC3"/>
    <w:rsid w:val="00543666"/>
    <w:rsid w:val="0058640F"/>
    <w:rsid w:val="00593A8D"/>
    <w:rsid w:val="0059475D"/>
    <w:rsid w:val="005B1A79"/>
    <w:rsid w:val="005D1A0D"/>
    <w:rsid w:val="0061524A"/>
    <w:rsid w:val="0062160F"/>
    <w:rsid w:val="0062569E"/>
    <w:rsid w:val="0063313D"/>
    <w:rsid w:val="00650723"/>
    <w:rsid w:val="00653A68"/>
    <w:rsid w:val="0066320D"/>
    <w:rsid w:val="00666AF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D58AE"/>
    <w:rsid w:val="008E7F96"/>
    <w:rsid w:val="008F6526"/>
    <w:rsid w:val="009136AD"/>
    <w:rsid w:val="00915218"/>
    <w:rsid w:val="00921357"/>
    <w:rsid w:val="00931CDA"/>
    <w:rsid w:val="0093531D"/>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D6C1A"/>
    <w:rsid w:val="00AE5523"/>
    <w:rsid w:val="00B11E26"/>
    <w:rsid w:val="00B23030"/>
    <w:rsid w:val="00B23456"/>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84B5E"/>
    <w:rsid w:val="00EB3214"/>
    <w:rsid w:val="00ED6A9D"/>
    <w:rsid w:val="00EE318C"/>
    <w:rsid w:val="00F22173"/>
    <w:rsid w:val="00F371A7"/>
    <w:rsid w:val="00F56D4A"/>
    <w:rsid w:val="00F63215"/>
    <w:rsid w:val="00F6578F"/>
    <w:rsid w:val="00F86C3F"/>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794906908">
      <w:marLeft w:val="0"/>
      <w:marRight w:val="0"/>
      <w:marTop w:val="0"/>
      <w:marBottom w:val="0"/>
      <w:divBdr>
        <w:top w:val="none" w:sz="0" w:space="0" w:color="auto"/>
        <w:left w:val="none" w:sz="0" w:space="0" w:color="auto"/>
        <w:bottom w:val="none" w:sz="0" w:space="0" w:color="auto"/>
        <w:right w:val="none" w:sz="0" w:space="0" w:color="auto"/>
      </w:divBdr>
    </w:div>
    <w:div w:id="1794906909">
      <w:marLeft w:val="0"/>
      <w:marRight w:val="0"/>
      <w:marTop w:val="0"/>
      <w:marBottom w:val="0"/>
      <w:divBdr>
        <w:top w:val="none" w:sz="0" w:space="0" w:color="auto"/>
        <w:left w:val="none" w:sz="0" w:space="0" w:color="auto"/>
        <w:bottom w:val="none" w:sz="0" w:space="0" w:color="auto"/>
        <w:right w:val="none" w:sz="0" w:space="0" w:color="auto"/>
      </w:divBdr>
    </w:div>
    <w:div w:id="1794906911">
      <w:marLeft w:val="0"/>
      <w:marRight w:val="0"/>
      <w:marTop w:val="0"/>
      <w:marBottom w:val="0"/>
      <w:divBdr>
        <w:top w:val="none" w:sz="0" w:space="0" w:color="auto"/>
        <w:left w:val="none" w:sz="0" w:space="0" w:color="auto"/>
        <w:bottom w:val="none" w:sz="0" w:space="0" w:color="auto"/>
        <w:right w:val="none" w:sz="0" w:space="0" w:color="auto"/>
      </w:divBdr>
      <w:divsChild>
        <w:div w:id="1794906910">
          <w:marLeft w:val="0"/>
          <w:marRight w:val="0"/>
          <w:marTop w:val="0"/>
          <w:marBottom w:val="0"/>
          <w:divBdr>
            <w:top w:val="none" w:sz="0" w:space="0" w:color="auto"/>
            <w:left w:val="none" w:sz="0" w:space="0" w:color="auto"/>
            <w:bottom w:val="none" w:sz="0" w:space="0" w:color="auto"/>
            <w:right w:val="none" w:sz="0" w:space="0" w:color="auto"/>
          </w:divBdr>
          <w:divsChild>
            <w:div w:id="1794906931">
              <w:marLeft w:val="0"/>
              <w:marRight w:val="0"/>
              <w:marTop w:val="0"/>
              <w:marBottom w:val="0"/>
              <w:divBdr>
                <w:top w:val="none" w:sz="0" w:space="0" w:color="auto"/>
                <w:left w:val="none" w:sz="0" w:space="0" w:color="auto"/>
                <w:bottom w:val="none" w:sz="0" w:space="0" w:color="auto"/>
                <w:right w:val="none" w:sz="0" w:space="0" w:color="auto"/>
              </w:divBdr>
              <w:divsChild>
                <w:div w:id="179490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06925">
      <w:marLeft w:val="0"/>
      <w:marRight w:val="0"/>
      <w:marTop w:val="0"/>
      <w:marBottom w:val="0"/>
      <w:divBdr>
        <w:top w:val="none" w:sz="0" w:space="0" w:color="auto"/>
        <w:left w:val="none" w:sz="0" w:space="0" w:color="auto"/>
        <w:bottom w:val="none" w:sz="0" w:space="0" w:color="auto"/>
        <w:right w:val="none" w:sz="0" w:space="0" w:color="auto"/>
      </w:divBdr>
      <w:divsChild>
        <w:div w:id="1794906921">
          <w:marLeft w:val="0"/>
          <w:marRight w:val="0"/>
          <w:marTop w:val="0"/>
          <w:marBottom w:val="0"/>
          <w:divBdr>
            <w:top w:val="none" w:sz="0" w:space="0" w:color="auto"/>
            <w:left w:val="none" w:sz="0" w:space="0" w:color="auto"/>
            <w:bottom w:val="none" w:sz="0" w:space="0" w:color="auto"/>
            <w:right w:val="none" w:sz="0" w:space="0" w:color="auto"/>
          </w:divBdr>
          <w:divsChild>
            <w:div w:id="1794906920">
              <w:marLeft w:val="0"/>
              <w:marRight w:val="0"/>
              <w:marTop w:val="0"/>
              <w:marBottom w:val="0"/>
              <w:divBdr>
                <w:top w:val="none" w:sz="0" w:space="0" w:color="auto"/>
                <w:left w:val="none" w:sz="0" w:space="0" w:color="auto"/>
                <w:bottom w:val="none" w:sz="0" w:space="0" w:color="auto"/>
                <w:right w:val="none" w:sz="0" w:space="0" w:color="auto"/>
              </w:divBdr>
              <w:divsChild>
                <w:div w:id="179490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06929">
      <w:marLeft w:val="0"/>
      <w:marRight w:val="0"/>
      <w:marTop w:val="0"/>
      <w:marBottom w:val="0"/>
      <w:divBdr>
        <w:top w:val="none" w:sz="0" w:space="0" w:color="auto"/>
        <w:left w:val="none" w:sz="0" w:space="0" w:color="auto"/>
        <w:bottom w:val="none" w:sz="0" w:space="0" w:color="auto"/>
        <w:right w:val="none" w:sz="0" w:space="0" w:color="auto"/>
      </w:divBdr>
      <w:divsChild>
        <w:div w:id="1794906933">
          <w:marLeft w:val="0"/>
          <w:marRight w:val="0"/>
          <w:marTop w:val="0"/>
          <w:marBottom w:val="0"/>
          <w:divBdr>
            <w:top w:val="none" w:sz="0" w:space="0" w:color="auto"/>
            <w:left w:val="none" w:sz="0" w:space="0" w:color="auto"/>
            <w:bottom w:val="none" w:sz="0" w:space="0" w:color="auto"/>
            <w:right w:val="none" w:sz="0" w:space="0" w:color="auto"/>
          </w:divBdr>
          <w:divsChild>
            <w:div w:id="1794906928">
              <w:marLeft w:val="0"/>
              <w:marRight w:val="0"/>
              <w:marTop w:val="0"/>
              <w:marBottom w:val="0"/>
              <w:divBdr>
                <w:top w:val="none" w:sz="0" w:space="0" w:color="auto"/>
                <w:left w:val="none" w:sz="0" w:space="0" w:color="auto"/>
                <w:bottom w:val="none" w:sz="0" w:space="0" w:color="auto"/>
                <w:right w:val="none" w:sz="0" w:space="0" w:color="auto"/>
              </w:divBdr>
              <w:divsChild>
                <w:div w:id="1794906913">
                  <w:marLeft w:val="0"/>
                  <w:marRight w:val="0"/>
                  <w:marTop w:val="0"/>
                  <w:marBottom w:val="0"/>
                  <w:divBdr>
                    <w:top w:val="none" w:sz="0" w:space="0" w:color="auto"/>
                    <w:left w:val="none" w:sz="0" w:space="0" w:color="auto"/>
                    <w:bottom w:val="none" w:sz="0" w:space="0" w:color="auto"/>
                    <w:right w:val="none" w:sz="0" w:space="0" w:color="auto"/>
                  </w:divBdr>
                  <w:divsChild>
                    <w:div w:id="1794906922">
                      <w:marLeft w:val="0"/>
                      <w:marRight w:val="0"/>
                      <w:marTop w:val="0"/>
                      <w:marBottom w:val="0"/>
                      <w:divBdr>
                        <w:top w:val="none" w:sz="0" w:space="0" w:color="auto"/>
                        <w:left w:val="none" w:sz="0" w:space="0" w:color="auto"/>
                        <w:bottom w:val="none" w:sz="0" w:space="0" w:color="auto"/>
                        <w:right w:val="none" w:sz="0" w:space="0" w:color="auto"/>
                      </w:divBdr>
                      <w:divsChild>
                        <w:div w:id="1794906912">
                          <w:marLeft w:val="0"/>
                          <w:marRight w:val="0"/>
                          <w:marTop w:val="0"/>
                          <w:marBottom w:val="240"/>
                          <w:divBdr>
                            <w:top w:val="none" w:sz="0" w:space="0" w:color="auto"/>
                            <w:left w:val="none" w:sz="0" w:space="0" w:color="auto"/>
                            <w:bottom w:val="none" w:sz="0" w:space="0" w:color="auto"/>
                            <w:right w:val="none" w:sz="0" w:space="0" w:color="auto"/>
                          </w:divBdr>
                        </w:div>
                        <w:div w:id="1794906914">
                          <w:marLeft w:val="0"/>
                          <w:marRight w:val="0"/>
                          <w:marTop w:val="0"/>
                          <w:marBottom w:val="240"/>
                          <w:divBdr>
                            <w:top w:val="none" w:sz="0" w:space="0" w:color="auto"/>
                            <w:left w:val="none" w:sz="0" w:space="0" w:color="auto"/>
                            <w:bottom w:val="none" w:sz="0" w:space="0" w:color="auto"/>
                            <w:right w:val="none" w:sz="0" w:space="0" w:color="auto"/>
                          </w:divBdr>
                        </w:div>
                        <w:div w:id="1794906915">
                          <w:marLeft w:val="0"/>
                          <w:marRight w:val="0"/>
                          <w:marTop w:val="0"/>
                          <w:marBottom w:val="240"/>
                          <w:divBdr>
                            <w:top w:val="none" w:sz="0" w:space="0" w:color="auto"/>
                            <w:left w:val="none" w:sz="0" w:space="0" w:color="auto"/>
                            <w:bottom w:val="none" w:sz="0" w:space="0" w:color="auto"/>
                            <w:right w:val="none" w:sz="0" w:space="0" w:color="auto"/>
                          </w:divBdr>
                        </w:div>
                        <w:div w:id="1794906916">
                          <w:marLeft w:val="0"/>
                          <w:marRight w:val="0"/>
                          <w:marTop w:val="0"/>
                          <w:marBottom w:val="240"/>
                          <w:divBdr>
                            <w:top w:val="none" w:sz="0" w:space="0" w:color="auto"/>
                            <w:left w:val="none" w:sz="0" w:space="0" w:color="auto"/>
                            <w:bottom w:val="none" w:sz="0" w:space="0" w:color="auto"/>
                            <w:right w:val="none" w:sz="0" w:space="0" w:color="auto"/>
                          </w:divBdr>
                        </w:div>
                        <w:div w:id="1794906917">
                          <w:marLeft w:val="0"/>
                          <w:marRight w:val="0"/>
                          <w:marTop w:val="0"/>
                          <w:marBottom w:val="240"/>
                          <w:divBdr>
                            <w:top w:val="none" w:sz="0" w:space="0" w:color="auto"/>
                            <w:left w:val="none" w:sz="0" w:space="0" w:color="auto"/>
                            <w:bottom w:val="none" w:sz="0" w:space="0" w:color="auto"/>
                            <w:right w:val="none" w:sz="0" w:space="0" w:color="auto"/>
                          </w:divBdr>
                        </w:div>
                        <w:div w:id="1794906919">
                          <w:marLeft w:val="0"/>
                          <w:marRight w:val="0"/>
                          <w:marTop w:val="0"/>
                          <w:marBottom w:val="240"/>
                          <w:divBdr>
                            <w:top w:val="none" w:sz="0" w:space="0" w:color="auto"/>
                            <w:left w:val="none" w:sz="0" w:space="0" w:color="auto"/>
                            <w:bottom w:val="none" w:sz="0" w:space="0" w:color="auto"/>
                            <w:right w:val="none" w:sz="0" w:space="0" w:color="auto"/>
                          </w:divBdr>
                        </w:div>
                        <w:div w:id="1794906923">
                          <w:marLeft w:val="0"/>
                          <w:marRight w:val="0"/>
                          <w:marTop w:val="0"/>
                          <w:marBottom w:val="240"/>
                          <w:divBdr>
                            <w:top w:val="none" w:sz="0" w:space="0" w:color="auto"/>
                            <w:left w:val="none" w:sz="0" w:space="0" w:color="auto"/>
                            <w:bottom w:val="none" w:sz="0" w:space="0" w:color="auto"/>
                            <w:right w:val="none" w:sz="0" w:space="0" w:color="auto"/>
                          </w:divBdr>
                        </w:div>
                        <w:div w:id="1794906924">
                          <w:marLeft w:val="0"/>
                          <w:marRight w:val="0"/>
                          <w:marTop w:val="0"/>
                          <w:marBottom w:val="240"/>
                          <w:divBdr>
                            <w:top w:val="none" w:sz="0" w:space="0" w:color="auto"/>
                            <w:left w:val="none" w:sz="0" w:space="0" w:color="auto"/>
                            <w:bottom w:val="none" w:sz="0" w:space="0" w:color="auto"/>
                            <w:right w:val="none" w:sz="0" w:space="0" w:color="auto"/>
                          </w:divBdr>
                        </w:div>
                        <w:div w:id="1794906926">
                          <w:marLeft w:val="0"/>
                          <w:marRight w:val="0"/>
                          <w:marTop w:val="0"/>
                          <w:marBottom w:val="240"/>
                          <w:divBdr>
                            <w:top w:val="none" w:sz="0" w:space="0" w:color="auto"/>
                            <w:left w:val="none" w:sz="0" w:space="0" w:color="auto"/>
                            <w:bottom w:val="none" w:sz="0" w:space="0" w:color="auto"/>
                            <w:right w:val="none" w:sz="0" w:space="0" w:color="auto"/>
                          </w:divBdr>
                        </w:div>
                        <w:div w:id="1794906927">
                          <w:marLeft w:val="0"/>
                          <w:marRight w:val="0"/>
                          <w:marTop w:val="0"/>
                          <w:marBottom w:val="240"/>
                          <w:divBdr>
                            <w:top w:val="none" w:sz="0" w:space="0" w:color="auto"/>
                            <w:left w:val="none" w:sz="0" w:space="0" w:color="auto"/>
                            <w:bottom w:val="none" w:sz="0" w:space="0" w:color="auto"/>
                            <w:right w:val="none" w:sz="0" w:space="0" w:color="auto"/>
                          </w:divBdr>
                        </w:div>
                        <w:div w:id="17949069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94906934">
      <w:marLeft w:val="0"/>
      <w:marRight w:val="0"/>
      <w:marTop w:val="0"/>
      <w:marBottom w:val="0"/>
      <w:divBdr>
        <w:top w:val="none" w:sz="0" w:space="0" w:color="auto"/>
        <w:left w:val="none" w:sz="0" w:space="0" w:color="auto"/>
        <w:bottom w:val="none" w:sz="0" w:space="0" w:color="auto"/>
        <w:right w:val="none" w:sz="0" w:space="0" w:color="auto"/>
      </w:divBdr>
      <w:divsChild>
        <w:div w:id="1794906937">
          <w:marLeft w:val="0"/>
          <w:marRight w:val="0"/>
          <w:marTop w:val="0"/>
          <w:marBottom w:val="0"/>
          <w:divBdr>
            <w:top w:val="none" w:sz="0" w:space="0" w:color="auto"/>
            <w:left w:val="none" w:sz="0" w:space="0" w:color="auto"/>
            <w:bottom w:val="none" w:sz="0" w:space="0" w:color="auto"/>
            <w:right w:val="none" w:sz="0" w:space="0" w:color="auto"/>
          </w:divBdr>
          <w:divsChild>
            <w:div w:id="1794906935">
              <w:marLeft w:val="0"/>
              <w:marRight w:val="0"/>
              <w:marTop w:val="0"/>
              <w:marBottom w:val="0"/>
              <w:divBdr>
                <w:top w:val="none" w:sz="0" w:space="0" w:color="auto"/>
                <w:left w:val="none" w:sz="0" w:space="0" w:color="auto"/>
                <w:bottom w:val="none" w:sz="0" w:space="0" w:color="auto"/>
                <w:right w:val="none" w:sz="0" w:space="0" w:color="auto"/>
              </w:divBdr>
              <w:divsChild>
                <w:div w:id="179490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06958">
      <w:marLeft w:val="0"/>
      <w:marRight w:val="0"/>
      <w:marTop w:val="0"/>
      <w:marBottom w:val="0"/>
      <w:divBdr>
        <w:top w:val="none" w:sz="0" w:space="0" w:color="auto"/>
        <w:left w:val="none" w:sz="0" w:space="0" w:color="auto"/>
        <w:bottom w:val="none" w:sz="0" w:space="0" w:color="auto"/>
        <w:right w:val="none" w:sz="0" w:space="0" w:color="auto"/>
      </w:divBdr>
      <w:divsChild>
        <w:div w:id="1794906979">
          <w:marLeft w:val="0"/>
          <w:marRight w:val="0"/>
          <w:marTop w:val="0"/>
          <w:marBottom w:val="0"/>
          <w:divBdr>
            <w:top w:val="none" w:sz="0" w:space="0" w:color="auto"/>
            <w:left w:val="none" w:sz="0" w:space="0" w:color="auto"/>
            <w:bottom w:val="none" w:sz="0" w:space="0" w:color="auto"/>
            <w:right w:val="none" w:sz="0" w:space="0" w:color="auto"/>
          </w:divBdr>
          <w:divsChild>
            <w:div w:id="1794906959">
              <w:marLeft w:val="0"/>
              <w:marRight w:val="0"/>
              <w:marTop w:val="0"/>
              <w:marBottom w:val="0"/>
              <w:divBdr>
                <w:top w:val="none" w:sz="0" w:space="0" w:color="auto"/>
                <w:left w:val="none" w:sz="0" w:space="0" w:color="auto"/>
                <w:bottom w:val="none" w:sz="0" w:space="0" w:color="auto"/>
                <w:right w:val="none" w:sz="0" w:space="0" w:color="auto"/>
              </w:divBdr>
              <w:divsChild>
                <w:div w:id="1794906965">
                  <w:marLeft w:val="0"/>
                  <w:marRight w:val="0"/>
                  <w:marTop w:val="0"/>
                  <w:marBottom w:val="0"/>
                  <w:divBdr>
                    <w:top w:val="none" w:sz="0" w:space="0" w:color="auto"/>
                    <w:left w:val="none" w:sz="0" w:space="0" w:color="auto"/>
                    <w:bottom w:val="none" w:sz="0" w:space="0" w:color="auto"/>
                    <w:right w:val="none" w:sz="0" w:space="0" w:color="auto"/>
                  </w:divBdr>
                  <w:divsChild>
                    <w:div w:id="1794906960">
                      <w:marLeft w:val="0"/>
                      <w:marRight w:val="0"/>
                      <w:marTop w:val="0"/>
                      <w:marBottom w:val="0"/>
                      <w:divBdr>
                        <w:top w:val="none" w:sz="0" w:space="0" w:color="auto"/>
                        <w:left w:val="none" w:sz="0" w:space="0" w:color="auto"/>
                        <w:bottom w:val="none" w:sz="0" w:space="0" w:color="auto"/>
                        <w:right w:val="none" w:sz="0" w:space="0" w:color="auto"/>
                      </w:divBdr>
                      <w:divsChild>
                        <w:div w:id="1794906938">
                          <w:marLeft w:val="0"/>
                          <w:marRight w:val="0"/>
                          <w:marTop w:val="0"/>
                          <w:marBottom w:val="240"/>
                          <w:divBdr>
                            <w:top w:val="none" w:sz="0" w:space="0" w:color="auto"/>
                            <w:left w:val="none" w:sz="0" w:space="0" w:color="auto"/>
                            <w:bottom w:val="none" w:sz="0" w:space="0" w:color="auto"/>
                            <w:right w:val="none" w:sz="0" w:space="0" w:color="auto"/>
                          </w:divBdr>
                        </w:div>
                        <w:div w:id="1794906939">
                          <w:marLeft w:val="0"/>
                          <w:marRight w:val="0"/>
                          <w:marTop w:val="0"/>
                          <w:marBottom w:val="240"/>
                          <w:divBdr>
                            <w:top w:val="none" w:sz="0" w:space="0" w:color="auto"/>
                            <w:left w:val="none" w:sz="0" w:space="0" w:color="auto"/>
                            <w:bottom w:val="none" w:sz="0" w:space="0" w:color="auto"/>
                            <w:right w:val="none" w:sz="0" w:space="0" w:color="auto"/>
                          </w:divBdr>
                        </w:div>
                        <w:div w:id="1794906941">
                          <w:marLeft w:val="0"/>
                          <w:marRight w:val="0"/>
                          <w:marTop w:val="0"/>
                          <w:marBottom w:val="240"/>
                          <w:divBdr>
                            <w:top w:val="none" w:sz="0" w:space="0" w:color="auto"/>
                            <w:left w:val="none" w:sz="0" w:space="0" w:color="auto"/>
                            <w:bottom w:val="none" w:sz="0" w:space="0" w:color="auto"/>
                            <w:right w:val="none" w:sz="0" w:space="0" w:color="auto"/>
                          </w:divBdr>
                        </w:div>
                        <w:div w:id="1794906946">
                          <w:marLeft w:val="0"/>
                          <w:marRight w:val="0"/>
                          <w:marTop w:val="0"/>
                          <w:marBottom w:val="240"/>
                          <w:divBdr>
                            <w:top w:val="none" w:sz="0" w:space="0" w:color="auto"/>
                            <w:left w:val="none" w:sz="0" w:space="0" w:color="auto"/>
                            <w:bottom w:val="none" w:sz="0" w:space="0" w:color="auto"/>
                            <w:right w:val="none" w:sz="0" w:space="0" w:color="auto"/>
                          </w:divBdr>
                        </w:div>
                        <w:div w:id="1794906948">
                          <w:marLeft w:val="0"/>
                          <w:marRight w:val="0"/>
                          <w:marTop w:val="0"/>
                          <w:marBottom w:val="240"/>
                          <w:divBdr>
                            <w:top w:val="none" w:sz="0" w:space="0" w:color="auto"/>
                            <w:left w:val="none" w:sz="0" w:space="0" w:color="auto"/>
                            <w:bottom w:val="none" w:sz="0" w:space="0" w:color="auto"/>
                            <w:right w:val="none" w:sz="0" w:space="0" w:color="auto"/>
                          </w:divBdr>
                        </w:div>
                        <w:div w:id="1794906950">
                          <w:marLeft w:val="0"/>
                          <w:marRight w:val="0"/>
                          <w:marTop w:val="0"/>
                          <w:marBottom w:val="240"/>
                          <w:divBdr>
                            <w:top w:val="none" w:sz="0" w:space="0" w:color="auto"/>
                            <w:left w:val="none" w:sz="0" w:space="0" w:color="auto"/>
                            <w:bottom w:val="none" w:sz="0" w:space="0" w:color="auto"/>
                            <w:right w:val="none" w:sz="0" w:space="0" w:color="auto"/>
                          </w:divBdr>
                        </w:div>
                        <w:div w:id="1794906951">
                          <w:marLeft w:val="0"/>
                          <w:marRight w:val="0"/>
                          <w:marTop w:val="0"/>
                          <w:marBottom w:val="240"/>
                          <w:divBdr>
                            <w:top w:val="none" w:sz="0" w:space="0" w:color="auto"/>
                            <w:left w:val="none" w:sz="0" w:space="0" w:color="auto"/>
                            <w:bottom w:val="none" w:sz="0" w:space="0" w:color="auto"/>
                            <w:right w:val="none" w:sz="0" w:space="0" w:color="auto"/>
                          </w:divBdr>
                        </w:div>
                        <w:div w:id="1794906952">
                          <w:marLeft w:val="0"/>
                          <w:marRight w:val="0"/>
                          <w:marTop w:val="0"/>
                          <w:marBottom w:val="240"/>
                          <w:divBdr>
                            <w:top w:val="none" w:sz="0" w:space="0" w:color="auto"/>
                            <w:left w:val="none" w:sz="0" w:space="0" w:color="auto"/>
                            <w:bottom w:val="none" w:sz="0" w:space="0" w:color="auto"/>
                            <w:right w:val="none" w:sz="0" w:space="0" w:color="auto"/>
                          </w:divBdr>
                        </w:div>
                        <w:div w:id="1794906955">
                          <w:marLeft w:val="0"/>
                          <w:marRight w:val="0"/>
                          <w:marTop w:val="0"/>
                          <w:marBottom w:val="240"/>
                          <w:divBdr>
                            <w:top w:val="none" w:sz="0" w:space="0" w:color="auto"/>
                            <w:left w:val="none" w:sz="0" w:space="0" w:color="auto"/>
                            <w:bottom w:val="none" w:sz="0" w:space="0" w:color="auto"/>
                            <w:right w:val="none" w:sz="0" w:space="0" w:color="auto"/>
                          </w:divBdr>
                        </w:div>
                        <w:div w:id="1794906956">
                          <w:marLeft w:val="0"/>
                          <w:marRight w:val="0"/>
                          <w:marTop w:val="0"/>
                          <w:marBottom w:val="240"/>
                          <w:divBdr>
                            <w:top w:val="none" w:sz="0" w:space="0" w:color="auto"/>
                            <w:left w:val="none" w:sz="0" w:space="0" w:color="auto"/>
                            <w:bottom w:val="none" w:sz="0" w:space="0" w:color="auto"/>
                            <w:right w:val="none" w:sz="0" w:space="0" w:color="auto"/>
                          </w:divBdr>
                        </w:div>
                        <w:div w:id="1794906964">
                          <w:marLeft w:val="0"/>
                          <w:marRight w:val="0"/>
                          <w:marTop w:val="0"/>
                          <w:marBottom w:val="240"/>
                          <w:divBdr>
                            <w:top w:val="none" w:sz="0" w:space="0" w:color="auto"/>
                            <w:left w:val="none" w:sz="0" w:space="0" w:color="auto"/>
                            <w:bottom w:val="none" w:sz="0" w:space="0" w:color="auto"/>
                            <w:right w:val="none" w:sz="0" w:space="0" w:color="auto"/>
                          </w:divBdr>
                        </w:div>
                        <w:div w:id="1794906972">
                          <w:marLeft w:val="0"/>
                          <w:marRight w:val="0"/>
                          <w:marTop w:val="0"/>
                          <w:marBottom w:val="240"/>
                          <w:divBdr>
                            <w:top w:val="none" w:sz="0" w:space="0" w:color="auto"/>
                            <w:left w:val="none" w:sz="0" w:space="0" w:color="auto"/>
                            <w:bottom w:val="none" w:sz="0" w:space="0" w:color="auto"/>
                            <w:right w:val="none" w:sz="0" w:space="0" w:color="auto"/>
                          </w:divBdr>
                        </w:div>
                        <w:div w:id="1794906973">
                          <w:marLeft w:val="0"/>
                          <w:marRight w:val="0"/>
                          <w:marTop w:val="0"/>
                          <w:marBottom w:val="240"/>
                          <w:divBdr>
                            <w:top w:val="none" w:sz="0" w:space="0" w:color="auto"/>
                            <w:left w:val="none" w:sz="0" w:space="0" w:color="auto"/>
                            <w:bottom w:val="none" w:sz="0" w:space="0" w:color="auto"/>
                            <w:right w:val="none" w:sz="0" w:space="0" w:color="auto"/>
                          </w:divBdr>
                        </w:div>
                        <w:div w:id="1794906976">
                          <w:marLeft w:val="0"/>
                          <w:marRight w:val="0"/>
                          <w:marTop w:val="0"/>
                          <w:marBottom w:val="240"/>
                          <w:divBdr>
                            <w:top w:val="none" w:sz="0" w:space="0" w:color="auto"/>
                            <w:left w:val="none" w:sz="0" w:space="0" w:color="auto"/>
                            <w:bottom w:val="none" w:sz="0" w:space="0" w:color="auto"/>
                            <w:right w:val="none" w:sz="0" w:space="0" w:color="auto"/>
                          </w:divBdr>
                        </w:div>
                        <w:div w:id="1794906980">
                          <w:marLeft w:val="0"/>
                          <w:marRight w:val="0"/>
                          <w:marTop w:val="0"/>
                          <w:marBottom w:val="240"/>
                          <w:divBdr>
                            <w:top w:val="none" w:sz="0" w:space="0" w:color="auto"/>
                            <w:left w:val="none" w:sz="0" w:space="0" w:color="auto"/>
                            <w:bottom w:val="none" w:sz="0" w:space="0" w:color="auto"/>
                            <w:right w:val="none" w:sz="0" w:space="0" w:color="auto"/>
                          </w:divBdr>
                        </w:div>
                        <w:div w:id="1794906982">
                          <w:marLeft w:val="0"/>
                          <w:marRight w:val="0"/>
                          <w:marTop w:val="0"/>
                          <w:marBottom w:val="240"/>
                          <w:divBdr>
                            <w:top w:val="none" w:sz="0" w:space="0" w:color="auto"/>
                            <w:left w:val="none" w:sz="0" w:space="0" w:color="auto"/>
                            <w:bottom w:val="none" w:sz="0" w:space="0" w:color="auto"/>
                            <w:right w:val="none" w:sz="0" w:space="0" w:color="auto"/>
                          </w:divBdr>
                        </w:div>
                        <w:div w:id="1794906983">
                          <w:marLeft w:val="0"/>
                          <w:marRight w:val="0"/>
                          <w:marTop w:val="0"/>
                          <w:marBottom w:val="240"/>
                          <w:divBdr>
                            <w:top w:val="none" w:sz="0" w:space="0" w:color="auto"/>
                            <w:left w:val="none" w:sz="0" w:space="0" w:color="auto"/>
                            <w:bottom w:val="none" w:sz="0" w:space="0" w:color="auto"/>
                            <w:right w:val="none" w:sz="0" w:space="0" w:color="auto"/>
                          </w:divBdr>
                        </w:div>
                        <w:div w:id="17949069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94906981">
      <w:marLeft w:val="0"/>
      <w:marRight w:val="0"/>
      <w:marTop w:val="0"/>
      <w:marBottom w:val="0"/>
      <w:divBdr>
        <w:top w:val="none" w:sz="0" w:space="0" w:color="auto"/>
        <w:left w:val="none" w:sz="0" w:space="0" w:color="auto"/>
        <w:bottom w:val="none" w:sz="0" w:space="0" w:color="auto"/>
        <w:right w:val="none" w:sz="0" w:space="0" w:color="auto"/>
      </w:divBdr>
      <w:divsChild>
        <w:div w:id="1794906962">
          <w:marLeft w:val="0"/>
          <w:marRight w:val="0"/>
          <w:marTop w:val="0"/>
          <w:marBottom w:val="0"/>
          <w:divBdr>
            <w:top w:val="none" w:sz="0" w:space="0" w:color="auto"/>
            <w:left w:val="none" w:sz="0" w:space="0" w:color="auto"/>
            <w:bottom w:val="none" w:sz="0" w:space="0" w:color="auto"/>
            <w:right w:val="none" w:sz="0" w:space="0" w:color="auto"/>
          </w:divBdr>
          <w:divsChild>
            <w:div w:id="1794906970">
              <w:marLeft w:val="0"/>
              <w:marRight w:val="0"/>
              <w:marTop w:val="0"/>
              <w:marBottom w:val="0"/>
              <w:divBdr>
                <w:top w:val="none" w:sz="0" w:space="0" w:color="auto"/>
                <w:left w:val="none" w:sz="0" w:space="0" w:color="auto"/>
                <w:bottom w:val="none" w:sz="0" w:space="0" w:color="auto"/>
                <w:right w:val="none" w:sz="0" w:space="0" w:color="auto"/>
              </w:divBdr>
              <w:divsChild>
                <w:div w:id="1794906974">
                  <w:marLeft w:val="0"/>
                  <w:marRight w:val="0"/>
                  <w:marTop w:val="0"/>
                  <w:marBottom w:val="0"/>
                  <w:divBdr>
                    <w:top w:val="none" w:sz="0" w:space="0" w:color="auto"/>
                    <w:left w:val="none" w:sz="0" w:space="0" w:color="auto"/>
                    <w:bottom w:val="none" w:sz="0" w:space="0" w:color="auto"/>
                    <w:right w:val="none" w:sz="0" w:space="0" w:color="auto"/>
                  </w:divBdr>
                  <w:divsChild>
                    <w:div w:id="1794906945">
                      <w:marLeft w:val="0"/>
                      <w:marRight w:val="0"/>
                      <w:marTop w:val="0"/>
                      <w:marBottom w:val="0"/>
                      <w:divBdr>
                        <w:top w:val="none" w:sz="0" w:space="0" w:color="auto"/>
                        <w:left w:val="none" w:sz="0" w:space="0" w:color="auto"/>
                        <w:bottom w:val="none" w:sz="0" w:space="0" w:color="auto"/>
                        <w:right w:val="none" w:sz="0" w:space="0" w:color="auto"/>
                      </w:divBdr>
                      <w:divsChild>
                        <w:div w:id="1794906940">
                          <w:marLeft w:val="0"/>
                          <w:marRight w:val="0"/>
                          <w:marTop w:val="0"/>
                          <w:marBottom w:val="240"/>
                          <w:divBdr>
                            <w:top w:val="none" w:sz="0" w:space="0" w:color="auto"/>
                            <w:left w:val="none" w:sz="0" w:space="0" w:color="auto"/>
                            <w:bottom w:val="none" w:sz="0" w:space="0" w:color="auto"/>
                            <w:right w:val="none" w:sz="0" w:space="0" w:color="auto"/>
                          </w:divBdr>
                        </w:div>
                        <w:div w:id="1794906942">
                          <w:marLeft w:val="0"/>
                          <w:marRight w:val="0"/>
                          <w:marTop w:val="0"/>
                          <w:marBottom w:val="240"/>
                          <w:divBdr>
                            <w:top w:val="none" w:sz="0" w:space="0" w:color="auto"/>
                            <w:left w:val="none" w:sz="0" w:space="0" w:color="auto"/>
                            <w:bottom w:val="none" w:sz="0" w:space="0" w:color="auto"/>
                            <w:right w:val="none" w:sz="0" w:space="0" w:color="auto"/>
                          </w:divBdr>
                        </w:div>
                        <w:div w:id="1794906943">
                          <w:marLeft w:val="0"/>
                          <w:marRight w:val="0"/>
                          <w:marTop w:val="0"/>
                          <w:marBottom w:val="240"/>
                          <w:divBdr>
                            <w:top w:val="none" w:sz="0" w:space="0" w:color="auto"/>
                            <w:left w:val="none" w:sz="0" w:space="0" w:color="auto"/>
                            <w:bottom w:val="none" w:sz="0" w:space="0" w:color="auto"/>
                            <w:right w:val="none" w:sz="0" w:space="0" w:color="auto"/>
                          </w:divBdr>
                        </w:div>
                        <w:div w:id="1794906944">
                          <w:marLeft w:val="0"/>
                          <w:marRight w:val="0"/>
                          <w:marTop w:val="0"/>
                          <w:marBottom w:val="240"/>
                          <w:divBdr>
                            <w:top w:val="none" w:sz="0" w:space="0" w:color="auto"/>
                            <w:left w:val="none" w:sz="0" w:space="0" w:color="auto"/>
                            <w:bottom w:val="none" w:sz="0" w:space="0" w:color="auto"/>
                            <w:right w:val="none" w:sz="0" w:space="0" w:color="auto"/>
                          </w:divBdr>
                        </w:div>
                        <w:div w:id="1794906947">
                          <w:marLeft w:val="0"/>
                          <w:marRight w:val="0"/>
                          <w:marTop w:val="0"/>
                          <w:marBottom w:val="240"/>
                          <w:divBdr>
                            <w:top w:val="none" w:sz="0" w:space="0" w:color="auto"/>
                            <w:left w:val="none" w:sz="0" w:space="0" w:color="auto"/>
                            <w:bottom w:val="none" w:sz="0" w:space="0" w:color="auto"/>
                            <w:right w:val="none" w:sz="0" w:space="0" w:color="auto"/>
                          </w:divBdr>
                        </w:div>
                        <w:div w:id="1794906949">
                          <w:marLeft w:val="0"/>
                          <w:marRight w:val="0"/>
                          <w:marTop w:val="0"/>
                          <w:marBottom w:val="240"/>
                          <w:divBdr>
                            <w:top w:val="none" w:sz="0" w:space="0" w:color="auto"/>
                            <w:left w:val="none" w:sz="0" w:space="0" w:color="auto"/>
                            <w:bottom w:val="none" w:sz="0" w:space="0" w:color="auto"/>
                            <w:right w:val="none" w:sz="0" w:space="0" w:color="auto"/>
                          </w:divBdr>
                        </w:div>
                        <w:div w:id="1794906953">
                          <w:marLeft w:val="0"/>
                          <w:marRight w:val="0"/>
                          <w:marTop w:val="0"/>
                          <w:marBottom w:val="240"/>
                          <w:divBdr>
                            <w:top w:val="none" w:sz="0" w:space="0" w:color="auto"/>
                            <w:left w:val="none" w:sz="0" w:space="0" w:color="auto"/>
                            <w:bottom w:val="none" w:sz="0" w:space="0" w:color="auto"/>
                            <w:right w:val="none" w:sz="0" w:space="0" w:color="auto"/>
                          </w:divBdr>
                        </w:div>
                        <w:div w:id="1794906954">
                          <w:marLeft w:val="0"/>
                          <w:marRight w:val="0"/>
                          <w:marTop w:val="0"/>
                          <w:marBottom w:val="240"/>
                          <w:divBdr>
                            <w:top w:val="none" w:sz="0" w:space="0" w:color="auto"/>
                            <w:left w:val="none" w:sz="0" w:space="0" w:color="auto"/>
                            <w:bottom w:val="none" w:sz="0" w:space="0" w:color="auto"/>
                            <w:right w:val="none" w:sz="0" w:space="0" w:color="auto"/>
                          </w:divBdr>
                        </w:div>
                        <w:div w:id="1794906957">
                          <w:marLeft w:val="0"/>
                          <w:marRight w:val="0"/>
                          <w:marTop w:val="0"/>
                          <w:marBottom w:val="240"/>
                          <w:divBdr>
                            <w:top w:val="none" w:sz="0" w:space="0" w:color="auto"/>
                            <w:left w:val="none" w:sz="0" w:space="0" w:color="auto"/>
                            <w:bottom w:val="none" w:sz="0" w:space="0" w:color="auto"/>
                            <w:right w:val="none" w:sz="0" w:space="0" w:color="auto"/>
                          </w:divBdr>
                        </w:div>
                        <w:div w:id="1794906961">
                          <w:marLeft w:val="0"/>
                          <w:marRight w:val="0"/>
                          <w:marTop w:val="0"/>
                          <w:marBottom w:val="240"/>
                          <w:divBdr>
                            <w:top w:val="none" w:sz="0" w:space="0" w:color="auto"/>
                            <w:left w:val="none" w:sz="0" w:space="0" w:color="auto"/>
                            <w:bottom w:val="none" w:sz="0" w:space="0" w:color="auto"/>
                            <w:right w:val="none" w:sz="0" w:space="0" w:color="auto"/>
                          </w:divBdr>
                        </w:div>
                        <w:div w:id="1794906963">
                          <w:marLeft w:val="0"/>
                          <w:marRight w:val="0"/>
                          <w:marTop w:val="0"/>
                          <w:marBottom w:val="240"/>
                          <w:divBdr>
                            <w:top w:val="none" w:sz="0" w:space="0" w:color="auto"/>
                            <w:left w:val="none" w:sz="0" w:space="0" w:color="auto"/>
                            <w:bottom w:val="none" w:sz="0" w:space="0" w:color="auto"/>
                            <w:right w:val="none" w:sz="0" w:space="0" w:color="auto"/>
                          </w:divBdr>
                        </w:div>
                        <w:div w:id="1794906966">
                          <w:marLeft w:val="0"/>
                          <w:marRight w:val="0"/>
                          <w:marTop w:val="0"/>
                          <w:marBottom w:val="240"/>
                          <w:divBdr>
                            <w:top w:val="none" w:sz="0" w:space="0" w:color="auto"/>
                            <w:left w:val="none" w:sz="0" w:space="0" w:color="auto"/>
                            <w:bottom w:val="none" w:sz="0" w:space="0" w:color="auto"/>
                            <w:right w:val="none" w:sz="0" w:space="0" w:color="auto"/>
                          </w:divBdr>
                        </w:div>
                        <w:div w:id="1794906967">
                          <w:marLeft w:val="0"/>
                          <w:marRight w:val="0"/>
                          <w:marTop w:val="0"/>
                          <w:marBottom w:val="240"/>
                          <w:divBdr>
                            <w:top w:val="none" w:sz="0" w:space="0" w:color="auto"/>
                            <w:left w:val="none" w:sz="0" w:space="0" w:color="auto"/>
                            <w:bottom w:val="none" w:sz="0" w:space="0" w:color="auto"/>
                            <w:right w:val="none" w:sz="0" w:space="0" w:color="auto"/>
                          </w:divBdr>
                        </w:div>
                        <w:div w:id="1794906968">
                          <w:marLeft w:val="0"/>
                          <w:marRight w:val="0"/>
                          <w:marTop w:val="0"/>
                          <w:marBottom w:val="240"/>
                          <w:divBdr>
                            <w:top w:val="none" w:sz="0" w:space="0" w:color="auto"/>
                            <w:left w:val="none" w:sz="0" w:space="0" w:color="auto"/>
                            <w:bottom w:val="none" w:sz="0" w:space="0" w:color="auto"/>
                            <w:right w:val="none" w:sz="0" w:space="0" w:color="auto"/>
                          </w:divBdr>
                        </w:div>
                        <w:div w:id="1794906969">
                          <w:marLeft w:val="0"/>
                          <w:marRight w:val="0"/>
                          <w:marTop w:val="0"/>
                          <w:marBottom w:val="240"/>
                          <w:divBdr>
                            <w:top w:val="none" w:sz="0" w:space="0" w:color="auto"/>
                            <w:left w:val="none" w:sz="0" w:space="0" w:color="auto"/>
                            <w:bottom w:val="none" w:sz="0" w:space="0" w:color="auto"/>
                            <w:right w:val="none" w:sz="0" w:space="0" w:color="auto"/>
                          </w:divBdr>
                        </w:div>
                        <w:div w:id="1794906971">
                          <w:marLeft w:val="0"/>
                          <w:marRight w:val="0"/>
                          <w:marTop w:val="0"/>
                          <w:marBottom w:val="240"/>
                          <w:divBdr>
                            <w:top w:val="none" w:sz="0" w:space="0" w:color="auto"/>
                            <w:left w:val="none" w:sz="0" w:space="0" w:color="auto"/>
                            <w:bottom w:val="none" w:sz="0" w:space="0" w:color="auto"/>
                            <w:right w:val="none" w:sz="0" w:space="0" w:color="auto"/>
                          </w:divBdr>
                        </w:div>
                        <w:div w:id="1794906975">
                          <w:marLeft w:val="0"/>
                          <w:marRight w:val="0"/>
                          <w:marTop w:val="0"/>
                          <w:marBottom w:val="240"/>
                          <w:divBdr>
                            <w:top w:val="none" w:sz="0" w:space="0" w:color="auto"/>
                            <w:left w:val="none" w:sz="0" w:space="0" w:color="auto"/>
                            <w:bottom w:val="none" w:sz="0" w:space="0" w:color="auto"/>
                            <w:right w:val="none" w:sz="0" w:space="0" w:color="auto"/>
                          </w:divBdr>
                        </w:div>
                        <w:div w:id="1794906977">
                          <w:marLeft w:val="0"/>
                          <w:marRight w:val="0"/>
                          <w:marTop w:val="0"/>
                          <w:marBottom w:val="240"/>
                          <w:divBdr>
                            <w:top w:val="none" w:sz="0" w:space="0" w:color="auto"/>
                            <w:left w:val="none" w:sz="0" w:space="0" w:color="auto"/>
                            <w:bottom w:val="none" w:sz="0" w:space="0" w:color="auto"/>
                            <w:right w:val="none" w:sz="0" w:space="0" w:color="auto"/>
                          </w:divBdr>
                        </w:div>
                        <w:div w:id="1794906978">
                          <w:marLeft w:val="0"/>
                          <w:marRight w:val="0"/>
                          <w:marTop w:val="0"/>
                          <w:marBottom w:val="240"/>
                          <w:divBdr>
                            <w:top w:val="none" w:sz="0" w:space="0" w:color="auto"/>
                            <w:left w:val="none" w:sz="0" w:space="0" w:color="auto"/>
                            <w:bottom w:val="none" w:sz="0" w:space="0" w:color="auto"/>
                            <w:right w:val="none" w:sz="0" w:space="0" w:color="auto"/>
                          </w:divBdr>
                        </w:div>
                        <w:div w:id="1794906984">
                          <w:marLeft w:val="0"/>
                          <w:marRight w:val="0"/>
                          <w:marTop w:val="0"/>
                          <w:marBottom w:val="240"/>
                          <w:divBdr>
                            <w:top w:val="none" w:sz="0" w:space="0" w:color="auto"/>
                            <w:left w:val="none" w:sz="0" w:space="0" w:color="auto"/>
                            <w:bottom w:val="none" w:sz="0" w:space="0" w:color="auto"/>
                            <w:right w:val="none" w:sz="0" w:space="0" w:color="auto"/>
                          </w:divBdr>
                        </w:div>
                        <w:div w:id="17949069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94906987">
      <w:marLeft w:val="0"/>
      <w:marRight w:val="0"/>
      <w:marTop w:val="0"/>
      <w:marBottom w:val="0"/>
      <w:divBdr>
        <w:top w:val="none" w:sz="0" w:space="0" w:color="auto"/>
        <w:left w:val="none" w:sz="0" w:space="0" w:color="auto"/>
        <w:bottom w:val="none" w:sz="0" w:space="0" w:color="auto"/>
        <w:right w:val="none" w:sz="0" w:space="0" w:color="auto"/>
      </w:divBdr>
      <w:divsChild>
        <w:div w:id="1794906988">
          <w:marLeft w:val="0"/>
          <w:marRight w:val="0"/>
          <w:marTop w:val="0"/>
          <w:marBottom w:val="0"/>
          <w:divBdr>
            <w:top w:val="none" w:sz="0" w:space="0" w:color="auto"/>
            <w:left w:val="none" w:sz="0" w:space="0" w:color="auto"/>
            <w:bottom w:val="none" w:sz="0" w:space="0" w:color="auto"/>
            <w:right w:val="none" w:sz="0" w:space="0" w:color="auto"/>
          </w:divBdr>
        </w:div>
      </w:divsChild>
    </w:div>
    <w:div w:id="1794906990">
      <w:marLeft w:val="0"/>
      <w:marRight w:val="0"/>
      <w:marTop w:val="0"/>
      <w:marBottom w:val="0"/>
      <w:divBdr>
        <w:top w:val="none" w:sz="0" w:space="0" w:color="auto"/>
        <w:left w:val="none" w:sz="0" w:space="0" w:color="auto"/>
        <w:bottom w:val="none" w:sz="0" w:space="0" w:color="auto"/>
        <w:right w:val="none" w:sz="0" w:space="0" w:color="auto"/>
      </w:divBdr>
      <w:divsChild>
        <w:div w:id="1794906991">
          <w:marLeft w:val="0"/>
          <w:marRight w:val="0"/>
          <w:marTop w:val="0"/>
          <w:marBottom w:val="0"/>
          <w:divBdr>
            <w:top w:val="none" w:sz="0" w:space="0" w:color="auto"/>
            <w:left w:val="none" w:sz="0" w:space="0" w:color="auto"/>
            <w:bottom w:val="none" w:sz="0" w:space="0" w:color="auto"/>
            <w:right w:val="none" w:sz="0" w:space="0" w:color="auto"/>
          </w:divBdr>
          <w:divsChild>
            <w:div w:id="179490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1019</Words>
  <Characters>5608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2017-01-02T20:28:00Z</dcterms:created>
  <dcterms:modified xsi:type="dcterms:W3CDTF">2017-01-02T20:28:00Z</dcterms:modified>
</cp:coreProperties>
</file>