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3D0" w:rsidRPr="005B1A79" w:rsidRDefault="00F353D0" w:rsidP="00304D9C">
      <w:pPr>
        <w:pStyle w:val="NoSpacing"/>
        <w:jc w:val="center"/>
        <w:rPr>
          <w:rFonts w:ascii="Trebuchet MS" w:hAnsi="Trebuchet MS" w:cs="Arial"/>
          <w:b/>
          <w:smallCaps/>
          <w:shadow/>
          <w:sz w:val="36"/>
          <w:szCs w:val="36"/>
          <w:lang w:val="es-AR"/>
        </w:rPr>
      </w:pPr>
      <w:r w:rsidRPr="005B1A79">
        <w:rPr>
          <w:rFonts w:ascii="Trebuchet MS" w:hAnsi="Trebuchet MS" w:cs="Arial"/>
          <w:b/>
          <w:smallCaps/>
          <w:shadow/>
          <w:sz w:val="36"/>
          <w:szCs w:val="36"/>
          <w:lang w:val="es-AR"/>
        </w:rPr>
        <w:t>Canalización en vivo de Kryon por Lee Carroll</w:t>
      </w:r>
    </w:p>
    <w:p w:rsidR="00F353D0" w:rsidRPr="00707497" w:rsidRDefault="00F353D0" w:rsidP="00AB61CE">
      <w:pPr>
        <w:spacing w:after="0"/>
        <w:jc w:val="center"/>
      </w:pPr>
      <w:r>
        <w:rPr>
          <w:b/>
          <w:bCs/>
          <w:color w:val="000000"/>
        </w:rPr>
        <w:t>Ante la Hermandad Femenina Lemuriana (30)</w:t>
      </w:r>
      <w:r>
        <w:rPr>
          <w:b/>
          <w:bCs/>
          <w:color w:val="000000"/>
        </w:rPr>
        <w:br/>
      </w:r>
      <w:r w:rsidRPr="00B65A3A">
        <w:t xml:space="preserve"> </w:t>
      </w:r>
      <w:r>
        <w:t>en  Boston – Febrero de 2017</w:t>
      </w:r>
    </w:p>
    <w:p w:rsidR="00F353D0" w:rsidRPr="00E84B5E" w:rsidRDefault="00F353D0" w:rsidP="00537AC3">
      <w:pPr>
        <w:pStyle w:val="NoSpacing"/>
        <w:jc w:val="center"/>
        <w:rPr>
          <w:rFonts w:ascii="Arial" w:hAnsi="Arial" w:cs="Arial"/>
          <w:kern w:val="36"/>
          <w:sz w:val="20"/>
          <w:szCs w:val="20"/>
          <w:lang w:val="es-ES"/>
        </w:rPr>
      </w:pPr>
      <w:hyperlink r:id="rId6" w:history="1">
        <w:r w:rsidRPr="00306B43">
          <w:rPr>
            <w:rStyle w:val="Hyperlink"/>
            <w:rFonts w:ascii="Arial" w:hAnsi="Arial" w:cs="Arial"/>
            <w:kern w:val="36"/>
            <w:sz w:val="20"/>
            <w:szCs w:val="20"/>
            <w:lang w:val="es-ES"/>
          </w:rPr>
          <w:t>www.kryon.com</w:t>
        </w:r>
      </w:hyperlink>
    </w:p>
    <w:p w:rsidR="00F353D0" w:rsidRDefault="00F353D0" w:rsidP="00E84B5E">
      <w:pPr>
        <w:pStyle w:val="NoSpacing"/>
        <w:rPr>
          <w:rFonts w:ascii="Arial" w:hAnsi="Arial" w:cs="Arial"/>
          <w:sz w:val="20"/>
          <w:szCs w:val="20"/>
          <w:lang w:val="es-ES"/>
        </w:rPr>
      </w:pPr>
    </w:p>
    <w:p w:rsidR="00F353D0" w:rsidRDefault="00F353D0" w:rsidP="00E84B5E">
      <w:pPr>
        <w:pStyle w:val="NoSpacing"/>
        <w:rPr>
          <w:rFonts w:ascii="Arial" w:hAnsi="Arial" w:cs="Arial"/>
          <w:sz w:val="20"/>
          <w:szCs w:val="20"/>
          <w:lang w:val="es-ES"/>
        </w:rPr>
      </w:pPr>
    </w:p>
    <w:p w:rsidR="00F353D0" w:rsidRDefault="00F353D0" w:rsidP="00E84B5E">
      <w:pPr>
        <w:pStyle w:val="NoSpacing"/>
        <w:rPr>
          <w:rFonts w:ascii="Arial" w:hAnsi="Arial" w:cs="Arial"/>
          <w:sz w:val="20"/>
          <w:szCs w:val="20"/>
          <w:lang w:val="es-ES"/>
        </w:rPr>
      </w:pPr>
    </w:p>
    <w:p w:rsidR="00F353D0" w:rsidRPr="003643AA" w:rsidRDefault="00F353D0" w:rsidP="003643AA">
      <w:pPr>
        <w:jc w:val="both"/>
        <w:rPr>
          <w:rFonts w:ascii="Arial" w:hAnsi="Arial" w:cs="Arial"/>
          <w:sz w:val="20"/>
          <w:szCs w:val="20"/>
        </w:rPr>
      </w:pPr>
      <w:r w:rsidRPr="003643AA">
        <w:rPr>
          <w:rFonts w:ascii="Arial" w:hAnsi="Arial" w:cs="Arial"/>
          <w:sz w:val="20"/>
          <w:szCs w:val="20"/>
        </w:rPr>
        <w:t>Saludos, queridas</w:t>
      </w:r>
      <w:r>
        <w:rPr>
          <w:rFonts w:ascii="Arial" w:hAnsi="Arial" w:cs="Arial"/>
          <w:sz w:val="20"/>
          <w:szCs w:val="20"/>
        </w:rPr>
        <w:t xml:space="preserve"> damas</w:t>
      </w:r>
      <w:r w:rsidRPr="003643AA">
        <w:rPr>
          <w:rFonts w:ascii="Arial" w:hAnsi="Arial" w:cs="Arial"/>
          <w:sz w:val="20"/>
          <w:szCs w:val="20"/>
        </w:rPr>
        <w:t xml:space="preserve">, Yo Soy Kryon del Servicio Magnético. </w:t>
      </w:r>
    </w:p>
    <w:p w:rsidR="00F353D0" w:rsidRPr="009B057C" w:rsidRDefault="00F353D0" w:rsidP="009B057C">
      <w:pPr>
        <w:spacing w:after="240"/>
        <w:jc w:val="both"/>
        <w:rPr>
          <w:rFonts w:ascii="Arial" w:hAnsi="Arial" w:cs="Arial"/>
          <w:sz w:val="20"/>
          <w:szCs w:val="20"/>
        </w:rPr>
      </w:pPr>
      <w:r w:rsidRPr="009B057C">
        <w:rPr>
          <w:rFonts w:ascii="Arial" w:hAnsi="Arial" w:cs="Arial"/>
          <w:sz w:val="20"/>
          <w:szCs w:val="20"/>
        </w:rPr>
        <w:t>En este momento mi socio se aleja, bien lejos. Ya lo hemos dicho; para quienes no lo oyeron: aquí no hay secretos, no realmente, pero mi socio se aleja en honor del género que se ha reunido aquí, verdadero honor. Ya dijimos antes: no se dejen engañar por la voz, es una voz masculina de un varón;  que sale de un hombre.  Pero el hombre no está aquí, y no recordará lo que estoy diciendo. Del otro lado del velo no existe el género, pero aquí sí. Ustedes se reúnen como un grupo de mujeres, y si consideran el último mensaje, hemos hablado sobre la recordación akáshica:  ¿qué es lo que están tratando de recordar, verdaderamente. que las unificaría en una hermandad? ¿Es solo una reunión de quienes tienen algo en común, ser mujeres?  ¿O hay algo más?  La respuesta es que hay mucho más.</w:t>
      </w:r>
    </w:p>
    <w:p w:rsidR="00F353D0" w:rsidRPr="009B057C" w:rsidRDefault="00F353D0" w:rsidP="009B057C">
      <w:pPr>
        <w:spacing w:after="240"/>
        <w:jc w:val="both"/>
        <w:rPr>
          <w:rFonts w:ascii="Arial" w:hAnsi="Arial" w:cs="Arial"/>
          <w:sz w:val="20"/>
          <w:szCs w:val="20"/>
        </w:rPr>
      </w:pPr>
      <w:r w:rsidRPr="009B057C">
        <w:rPr>
          <w:rFonts w:ascii="Arial" w:hAnsi="Arial" w:cs="Arial"/>
          <w:sz w:val="20"/>
          <w:szCs w:val="20"/>
        </w:rPr>
        <w:t>Lo que les contamos la vez anterior que las unificaba en su recordación akáshica, era el recuerdo de sus madres pleyadianas, porque en Lemuria, en los períodos de tiempo en que ustedes estuvieron allí, ellas eran las que estaban con ustedes, sus maestras. No hay nada parecido; en la Tierra no hay nada parecido.</w:t>
      </w:r>
    </w:p>
    <w:p w:rsidR="00F353D0" w:rsidRPr="009B057C" w:rsidRDefault="00F353D0" w:rsidP="009B057C">
      <w:pPr>
        <w:spacing w:after="240"/>
        <w:jc w:val="both"/>
        <w:rPr>
          <w:rFonts w:ascii="Arial" w:hAnsi="Arial" w:cs="Arial"/>
          <w:sz w:val="20"/>
          <w:szCs w:val="20"/>
        </w:rPr>
      </w:pPr>
      <w:r w:rsidRPr="009B057C">
        <w:rPr>
          <w:rFonts w:ascii="Arial" w:hAnsi="Arial" w:cs="Arial"/>
          <w:sz w:val="20"/>
          <w:szCs w:val="20"/>
        </w:rPr>
        <w:t>Queridas, las madres lemurianas enseñaban a las madres.  En el pasado les contamos que Yawee, el varón que estuvo aquí, el doctor que está aquí, tuvo una madre lemuriana que solía cantarle canciones de cuna. Pero queridas, como maestras, las madres lemurianas enseñaban a las mujeres; por tanto hay una diferencia entre ser hijo de una madre lemuriana o ser su discípula. No todas ustedes fueron bebés de madres lemurianas que eran pleyadianas.</w:t>
      </w:r>
    </w:p>
    <w:p w:rsidR="00F353D0" w:rsidRPr="009B057C" w:rsidRDefault="00F353D0" w:rsidP="009B057C">
      <w:pPr>
        <w:spacing w:after="240"/>
        <w:jc w:val="both"/>
        <w:rPr>
          <w:rFonts w:ascii="Arial" w:hAnsi="Arial" w:cs="Arial"/>
          <w:sz w:val="20"/>
          <w:szCs w:val="20"/>
        </w:rPr>
      </w:pPr>
      <w:r w:rsidRPr="009B057C">
        <w:rPr>
          <w:rFonts w:ascii="Arial" w:hAnsi="Arial" w:cs="Arial"/>
          <w:sz w:val="20"/>
          <w:szCs w:val="20"/>
        </w:rPr>
        <w:t>Entonces, pongamos esto en claro: las pleyadianas eran maestras, y algunas también tuvieron hijos, que fueron muy especiales.  Pero lo que está en el akash de ustedes es sentarse frente a una madre pleyadiana y oír esa voz que era única y especial porque no era humana, y oír de esa voz las instrucciones para la vida.</w:t>
      </w:r>
    </w:p>
    <w:p w:rsidR="00F353D0" w:rsidRPr="009B057C" w:rsidRDefault="00F353D0" w:rsidP="009B057C">
      <w:pPr>
        <w:spacing w:after="240"/>
        <w:jc w:val="both"/>
        <w:rPr>
          <w:rFonts w:ascii="Arial" w:hAnsi="Arial" w:cs="Arial"/>
          <w:sz w:val="20"/>
          <w:szCs w:val="20"/>
        </w:rPr>
      </w:pPr>
      <w:r w:rsidRPr="009B057C">
        <w:rPr>
          <w:rFonts w:ascii="Arial" w:hAnsi="Arial" w:cs="Arial"/>
          <w:sz w:val="20"/>
          <w:szCs w:val="20"/>
        </w:rPr>
        <w:t>Se les enseñó antes que ustedes llevaban los atributos espirituales de la humanidad, eran las chamanas.   No quiere decir que se las celebrara en ciertos tipos de vestimenta o se las pusiera en lugares especiales; de ningún modo. Chamanismo en la vida cotidiana. Eso les enseñaron.</w:t>
      </w:r>
    </w:p>
    <w:p w:rsidR="00F353D0" w:rsidRPr="009B057C" w:rsidRDefault="00F353D0" w:rsidP="009B057C">
      <w:pPr>
        <w:spacing w:after="240"/>
        <w:jc w:val="both"/>
        <w:rPr>
          <w:rFonts w:ascii="Arial" w:hAnsi="Arial" w:cs="Arial"/>
          <w:sz w:val="20"/>
          <w:szCs w:val="20"/>
        </w:rPr>
      </w:pPr>
      <w:r w:rsidRPr="009B057C">
        <w:rPr>
          <w:rFonts w:ascii="Arial" w:hAnsi="Arial" w:cs="Arial"/>
          <w:sz w:val="20"/>
          <w:szCs w:val="20"/>
        </w:rPr>
        <w:t>Ahora quiero referirme a un mensaje que di antes, y algunas de ustedes estaban aquí: se llama "El Gran Escape". Quiero hablar de sus filtros. Si pudieran recordar aquellas instrucciones iniciales, ¿qué hay de la voz? ¿cuántos años hace desde eso?  ¿cuántas vidas han pasado? ¿cómo es posible que eso aún esté con ustedes?  La respuesta es:  ¿recuerdan la voz de su madre de aquí? Está allí, en el akash, aunque se haya ido. Nunca la olvidarán; y tampoco olvidarán a la madre-maestra pleyadiana. Esa voz sigue ahí.  Ella cantaba canciones;  esa voz sigue allí. Y cuando se conectan con ella, aun esotéricamente, empieza a equilibrarlas y las regresa al conocimiento de su lección chamánica.   ¿Qué filtros podrían traer a esta reunión de hoy que obstruyeran eso? Les diré; muchos.</w:t>
      </w:r>
    </w:p>
    <w:p w:rsidR="00F353D0" w:rsidRPr="009B057C" w:rsidRDefault="00F353D0" w:rsidP="009B057C">
      <w:pPr>
        <w:spacing w:after="240"/>
        <w:jc w:val="both"/>
        <w:rPr>
          <w:rFonts w:ascii="Arial" w:hAnsi="Arial" w:cs="Arial"/>
          <w:sz w:val="20"/>
          <w:szCs w:val="20"/>
        </w:rPr>
      </w:pPr>
      <w:r w:rsidRPr="009B057C">
        <w:rPr>
          <w:rFonts w:ascii="Arial" w:hAnsi="Arial" w:cs="Arial"/>
          <w:sz w:val="20"/>
          <w:szCs w:val="20"/>
        </w:rPr>
        <w:t>Los filtros de que hablamos son los mismos que les dimos más temprano en la canalización, al hablar específicamente de lo que lleva el akash. Puede que hayan tenido una hermosa vida bajo la tutela de una lemuriana pura, una pleyadiana. ¿Qué hay tan especial en eso?  ¡Es que solo unos pocos humanos lo tienen! Eso es lo que celebra la Hermandad; una recordación de eso. Porque lo que vino después llena su akash con otras cosas; nubla completamente todo eso.  ¿Pueden sentarse aquí , todas mujeres, y limpiarse a sí mismas a tal grado que puedan percibir esa primera voz, de modo de poder oír otra vez, tal vez esotéricamente, metafísicamente, las instrucciones que dicen que ustedes son especiales? Que ustedes llevan un linaje en el planeta y algún día despertarán otra vez y la voz les dirá: "Escucha con cuidado, porque esto no es solo para esta vida." Despertarán en una nueva energía algún día, el potencial de una nueva Tierra,  y cuando lo hagan, aquí están los atributos a recordar, en la vía chamánica. Y habrá una lista de cómo equilibrar y cuidar al planeta. Y muy pocas de ustedes recordarán eso ahora.</w:t>
      </w:r>
    </w:p>
    <w:p w:rsidR="00F353D0" w:rsidRPr="009B057C" w:rsidRDefault="00F353D0" w:rsidP="009B057C">
      <w:pPr>
        <w:spacing w:after="240"/>
        <w:jc w:val="both"/>
        <w:rPr>
          <w:rFonts w:ascii="Arial" w:hAnsi="Arial" w:cs="Arial"/>
          <w:sz w:val="20"/>
          <w:szCs w:val="20"/>
        </w:rPr>
      </w:pPr>
      <w:r w:rsidRPr="009B057C">
        <w:rPr>
          <w:rFonts w:ascii="Arial" w:hAnsi="Arial" w:cs="Arial"/>
          <w:sz w:val="20"/>
          <w:szCs w:val="20"/>
        </w:rPr>
        <w:t>Y tienen que ir lentamente a lo largo de todo lo demás; ¿qué pasó desde entonces?  La respuesta es: casi todo. Otra vez; la negatividad, la oscuridad, las cosas horribles, y no solo en la última vida anterior. ¡Yo sé quién está aquí! Se están restaurando de lo que pasó en esta vida presente. Está allí, en su memoria, en su consciencia, sí, incrustado en el akash. ¿Cómo se hace para superar eso?  Y la respuesta solía ser: con dificultad. Ya no: ahora hay una energía que las está apoyando a todas.  En especial a las mujeres, porque ellas son las que despiertan primero a la verdad de qué pasó entonces, quiénes son y qué viene ahora.</w:t>
      </w:r>
    </w:p>
    <w:p w:rsidR="00F353D0" w:rsidRPr="009B057C" w:rsidRDefault="00F353D0" w:rsidP="009B057C">
      <w:pPr>
        <w:spacing w:after="240"/>
        <w:jc w:val="both"/>
        <w:rPr>
          <w:rFonts w:ascii="Arial" w:hAnsi="Arial" w:cs="Arial"/>
          <w:sz w:val="20"/>
          <w:szCs w:val="20"/>
        </w:rPr>
      </w:pPr>
      <w:r w:rsidRPr="009B057C">
        <w:rPr>
          <w:rFonts w:ascii="Arial" w:hAnsi="Arial" w:cs="Arial"/>
          <w:sz w:val="20"/>
          <w:szCs w:val="20"/>
        </w:rPr>
        <w:t>Si eres una de aquellas, y asumo que puedes serlo porque estás en la reunión de la Hermandad Femenina, en esta ceremonia, en estas canciones, en las meditaciones, no están cantando y meditando sólo para pasar un buen rato; porque esto es trabajo.  La idea es que, por medio de la intención,  vas a limpiar todo lo que no se adecúe a tu magnificencia, chamana.  Todo lo que no sea puro, que no sea compasivo,  incluso las cosas que han pasado en esta vuelta.</w:t>
      </w:r>
    </w:p>
    <w:p w:rsidR="00F353D0" w:rsidRPr="009B057C" w:rsidRDefault="00F353D0" w:rsidP="009B057C">
      <w:pPr>
        <w:spacing w:after="240"/>
        <w:jc w:val="both"/>
        <w:rPr>
          <w:rFonts w:ascii="Arial" w:hAnsi="Arial" w:cs="Arial"/>
          <w:sz w:val="20"/>
          <w:szCs w:val="20"/>
        </w:rPr>
      </w:pPr>
      <w:r w:rsidRPr="009B057C">
        <w:rPr>
          <w:rFonts w:ascii="Arial" w:hAnsi="Arial" w:cs="Arial"/>
          <w:sz w:val="20"/>
          <w:szCs w:val="20"/>
        </w:rPr>
        <w:t>¿Qué traes a la fiesta?  ¿Qué hay de los sesgos que has visto, sentido, experimentado, que ya  no son para ti?  Esta hermandad es una asociación de limpieza. Es tiempo de descartar lo que solía asociarse con las mujeres en tiempos recientes y volver directamente al inicio, cuando era puro, conocido, celebrado y respetado y toda la civilización de Lemuria lo sabía. Eso es quiénes son ustedes, y todo lo demás es periférico. ¡Y hay mucha periferia!  Ustedes pueden limpiar eso, y es necesario limpiarlo.</w:t>
      </w:r>
    </w:p>
    <w:p w:rsidR="00F353D0" w:rsidRPr="009B057C" w:rsidRDefault="00F353D0" w:rsidP="009B057C">
      <w:pPr>
        <w:spacing w:after="240"/>
        <w:jc w:val="both"/>
        <w:rPr>
          <w:rFonts w:ascii="Arial" w:hAnsi="Arial" w:cs="Arial"/>
          <w:sz w:val="20"/>
          <w:szCs w:val="20"/>
        </w:rPr>
      </w:pPr>
      <w:r w:rsidRPr="009B057C">
        <w:rPr>
          <w:rFonts w:ascii="Arial" w:hAnsi="Arial" w:cs="Arial"/>
          <w:sz w:val="20"/>
          <w:szCs w:val="20"/>
        </w:rPr>
        <w:t>Permitan que este sea un tiempo - en los próximos momentos -  después que yo me vaya, en que ustedes trabajen en excavarlo y descartarlo.  Todo lo que trajeron, que no se corresponde con su magnificencia, se descarta. No es para ustedes.</w:t>
      </w:r>
    </w:p>
    <w:p w:rsidR="00F353D0" w:rsidRPr="009B057C" w:rsidRDefault="00F353D0" w:rsidP="009B057C">
      <w:pPr>
        <w:spacing w:after="240"/>
        <w:jc w:val="both"/>
        <w:rPr>
          <w:rFonts w:ascii="Arial" w:hAnsi="Arial" w:cs="Arial"/>
          <w:sz w:val="20"/>
          <w:szCs w:val="20"/>
        </w:rPr>
      </w:pPr>
      <w:r w:rsidRPr="009B057C">
        <w:rPr>
          <w:rFonts w:ascii="Arial" w:hAnsi="Arial" w:cs="Arial"/>
          <w:sz w:val="20"/>
          <w:szCs w:val="20"/>
        </w:rPr>
        <w:t>Y si en esta vida experimentan cosas menos que puras, esas se descartan también, para que al irse, se sientan limpias. No llevan un equipaje. No tienen desilusiones. Los botones de la ira ya no serán presionados.</w:t>
      </w:r>
    </w:p>
    <w:p w:rsidR="00F353D0" w:rsidRPr="009B057C" w:rsidRDefault="00F353D0" w:rsidP="009B057C">
      <w:pPr>
        <w:spacing w:after="240"/>
        <w:jc w:val="both"/>
        <w:rPr>
          <w:rFonts w:ascii="Arial" w:hAnsi="Arial" w:cs="Arial"/>
          <w:sz w:val="20"/>
          <w:szCs w:val="20"/>
        </w:rPr>
      </w:pPr>
      <w:r w:rsidRPr="009B057C">
        <w:rPr>
          <w:rFonts w:ascii="Arial" w:hAnsi="Arial" w:cs="Arial"/>
          <w:sz w:val="20"/>
          <w:szCs w:val="20"/>
        </w:rPr>
        <w:t>Es el comienzo de una nueva mujer que es un nuevo humano en este planeta. De modo que el propósito de la Hermandad Femenina se vuelve cada vez más claro. Es un regreso a la pureza de los tiempos originales: quiénes fueron, qué hicieron, y las instrucciones que recibieron.</w:t>
      </w:r>
    </w:p>
    <w:p w:rsidR="00F353D0" w:rsidRPr="009B057C" w:rsidRDefault="00F353D0" w:rsidP="009B057C">
      <w:pPr>
        <w:spacing w:after="240"/>
        <w:jc w:val="both"/>
        <w:rPr>
          <w:rFonts w:ascii="Arial" w:hAnsi="Arial" w:cs="Arial"/>
          <w:sz w:val="20"/>
          <w:szCs w:val="20"/>
        </w:rPr>
      </w:pPr>
      <w:r w:rsidRPr="009B057C">
        <w:rPr>
          <w:rFonts w:ascii="Arial" w:hAnsi="Arial" w:cs="Arial"/>
          <w:sz w:val="20"/>
          <w:szCs w:val="20"/>
        </w:rPr>
        <w:t>¡Qué hermoso mensaje es este! Ser capaz de desprenderse de lo que no les sirve y nunca más tenerlo en sus sueños, en su consciencia, pegado a ustedes como está ahora. Ese es su potencial. Para cada una. Hermoso. Mujeres: se las necesita como almas antiguas en este planeta, para empezar a regresar a la fuente original de lo que hicieron y quiénes fueron.</w:t>
      </w:r>
    </w:p>
    <w:p w:rsidR="00F353D0" w:rsidRPr="009B057C" w:rsidRDefault="00F353D0" w:rsidP="009B057C">
      <w:pPr>
        <w:spacing w:after="240"/>
        <w:jc w:val="both"/>
        <w:rPr>
          <w:rFonts w:ascii="Arial" w:hAnsi="Arial" w:cs="Arial"/>
          <w:sz w:val="20"/>
          <w:szCs w:val="20"/>
        </w:rPr>
      </w:pPr>
      <w:r w:rsidRPr="009B057C">
        <w:rPr>
          <w:rFonts w:ascii="Arial" w:hAnsi="Arial" w:cs="Arial"/>
          <w:sz w:val="20"/>
          <w:szCs w:val="20"/>
        </w:rPr>
        <w:t>Esto no confronta con los varones; realza la familia, es lo que ellos esperaban para amarlas más por ello. Porque ustedes se vuelven equilibradas, de bello pensamiento,  y útiles más allá de lo que se pueda creer. Esas son ustedes.</w:t>
      </w:r>
    </w:p>
    <w:p w:rsidR="00F353D0" w:rsidRPr="009B057C" w:rsidRDefault="00F353D0" w:rsidP="009B057C">
      <w:pPr>
        <w:spacing w:after="240"/>
        <w:jc w:val="both"/>
        <w:rPr>
          <w:rFonts w:ascii="Arial" w:hAnsi="Arial" w:cs="Arial"/>
          <w:sz w:val="20"/>
          <w:szCs w:val="20"/>
        </w:rPr>
      </w:pPr>
      <w:r w:rsidRPr="009B057C">
        <w:rPr>
          <w:rFonts w:ascii="Arial" w:hAnsi="Arial" w:cs="Arial"/>
          <w:sz w:val="20"/>
          <w:szCs w:val="20"/>
        </w:rPr>
        <w:t>Habrá más.</w:t>
      </w:r>
    </w:p>
    <w:p w:rsidR="00F353D0" w:rsidRPr="00E84B5E" w:rsidRDefault="00F353D0"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F353D0" w:rsidRPr="006D7055" w:rsidRDefault="00F353D0"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F353D0" w:rsidRPr="00E84B5E" w:rsidRDefault="00F353D0" w:rsidP="00E84B5E">
      <w:pPr>
        <w:pStyle w:val="NoSpacing"/>
        <w:rPr>
          <w:rFonts w:ascii="Arial" w:hAnsi="Arial" w:cs="Arial"/>
          <w:sz w:val="20"/>
          <w:szCs w:val="20"/>
          <w:lang w:val="es-AR"/>
        </w:rPr>
      </w:pPr>
    </w:p>
    <w:p w:rsidR="00F353D0" w:rsidRPr="00F56D4A" w:rsidRDefault="00F353D0" w:rsidP="00396876">
      <w:pPr>
        <w:spacing w:after="0"/>
      </w:pPr>
      <w:r w:rsidRPr="00E84B5E">
        <w:rPr>
          <w:rFonts w:ascii="Arial" w:hAnsi="Arial" w:cs="Arial"/>
          <w:sz w:val="20"/>
          <w:szCs w:val="20"/>
        </w:rPr>
        <w:t>© Lee Carroll</w:t>
      </w:r>
      <w:r>
        <w:rPr>
          <w:rFonts w:ascii="Arial" w:hAnsi="Arial" w:cs="Arial"/>
          <w:sz w:val="20"/>
          <w:szCs w:val="20"/>
        </w:rPr>
        <w:t xml:space="preserve"> </w:t>
      </w:r>
    </w:p>
    <w:p w:rsidR="00F353D0" w:rsidRPr="0063313D" w:rsidRDefault="00F353D0" w:rsidP="0063313D">
      <w:pPr>
        <w:spacing w:after="0"/>
        <w:rPr>
          <w:rFonts w:ascii="Arial" w:hAnsi="Arial" w:cs="Arial"/>
          <w:sz w:val="20"/>
          <w:szCs w:val="20"/>
        </w:rPr>
      </w:pPr>
      <w:r w:rsidRPr="00E84B5E">
        <w:rPr>
          <w:rFonts w:ascii="Arial" w:hAnsi="Arial" w:cs="Arial"/>
          <w:sz w:val="20"/>
          <w:szCs w:val="20"/>
        </w:rPr>
        <w:t>Traducción: María Cristina Cáffaro</w:t>
      </w:r>
      <w:r>
        <w:rPr>
          <w:rFonts w:ascii="Arial" w:hAnsi="Arial" w:cs="Arial"/>
          <w:sz w:val="20"/>
          <w:szCs w:val="20"/>
        </w:rPr>
        <w:br/>
      </w:r>
      <w:hyperlink r:id="rId7"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8" w:tooltip="http://www.manantialcaduceo.com.ar/libros.htm" w:history="1">
        <w:r>
          <w:rPr>
            <w:rStyle w:val="Hyperlink"/>
            <w:rFonts w:ascii="Arial" w:hAnsi="Arial" w:cs="Arial"/>
            <w:color w:val="003366"/>
            <w:sz w:val="20"/>
            <w:szCs w:val="20"/>
          </w:rPr>
          <w:t>www.manantialcaduceo.com.ar/libros.htm</w:t>
        </w:r>
      </w:hyperlink>
    </w:p>
    <w:p w:rsidR="00F353D0" w:rsidRDefault="00F353D0" w:rsidP="0027003A">
      <w:pPr>
        <w:spacing w:after="0"/>
        <w:jc w:val="both"/>
        <w:rPr>
          <w:rFonts w:ascii="Arial" w:hAnsi="Arial" w:cs="Arial"/>
          <w:sz w:val="20"/>
          <w:szCs w:val="20"/>
        </w:rPr>
      </w:pPr>
    </w:p>
    <w:p w:rsidR="00F353D0" w:rsidRPr="00BF504F" w:rsidRDefault="00F353D0" w:rsidP="00BF504F">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9" w:tgtFrame="_blank" w:tooltip="http://www.manantialcaduceo.com.ar/libros.htm" w:history="1">
        <w:r>
          <w:rPr>
            <w:rStyle w:val="Hyperlink"/>
            <w:rFonts w:ascii="Arial" w:hAnsi="Arial" w:cs="Arial"/>
            <w:i/>
            <w:iCs/>
            <w:sz w:val="20"/>
            <w:szCs w:val="20"/>
          </w:rPr>
          <w:t>http://www.manantialcaduceo.com.ar/libros.htm</w:t>
        </w:r>
      </w:hyperlink>
    </w:p>
    <w:sectPr w:rsidR="00F353D0" w:rsidRPr="00BF504F" w:rsidSect="00FC37B4">
      <w:footerReference w:type="even" r:id="rId10"/>
      <w:footerReference w:type="default" r:id="rId11"/>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53D0" w:rsidRDefault="00F353D0">
      <w:r>
        <w:separator/>
      </w:r>
    </w:p>
  </w:endnote>
  <w:endnote w:type="continuationSeparator" w:id="0">
    <w:p w:rsidR="00F353D0" w:rsidRDefault="00F353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3D0" w:rsidRDefault="00F353D0"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353D0" w:rsidRDefault="00F353D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3D0" w:rsidRDefault="00F353D0"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F353D0" w:rsidRDefault="00F353D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53D0" w:rsidRDefault="00F353D0">
      <w:r>
        <w:separator/>
      </w:r>
    </w:p>
  </w:footnote>
  <w:footnote w:type="continuationSeparator" w:id="0">
    <w:p w:rsidR="00F353D0" w:rsidRDefault="00F353D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2238C"/>
    <w:rsid w:val="0003701F"/>
    <w:rsid w:val="0005739B"/>
    <w:rsid w:val="0006756C"/>
    <w:rsid w:val="000812BF"/>
    <w:rsid w:val="000936E3"/>
    <w:rsid w:val="000C1DB3"/>
    <w:rsid w:val="000F1C8F"/>
    <w:rsid w:val="00102D3F"/>
    <w:rsid w:val="00105D54"/>
    <w:rsid w:val="001060DD"/>
    <w:rsid w:val="001115EB"/>
    <w:rsid w:val="00142EDD"/>
    <w:rsid w:val="0016490A"/>
    <w:rsid w:val="00173BD6"/>
    <w:rsid w:val="0018225C"/>
    <w:rsid w:val="001912E1"/>
    <w:rsid w:val="00197C1E"/>
    <w:rsid w:val="001B79FD"/>
    <w:rsid w:val="001C1267"/>
    <w:rsid w:val="001E168B"/>
    <w:rsid w:val="001E68C7"/>
    <w:rsid w:val="001E7F8A"/>
    <w:rsid w:val="001F114E"/>
    <w:rsid w:val="001F419A"/>
    <w:rsid w:val="0021652B"/>
    <w:rsid w:val="0027003A"/>
    <w:rsid w:val="0028180D"/>
    <w:rsid w:val="00293290"/>
    <w:rsid w:val="002B358C"/>
    <w:rsid w:val="002C35B8"/>
    <w:rsid w:val="002C5391"/>
    <w:rsid w:val="002F0691"/>
    <w:rsid w:val="002F21C5"/>
    <w:rsid w:val="002F7E4C"/>
    <w:rsid w:val="00304D9C"/>
    <w:rsid w:val="00306B43"/>
    <w:rsid w:val="003077BF"/>
    <w:rsid w:val="00334956"/>
    <w:rsid w:val="00341E69"/>
    <w:rsid w:val="003420C0"/>
    <w:rsid w:val="00351C7E"/>
    <w:rsid w:val="003643AA"/>
    <w:rsid w:val="00396876"/>
    <w:rsid w:val="003A307D"/>
    <w:rsid w:val="003C701D"/>
    <w:rsid w:val="003D3012"/>
    <w:rsid w:val="003D43B9"/>
    <w:rsid w:val="003D74CE"/>
    <w:rsid w:val="003E4625"/>
    <w:rsid w:val="003F0BE5"/>
    <w:rsid w:val="003F4DD6"/>
    <w:rsid w:val="003F4F11"/>
    <w:rsid w:val="004009A2"/>
    <w:rsid w:val="00412D37"/>
    <w:rsid w:val="00413B76"/>
    <w:rsid w:val="00435559"/>
    <w:rsid w:val="00440878"/>
    <w:rsid w:val="0044126D"/>
    <w:rsid w:val="0044785B"/>
    <w:rsid w:val="00450728"/>
    <w:rsid w:val="0047092A"/>
    <w:rsid w:val="004A41BB"/>
    <w:rsid w:val="004B5D56"/>
    <w:rsid w:val="004C1CD3"/>
    <w:rsid w:val="004C2F7B"/>
    <w:rsid w:val="00503C2B"/>
    <w:rsid w:val="0052158B"/>
    <w:rsid w:val="005231AE"/>
    <w:rsid w:val="00524516"/>
    <w:rsid w:val="00537AC3"/>
    <w:rsid w:val="00543666"/>
    <w:rsid w:val="00571EE0"/>
    <w:rsid w:val="0058640F"/>
    <w:rsid w:val="00593A8D"/>
    <w:rsid w:val="0059475D"/>
    <w:rsid w:val="005B1A79"/>
    <w:rsid w:val="005D1A0D"/>
    <w:rsid w:val="005D7406"/>
    <w:rsid w:val="006135E5"/>
    <w:rsid w:val="0061524A"/>
    <w:rsid w:val="0062160F"/>
    <w:rsid w:val="0062569E"/>
    <w:rsid w:val="0063313D"/>
    <w:rsid w:val="00650723"/>
    <w:rsid w:val="00653A68"/>
    <w:rsid w:val="0066320D"/>
    <w:rsid w:val="00666AFD"/>
    <w:rsid w:val="0068090D"/>
    <w:rsid w:val="00690E9C"/>
    <w:rsid w:val="006A48D8"/>
    <w:rsid w:val="006C75AA"/>
    <w:rsid w:val="006D1D51"/>
    <w:rsid w:val="006D7055"/>
    <w:rsid w:val="006F0C5C"/>
    <w:rsid w:val="00707497"/>
    <w:rsid w:val="0072642A"/>
    <w:rsid w:val="0073009F"/>
    <w:rsid w:val="007316A7"/>
    <w:rsid w:val="00732B82"/>
    <w:rsid w:val="00737C1C"/>
    <w:rsid w:val="0074790E"/>
    <w:rsid w:val="00776129"/>
    <w:rsid w:val="00781D1C"/>
    <w:rsid w:val="007950D1"/>
    <w:rsid w:val="007A45D6"/>
    <w:rsid w:val="007B4D16"/>
    <w:rsid w:val="007D0360"/>
    <w:rsid w:val="007E2028"/>
    <w:rsid w:val="008240AD"/>
    <w:rsid w:val="00834F8A"/>
    <w:rsid w:val="00846F8D"/>
    <w:rsid w:val="008547AC"/>
    <w:rsid w:val="00866B96"/>
    <w:rsid w:val="00871FFF"/>
    <w:rsid w:val="0087632A"/>
    <w:rsid w:val="00877BE2"/>
    <w:rsid w:val="00891AED"/>
    <w:rsid w:val="008B70FA"/>
    <w:rsid w:val="008D57FC"/>
    <w:rsid w:val="008D58AE"/>
    <w:rsid w:val="008E1133"/>
    <w:rsid w:val="008E7F96"/>
    <w:rsid w:val="008F6526"/>
    <w:rsid w:val="008F736C"/>
    <w:rsid w:val="009136AD"/>
    <w:rsid w:val="00915218"/>
    <w:rsid w:val="00921357"/>
    <w:rsid w:val="00931CDA"/>
    <w:rsid w:val="0093531D"/>
    <w:rsid w:val="0095277B"/>
    <w:rsid w:val="00966408"/>
    <w:rsid w:val="00966DF2"/>
    <w:rsid w:val="0097319F"/>
    <w:rsid w:val="00981152"/>
    <w:rsid w:val="00994CB6"/>
    <w:rsid w:val="00995B35"/>
    <w:rsid w:val="009A4AD9"/>
    <w:rsid w:val="009B057C"/>
    <w:rsid w:val="009C4412"/>
    <w:rsid w:val="009D6058"/>
    <w:rsid w:val="009E6CF2"/>
    <w:rsid w:val="009F1D80"/>
    <w:rsid w:val="009F4C83"/>
    <w:rsid w:val="00A0243D"/>
    <w:rsid w:val="00A074C6"/>
    <w:rsid w:val="00A07C63"/>
    <w:rsid w:val="00A41C23"/>
    <w:rsid w:val="00A455B7"/>
    <w:rsid w:val="00A5287A"/>
    <w:rsid w:val="00A54E08"/>
    <w:rsid w:val="00A56D4F"/>
    <w:rsid w:val="00A6440D"/>
    <w:rsid w:val="00A666D7"/>
    <w:rsid w:val="00A76DF7"/>
    <w:rsid w:val="00A91E6E"/>
    <w:rsid w:val="00AB61CE"/>
    <w:rsid w:val="00AD6C1A"/>
    <w:rsid w:val="00AE5523"/>
    <w:rsid w:val="00B0203E"/>
    <w:rsid w:val="00B11E26"/>
    <w:rsid w:val="00B23030"/>
    <w:rsid w:val="00B23456"/>
    <w:rsid w:val="00B45C65"/>
    <w:rsid w:val="00B5150D"/>
    <w:rsid w:val="00B626E7"/>
    <w:rsid w:val="00B6518A"/>
    <w:rsid w:val="00B65A3A"/>
    <w:rsid w:val="00B76059"/>
    <w:rsid w:val="00B83A56"/>
    <w:rsid w:val="00B84827"/>
    <w:rsid w:val="00B84D8A"/>
    <w:rsid w:val="00B91744"/>
    <w:rsid w:val="00B959B7"/>
    <w:rsid w:val="00BA5A0D"/>
    <w:rsid w:val="00BB6567"/>
    <w:rsid w:val="00BC2674"/>
    <w:rsid w:val="00BC5549"/>
    <w:rsid w:val="00BD6374"/>
    <w:rsid w:val="00BD710E"/>
    <w:rsid w:val="00BE1FE7"/>
    <w:rsid w:val="00BF504F"/>
    <w:rsid w:val="00BF778F"/>
    <w:rsid w:val="00C15084"/>
    <w:rsid w:val="00C25308"/>
    <w:rsid w:val="00C762EB"/>
    <w:rsid w:val="00C80603"/>
    <w:rsid w:val="00CC48B1"/>
    <w:rsid w:val="00CD2393"/>
    <w:rsid w:val="00CD4DD1"/>
    <w:rsid w:val="00CF5ABB"/>
    <w:rsid w:val="00D0228F"/>
    <w:rsid w:val="00D45410"/>
    <w:rsid w:val="00D50EAD"/>
    <w:rsid w:val="00D6237A"/>
    <w:rsid w:val="00D669F9"/>
    <w:rsid w:val="00D7567C"/>
    <w:rsid w:val="00D86B03"/>
    <w:rsid w:val="00D96D8A"/>
    <w:rsid w:val="00DD1D75"/>
    <w:rsid w:val="00DE199A"/>
    <w:rsid w:val="00E0399E"/>
    <w:rsid w:val="00E0642D"/>
    <w:rsid w:val="00E17F40"/>
    <w:rsid w:val="00E3017C"/>
    <w:rsid w:val="00E5277E"/>
    <w:rsid w:val="00E61B0B"/>
    <w:rsid w:val="00E7186F"/>
    <w:rsid w:val="00E71C8C"/>
    <w:rsid w:val="00E84B5E"/>
    <w:rsid w:val="00EB3214"/>
    <w:rsid w:val="00ED6A9D"/>
    <w:rsid w:val="00EE318C"/>
    <w:rsid w:val="00F22173"/>
    <w:rsid w:val="00F353D0"/>
    <w:rsid w:val="00F371A7"/>
    <w:rsid w:val="00F56D4A"/>
    <w:rsid w:val="00F63215"/>
    <w:rsid w:val="00F6578F"/>
    <w:rsid w:val="00F86C3F"/>
    <w:rsid w:val="00F94E5B"/>
    <w:rsid w:val="00FA3021"/>
    <w:rsid w:val="00FC37B4"/>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269776211">
      <w:marLeft w:val="0"/>
      <w:marRight w:val="0"/>
      <w:marTop w:val="0"/>
      <w:marBottom w:val="0"/>
      <w:divBdr>
        <w:top w:val="none" w:sz="0" w:space="0" w:color="auto"/>
        <w:left w:val="none" w:sz="0" w:space="0" w:color="auto"/>
        <w:bottom w:val="none" w:sz="0" w:space="0" w:color="auto"/>
        <w:right w:val="none" w:sz="0" w:space="0" w:color="auto"/>
      </w:divBdr>
    </w:div>
    <w:div w:id="1269776212">
      <w:marLeft w:val="0"/>
      <w:marRight w:val="0"/>
      <w:marTop w:val="0"/>
      <w:marBottom w:val="0"/>
      <w:divBdr>
        <w:top w:val="none" w:sz="0" w:space="0" w:color="auto"/>
        <w:left w:val="none" w:sz="0" w:space="0" w:color="auto"/>
        <w:bottom w:val="none" w:sz="0" w:space="0" w:color="auto"/>
        <w:right w:val="none" w:sz="0" w:space="0" w:color="auto"/>
      </w:divBdr>
    </w:div>
    <w:div w:id="1269776214">
      <w:marLeft w:val="0"/>
      <w:marRight w:val="0"/>
      <w:marTop w:val="0"/>
      <w:marBottom w:val="0"/>
      <w:divBdr>
        <w:top w:val="none" w:sz="0" w:space="0" w:color="auto"/>
        <w:left w:val="none" w:sz="0" w:space="0" w:color="auto"/>
        <w:bottom w:val="none" w:sz="0" w:space="0" w:color="auto"/>
        <w:right w:val="none" w:sz="0" w:space="0" w:color="auto"/>
      </w:divBdr>
      <w:divsChild>
        <w:div w:id="1269776213">
          <w:marLeft w:val="0"/>
          <w:marRight w:val="0"/>
          <w:marTop w:val="0"/>
          <w:marBottom w:val="0"/>
          <w:divBdr>
            <w:top w:val="none" w:sz="0" w:space="0" w:color="auto"/>
            <w:left w:val="none" w:sz="0" w:space="0" w:color="auto"/>
            <w:bottom w:val="none" w:sz="0" w:space="0" w:color="auto"/>
            <w:right w:val="none" w:sz="0" w:space="0" w:color="auto"/>
          </w:divBdr>
          <w:divsChild>
            <w:div w:id="1269776234">
              <w:marLeft w:val="0"/>
              <w:marRight w:val="0"/>
              <w:marTop w:val="0"/>
              <w:marBottom w:val="0"/>
              <w:divBdr>
                <w:top w:val="none" w:sz="0" w:space="0" w:color="auto"/>
                <w:left w:val="none" w:sz="0" w:space="0" w:color="auto"/>
                <w:bottom w:val="none" w:sz="0" w:space="0" w:color="auto"/>
                <w:right w:val="none" w:sz="0" w:space="0" w:color="auto"/>
              </w:divBdr>
              <w:divsChild>
                <w:div w:id="126977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776228">
      <w:marLeft w:val="0"/>
      <w:marRight w:val="0"/>
      <w:marTop w:val="0"/>
      <w:marBottom w:val="0"/>
      <w:divBdr>
        <w:top w:val="none" w:sz="0" w:space="0" w:color="auto"/>
        <w:left w:val="none" w:sz="0" w:space="0" w:color="auto"/>
        <w:bottom w:val="none" w:sz="0" w:space="0" w:color="auto"/>
        <w:right w:val="none" w:sz="0" w:space="0" w:color="auto"/>
      </w:divBdr>
      <w:divsChild>
        <w:div w:id="1269776224">
          <w:marLeft w:val="0"/>
          <w:marRight w:val="0"/>
          <w:marTop w:val="0"/>
          <w:marBottom w:val="0"/>
          <w:divBdr>
            <w:top w:val="none" w:sz="0" w:space="0" w:color="auto"/>
            <w:left w:val="none" w:sz="0" w:space="0" w:color="auto"/>
            <w:bottom w:val="none" w:sz="0" w:space="0" w:color="auto"/>
            <w:right w:val="none" w:sz="0" w:space="0" w:color="auto"/>
          </w:divBdr>
          <w:divsChild>
            <w:div w:id="1269776223">
              <w:marLeft w:val="0"/>
              <w:marRight w:val="0"/>
              <w:marTop w:val="0"/>
              <w:marBottom w:val="0"/>
              <w:divBdr>
                <w:top w:val="none" w:sz="0" w:space="0" w:color="auto"/>
                <w:left w:val="none" w:sz="0" w:space="0" w:color="auto"/>
                <w:bottom w:val="none" w:sz="0" w:space="0" w:color="auto"/>
                <w:right w:val="none" w:sz="0" w:space="0" w:color="auto"/>
              </w:divBdr>
              <w:divsChild>
                <w:div w:id="126977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776232">
      <w:marLeft w:val="0"/>
      <w:marRight w:val="0"/>
      <w:marTop w:val="0"/>
      <w:marBottom w:val="0"/>
      <w:divBdr>
        <w:top w:val="none" w:sz="0" w:space="0" w:color="auto"/>
        <w:left w:val="none" w:sz="0" w:space="0" w:color="auto"/>
        <w:bottom w:val="none" w:sz="0" w:space="0" w:color="auto"/>
        <w:right w:val="none" w:sz="0" w:space="0" w:color="auto"/>
      </w:divBdr>
      <w:divsChild>
        <w:div w:id="1269776236">
          <w:marLeft w:val="0"/>
          <w:marRight w:val="0"/>
          <w:marTop w:val="0"/>
          <w:marBottom w:val="0"/>
          <w:divBdr>
            <w:top w:val="none" w:sz="0" w:space="0" w:color="auto"/>
            <w:left w:val="none" w:sz="0" w:space="0" w:color="auto"/>
            <w:bottom w:val="none" w:sz="0" w:space="0" w:color="auto"/>
            <w:right w:val="none" w:sz="0" w:space="0" w:color="auto"/>
          </w:divBdr>
          <w:divsChild>
            <w:div w:id="1269776231">
              <w:marLeft w:val="0"/>
              <w:marRight w:val="0"/>
              <w:marTop w:val="0"/>
              <w:marBottom w:val="0"/>
              <w:divBdr>
                <w:top w:val="none" w:sz="0" w:space="0" w:color="auto"/>
                <w:left w:val="none" w:sz="0" w:space="0" w:color="auto"/>
                <w:bottom w:val="none" w:sz="0" w:space="0" w:color="auto"/>
                <w:right w:val="none" w:sz="0" w:space="0" w:color="auto"/>
              </w:divBdr>
              <w:divsChild>
                <w:div w:id="1269776216">
                  <w:marLeft w:val="0"/>
                  <w:marRight w:val="0"/>
                  <w:marTop w:val="0"/>
                  <w:marBottom w:val="0"/>
                  <w:divBdr>
                    <w:top w:val="none" w:sz="0" w:space="0" w:color="auto"/>
                    <w:left w:val="none" w:sz="0" w:space="0" w:color="auto"/>
                    <w:bottom w:val="none" w:sz="0" w:space="0" w:color="auto"/>
                    <w:right w:val="none" w:sz="0" w:space="0" w:color="auto"/>
                  </w:divBdr>
                  <w:divsChild>
                    <w:div w:id="1269776225">
                      <w:marLeft w:val="0"/>
                      <w:marRight w:val="0"/>
                      <w:marTop w:val="0"/>
                      <w:marBottom w:val="0"/>
                      <w:divBdr>
                        <w:top w:val="none" w:sz="0" w:space="0" w:color="auto"/>
                        <w:left w:val="none" w:sz="0" w:space="0" w:color="auto"/>
                        <w:bottom w:val="none" w:sz="0" w:space="0" w:color="auto"/>
                        <w:right w:val="none" w:sz="0" w:space="0" w:color="auto"/>
                      </w:divBdr>
                      <w:divsChild>
                        <w:div w:id="1269776215">
                          <w:marLeft w:val="0"/>
                          <w:marRight w:val="0"/>
                          <w:marTop w:val="0"/>
                          <w:marBottom w:val="240"/>
                          <w:divBdr>
                            <w:top w:val="none" w:sz="0" w:space="0" w:color="auto"/>
                            <w:left w:val="none" w:sz="0" w:space="0" w:color="auto"/>
                            <w:bottom w:val="none" w:sz="0" w:space="0" w:color="auto"/>
                            <w:right w:val="none" w:sz="0" w:space="0" w:color="auto"/>
                          </w:divBdr>
                        </w:div>
                        <w:div w:id="1269776217">
                          <w:marLeft w:val="0"/>
                          <w:marRight w:val="0"/>
                          <w:marTop w:val="0"/>
                          <w:marBottom w:val="240"/>
                          <w:divBdr>
                            <w:top w:val="none" w:sz="0" w:space="0" w:color="auto"/>
                            <w:left w:val="none" w:sz="0" w:space="0" w:color="auto"/>
                            <w:bottom w:val="none" w:sz="0" w:space="0" w:color="auto"/>
                            <w:right w:val="none" w:sz="0" w:space="0" w:color="auto"/>
                          </w:divBdr>
                        </w:div>
                        <w:div w:id="1269776218">
                          <w:marLeft w:val="0"/>
                          <w:marRight w:val="0"/>
                          <w:marTop w:val="0"/>
                          <w:marBottom w:val="240"/>
                          <w:divBdr>
                            <w:top w:val="none" w:sz="0" w:space="0" w:color="auto"/>
                            <w:left w:val="none" w:sz="0" w:space="0" w:color="auto"/>
                            <w:bottom w:val="none" w:sz="0" w:space="0" w:color="auto"/>
                            <w:right w:val="none" w:sz="0" w:space="0" w:color="auto"/>
                          </w:divBdr>
                        </w:div>
                        <w:div w:id="1269776219">
                          <w:marLeft w:val="0"/>
                          <w:marRight w:val="0"/>
                          <w:marTop w:val="0"/>
                          <w:marBottom w:val="240"/>
                          <w:divBdr>
                            <w:top w:val="none" w:sz="0" w:space="0" w:color="auto"/>
                            <w:left w:val="none" w:sz="0" w:space="0" w:color="auto"/>
                            <w:bottom w:val="none" w:sz="0" w:space="0" w:color="auto"/>
                            <w:right w:val="none" w:sz="0" w:space="0" w:color="auto"/>
                          </w:divBdr>
                        </w:div>
                        <w:div w:id="1269776220">
                          <w:marLeft w:val="0"/>
                          <w:marRight w:val="0"/>
                          <w:marTop w:val="0"/>
                          <w:marBottom w:val="240"/>
                          <w:divBdr>
                            <w:top w:val="none" w:sz="0" w:space="0" w:color="auto"/>
                            <w:left w:val="none" w:sz="0" w:space="0" w:color="auto"/>
                            <w:bottom w:val="none" w:sz="0" w:space="0" w:color="auto"/>
                            <w:right w:val="none" w:sz="0" w:space="0" w:color="auto"/>
                          </w:divBdr>
                        </w:div>
                        <w:div w:id="1269776222">
                          <w:marLeft w:val="0"/>
                          <w:marRight w:val="0"/>
                          <w:marTop w:val="0"/>
                          <w:marBottom w:val="240"/>
                          <w:divBdr>
                            <w:top w:val="none" w:sz="0" w:space="0" w:color="auto"/>
                            <w:left w:val="none" w:sz="0" w:space="0" w:color="auto"/>
                            <w:bottom w:val="none" w:sz="0" w:space="0" w:color="auto"/>
                            <w:right w:val="none" w:sz="0" w:space="0" w:color="auto"/>
                          </w:divBdr>
                        </w:div>
                        <w:div w:id="1269776226">
                          <w:marLeft w:val="0"/>
                          <w:marRight w:val="0"/>
                          <w:marTop w:val="0"/>
                          <w:marBottom w:val="240"/>
                          <w:divBdr>
                            <w:top w:val="none" w:sz="0" w:space="0" w:color="auto"/>
                            <w:left w:val="none" w:sz="0" w:space="0" w:color="auto"/>
                            <w:bottom w:val="none" w:sz="0" w:space="0" w:color="auto"/>
                            <w:right w:val="none" w:sz="0" w:space="0" w:color="auto"/>
                          </w:divBdr>
                        </w:div>
                        <w:div w:id="1269776227">
                          <w:marLeft w:val="0"/>
                          <w:marRight w:val="0"/>
                          <w:marTop w:val="0"/>
                          <w:marBottom w:val="240"/>
                          <w:divBdr>
                            <w:top w:val="none" w:sz="0" w:space="0" w:color="auto"/>
                            <w:left w:val="none" w:sz="0" w:space="0" w:color="auto"/>
                            <w:bottom w:val="none" w:sz="0" w:space="0" w:color="auto"/>
                            <w:right w:val="none" w:sz="0" w:space="0" w:color="auto"/>
                          </w:divBdr>
                        </w:div>
                        <w:div w:id="1269776229">
                          <w:marLeft w:val="0"/>
                          <w:marRight w:val="0"/>
                          <w:marTop w:val="0"/>
                          <w:marBottom w:val="240"/>
                          <w:divBdr>
                            <w:top w:val="none" w:sz="0" w:space="0" w:color="auto"/>
                            <w:left w:val="none" w:sz="0" w:space="0" w:color="auto"/>
                            <w:bottom w:val="none" w:sz="0" w:space="0" w:color="auto"/>
                            <w:right w:val="none" w:sz="0" w:space="0" w:color="auto"/>
                          </w:divBdr>
                        </w:div>
                        <w:div w:id="1269776230">
                          <w:marLeft w:val="0"/>
                          <w:marRight w:val="0"/>
                          <w:marTop w:val="0"/>
                          <w:marBottom w:val="240"/>
                          <w:divBdr>
                            <w:top w:val="none" w:sz="0" w:space="0" w:color="auto"/>
                            <w:left w:val="none" w:sz="0" w:space="0" w:color="auto"/>
                            <w:bottom w:val="none" w:sz="0" w:space="0" w:color="auto"/>
                            <w:right w:val="none" w:sz="0" w:space="0" w:color="auto"/>
                          </w:divBdr>
                        </w:div>
                        <w:div w:id="126977623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69776237">
      <w:marLeft w:val="0"/>
      <w:marRight w:val="0"/>
      <w:marTop w:val="0"/>
      <w:marBottom w:val="0"/>
      <w:divBdr>
        <w:top w:val="none" w:sz="0" w:space="0" w:color="auto"/>
        <w:left w:val="none" w:sz="0" w:space="0" w:color="auto"/>
        <w:bottom w:val="none" w:sz="0" w:space="0" w:color="auto"/>
        <w:right w:val="none" w:sz="0" w:space="0" w:color="auto"/>
      </w:divBdr>
      <w:divsChild>
        <w:div w:id="1269776240">
          <w:marLeft w:val="0"/>
          <w:marRight w:val="0"/>
          <w:marTop w:val="0"/>
          <w:marBottom w:val="0"/>
          <w:divBdr>
            <w:top w:val="none" w:sz="0" w:space="0" w:color="auto"/>
            <w:left w:val="none" w:sz="0" w:space="0" w:color="auto"/>
            <w:bottom w:val="none" w:sz="0" w:space="0" w:color="auto"/>
            <w:right w:val="none" w:sz="0" w:space="0" w:color="auto"/>
          </w:divBdr>
          <w:divsChild>
            <w:div w:id="1269776238">
              <w:marLeft w:val="0"/>
              <w:marRight w:val="0"/>
              <w:marTop w:val="0"/>
              <w:marBottom w:val="0"/>
              <w:divBdr>
                <w:top w:val="none" w:sz="0" w:space="0" w:color="auto"/>
                <w:left w:val="none" w:sz="0" w:space="0" w:color="auto"/>
                <w:bottom w:val="none" w:sz="0" w:space="0" w:color="auto"/>
                <w:right w:val="none" w:sz="0" w:space="0" w:color="auto"/>
              </w:divBdr>
              <w:divsChild>
                <w:div w:id="126977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776261">
      <w:marLeft w:val="0"/>
      <w:marRight w:val="0"/>
      <w:marTop w:val="0"/>
      <w:marBottom w:val="0"/>
      <w:divBdr>
        <w:top w:val="none" w:sz="0" w:space="0" w:color="auto"/>
        <w:left w:val="none" w:sz="0" w:space="0" w:color="auto"/>
        <w:bottom w:val="none" w:sz="0" w:space="0" w:color="auto"/>
        <w:right w:val="none" w:sz="0" w:space="0" w:color="auto"/>
      </w:divBdr>
      <w:divsChild>
        <w:div w:id="1269776282">
          <w:marLeft w:val="0"/>
          <w:marRight w:val="0"/>
          <w:marTop w:val="0"/>
          <w:marBottom w:val="0"/>
          <w:divBdr>
            <w:top w:val="none" w:sz="0" w:space="0" w:color="auto"/>
            <w:left w:val="none" w:sz="0" w:space="0" w:color="auto"/>
            <w:bottom w:val="none" w:sz="0" w:space="0" w:color="auto"/>
            <w:right w:val="none" w:sz="0" w:space="0" w:color="auto"/>
          </w:divBdr>
          <w:divsChild>
            <w:div w:id="1269776262">
              <w:marLeft w:val="0"/>
              <w:marRight w:val="0"/>
              <w:marTop w:val="0"/>
              <w:marBottom w:val="0"/>
              <w:divBdr>
                <w:top w:val="none" w:sz="0" w:space="0" w:color="auto"/>
                <w:left w:val="none" w:sz="0" w:space="0" w:color="auto"/>
                <w:bottom w:val="none" w:sz="0" w:space="0" w:color="auto"/>
                <w:right w:val="none" w:sz="0" w:space="0" w:color="auto"/>
              </w:divBdr>
              <w:divsChild>
                <w:div w:id="1269776268">
                  <w:marLeft w:val="0"/>
                  <w:marRight w:val="0"/>
                  <w:marTop w:val="0"/>
                  <w:marBottom w:val="0"/>
                  <w:divBdr>
                    <w:top w:val="none" w:sz="0" w:space="0" w:color="auto"/>
                    <w:left w:val="none" w:sz="0" w:space="0" w:color="auto"/>
                    <w:bottom w:val="none" w:sz="0" w:space="0" w:color="auto"/>
                    <w:right w:val="none" w:sz="0" w:space="0" w:color="auto"/>
                  </w:divBdr>
                  <w:divsChild>
                    <w:div w:id="1269776263">
                      <w:marLeft w:val="0"/>
                      <w:marRight w:val="0"/>
                      <w:marTop w:val="0"/>
                      <w:marBottom w:val="0"/>
                      <w:divBdr>
                        <w:top w:val="none" w:sz="0" w:space="0" w:color="auto"/>
                        <w:left w:val="none" w:sz="0" w:space="0" w:color="auto"/>
                        <w:bottom w:val="none" w:sz="0" w:space="0" w:color="auto"/>
                        <w:right w:val="none" w:sz="0" w:space="0" w:color="auto"/>
                      </w:divBdr>
                      <w:divsChild>
                        <w:div w:id="1269776241">
                          <w:marLeft w:val="0"/>
                          <w:marRight w:val="0"/>
                          <w:marTop w:val="0"/>
                          <w:marBottom w:val="240"/>
                          <w:divBdr>
                            <w:top w:val="none" w:sz="0" w:space="0" w:color="auto"/>
                            <w:left w:val="none" w:sz="0" w:space="0" w:color="auto"/>
                            <w:bottom w:val="none" w:sz="0" w:space="0" w:color="auto"/>
                            <w:right w:val="none" w:sz="0" w:space="0" w:color="auto"/>
                          </w:divBdr>
                        </w:div>
                        <w:div w:id="1269776242">
                          <w:marLeft w:val="0"/>
                          <w:marRight w:val="0"/>
                          <w:marTop w:val="0"/>
                          <w:marBottom w:val="240"/>
                          <w:divBdr>
                            <w:top w:val="none" w:sz="0" w:space="0" w:color="auto"/>
                            <w:left w:val="none" w:sz="0" w:space="0" w:color="auto"/>
                            <w:bottom w:val="none" w:sz="0" w:space="0" w:color="auto"/>
                            <w:right w:val="none" w:sz="0" w:space="0" w:color="auto"/>
                          </w:divBdr>
                        </w:div>
                        <w:div w:id="1269776244">
                          <w:marLeft w:val="0"/>
                          <w:marRight w:val="0"/>
                          <w:marTop w:val="0"/>
                          <w:marBottom w:val="240"/>
                          <w:divBdr>
                            <w:top w:val="none" w:sz="0" w:space="0" w:color="auto"/>
                            <w:left w:val="none" w:sz="0" w:space="0" w:color="auto"/>
                            <w:bottom w:val="none" w:sz="0" w:space="0" w:color="auto"/>
                            <w:right w:val="none" w:sz="0" w:space="0" w:color="auto"/>
                          </w:divBdr>
                        </w:div>
                        <w:div w:id="1269776249">
                          <w:marLeft w:val="0"/>
                          <w:marRight w:val="0"/>
                          <w:marTop w:val="0"/>
                          <w:marBottom w:val="240"/>
                          <w:divBdr>
                            <w:top w:val="none" w:sz="0" w:space="0" w:color="auto"/>
                            <w:left w:val="none" w:sz="0" w:space="0" w:color="auto"/>
                            <w:bottom w:val="none" w:sz="0" w:space="0" w:color="auto"/>
                            <w:right w:val="none" w:sz="0" w:space="0" w:color="auto"/>
                          </w:divBdr>
                        </w:div>
                        <w:div w:id="1269776251">
                          <w:marLeft w:val="0"/>
                          <w:marRight w:val="0"/>
                          <w:marTop w:val="0"/>
                          <w:marBottom w:val="240"/>
                          <w:divBdr>
                            <w:top w:val="none" w:sz="0" w:space="0" w:color="auto"/>
                            <w:left w:val="none" w:sz="0" w:space="0" w:color="auto"/>
                            <w:bottom w:val="none" w:sz="0" w:space="0" w:color="auto"/>
                            <w:right w:val="none" w:sz="0" w:space="0" w:color="auto"/>
                          </w:divBdr>
                        </w:div>
                        <w:div w:id="1269776253">
                          <w:marLeft w:val="0"/>
                          <w:marRight w:val="0"/>
                          <w:marTop w:val="0"/>
                          <w:marBottom w:val="240"/>
                          <w:divBdr>
                            <w:top w:val="none" w:sz="0" w:space="0" w:color="auto"/>
                            <w:left w:val="none" w:sz="0" w:space="0" w:color="auto"/>
                            <w:bottom w:val="none" w:sz="0" w:space="0" w:color="auto"/>
                            <w:right w:val="none" w:sz="0" w:space="0" w:color="auto"/>
                          </w:divBdr>
                        </w:div>
                        <w:div w:id="1269776254">
                          <w:marLeft w:val="0"/>
                          <w:marRight w:val="0"/>
                          <w:marTop w:val="0"/>
                          <w:marBottom w:val="240"/>
                          <w:divBdr>
                            <w:top w:val="none" w:sz="0" w:space="0" w:color="auto"/>
                            <w:left w:val="none" w:sz="0" w:space="0" w:color="auto"/>
                            <w:bottom w:val="none" w:sz="0" w:space="0" w:color="auto"/>
                            <w:right w:val="none" w:sz="0" w:space="0" w:color="auto"/>
                          </w:divBdr>
                        </w:div>
                        <w:div w:id="1269776255">
                          <w:marLeft w:val="0"/>
                          <w:marRight w:val="0"/>
                          <w:marTop w:val="0"/>
                          <w:marBottom w:val="240"/>
                          <w:divBdr>
                            <w:top w:val="none" w:sz="0" w:space="0" w:color="auto"/>
                            <w:left w:val="none" w:sz="0" w:space="0" w:color="auto"/>
                            <w:bottom w:val="none" w:sz="0" w:space="0" w:color="auto"/>
                            <w:right w:val="none" w:sz="0" w:space="0" w:color="auto"/>
                          </w:divBdr>
                        </w:div>
                        <w:div w:id="1269776258">
                          <w:marLeft w:val="0"/>
                          <w:marRight w:val="0"/>
                          <w:marTop w:val="0"/>
                          <w:marBottom w:val="240"/>
                          <w:divBdr>
                            <w:top w:val="none" w:sz="0" w:space="0" w:color="auto"/>
                            <w:left w:val="none" w:sz="0" w:space="0" w:color="auto"/>
                            <w:bottom w:val="none" w:sz="0" w:space="0" w:color="auto"/>
                            <w:right w:val="none" w:sz="0" w:space="0" w:color="auto"/>
                          </w:divBdr>
                        </w:div>
                        <w:div w:id="1269776259">
                          <w:marLeft w:val="0"/>
                          <w:marRight w:val="0"/>
                          <w:marTop w:val="0"/>
                          <w:marBottom w:val="240"/>
                          <w:divBdr>
                            <w:top w:val="none" w:sz="0" w:space="0" w:color="auto"/>
                            <w:left w:val="none" w:sz="0" w:space="0" w:color="auto"/>
                            <w:bottom w:val="none" w:sz="0" w:space="0" w:color="auto"/>
                            <w:right w:val="none" w:sz="0" w:space="0" w:color="auto"/>
                          </w:divBdr>
                        </w:div>
                        <w:div w:id="1269776267">
                          <w:marLeft w:val="0"/>
                          <w:marRight w:val="0"/>
                          <w:marTop w:val="0"/>
                          <w:marBottom w:val="240"/>
                          <w:divBdr>
                            <w:top w:val="none" w:sz="0" w:space="0" w:color="auto"/>
                            <w:left w:val="none" w:sz="0" w:space="0" w:color="auto"/>
                            <w:bottom w:val="none" w:sz="0" w:space="0" w:color="auto"/>
                            <w:right w:val="none" w:sz="0" w:space="0" w:color="auto"/>
                          </w:divBdr>
                        </w:div>
                        <w:div w:id="1269776275">
                          <w:marLeft w:val="0"/>
                          <w:marRight w:val="0"/>
                          <w:marTop w:val="0"/>
                          <w:marBottom w:val="240"/>
                          <w:divBdr>
                            <w:top w:val="none" w:sz="0" w:space="0" w:color="auto"/>
                            <w:left w:val="none" w:sz="0" w:space="0" w:color="auto"/>
                            <w:bottom w:val="none" w:sz="0" w:space="0" w:color="auto"/>
                            <w:right w:val="none" w:sz="0" w:space="0" w:color="auto"/>
                          </w:divBdr>
                        </w:div>
                        <w:div w:id="1269776276">
                          <w:marLeft w:val="0"/>
                          <w:marRight w:val="0"/>
                          <w:marTop w:val="0"/>
                          <w:marBottom w:val="240"/>
                          <w:divBdr>
                            <w:top w:val="none" w:sz="0" w:space="0" w:color="auto"/>
                            <w:left w:val="none" w:sz="0" w:space="0" w:color="auto"/>
                            <w:bottom w:val="none" w:sz="0" w:space="0" w:color="auto"/>
                            <w:right w:val="none" w:sz="0" w:space="0" w:color="auto"/>
                          </w:divBdr>
                        </w:div>
                        <w:div w:id="1269776279">
                          <w:marLeft w:val="0"/>
                          <w:marRight w:val="0"/>
                          <w:marTop w:val="0"/>
                          <w:marBottom w:val="240"/>
                          <w:divBdr>
                            <w:top w:val="none" w:sz="0" w:space="0" w:color="auto"/>
                            <w:left w:val="none" w:sz="0" w:space="0" w:color="auto"/>
                            <w:bottom w:val="none" w:sz="0" w:space="0" w:color="auto"/>
                            <w:right w:val="none" w:sz="0" w:space="0" w:color="auto"/>
                          </w:divBdr>
                        </w:div>
                        <w:div w:id="1269776283">
                          <w:marLeft w:val="0"/>
                          <w:marRight w:val="0"/>
                          <w:marTop w:val="0"/>
                          <w:marBottom w:val="240"/>
                          <w:divBdr>
                            <w:top w:val="none" w:sz="0" w:space="0" w:color="auto"/>
                            <w:left w:val="none" w:sz="0" w:space="0" w:color="auto"/>
                            <w:bottom w:val="none" w:sz="0" w:space="0" w:color="auto"/>
                            <w:right w:val="none" w:sz="0" w:space="0" w:color="auto"/>
                          </w:divBdr>
                        </w:div>
                        <w:div w:id="1269776285">
                          <w:marLeft w:val="0"/>
                          <w:marRight w:val="0"/>
                          <w:marTop w:val="0"/>
                          <w:marBottom w:val="240"/>
                          <w:divBdr>
                            <w:top w:val="none" w:sz="0" w:space="0" w:color="auto"/>
                            <w:left w:val="none" w:sz="0" w:space="0" w:color="auto"/>
                            <w:bottom w:val="none" w:sz="0" w:space="0" w:color="auto"/>
                            <w:right w:val="none" w:sz="0" w:space="0" w:color="auto"/>
                          </w:divBdr>
                        </w:div>
                        <w:div w:id="1269776286">
                          <w:marLeft w:val="0"/>
                          <w:marRight w:val="0"/>
                          <w:marTop w:val="0"/>
                          <w:marBottom w:val="240"/>
                          <w:divBdr>
                            <w:top w:val="none" w:sz="0" w:space="0" w:color="auto"/>
                            <w:left w:val="none" w:sz="0" w:space="0" w:color="auto"/>
                            <w:bottom w:val="none" w:sz="0" w:space="0" w:color="auto"/>
                            <w:right w:val="none" w:sz="0" w:space="0" w:color="auto"/>
                          </w:divBdr>
                        </w:div>
                        <w:div w:id="126977628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69776284">
      <w:marLeft w:val="0"/>
      <w:marRight w:val="0"/>
      <w:marTop w:val="0"/>
      <w:marBottom w:val="0"/>
      <w:divBdr>
        <w:top w:val="none" w:sz="0" w:space="0" w:color="auto"/>
        <w:left w:val="none" w:sz="0" w:space="0" w:color="auto"/>
        <w:bottom w:val="none" w:sz="0" w:space="0" w:color="auto"/>
        <w:right w:val="none" w:sz="0" w:space="0" w:color="auto"/>
      </w:divBdr>
      <w:divsChild>
        <w:div w:id="1269776265">
          <w:marLeft w:val="0"/>
          <w:marRight w:val="0"/>
          <w:marTop w:val="0"/>
          <w:marBottom w:val="0"/>
          <w:divBdr>
            <w:top w:val="none" w:sz="0" w:space="0" w:color="auto"/>
            <w:left w:val="none" w:sz="0" w:space="0" w:color="auto"/>
            <w:bottom w:val="none" w:sz="0" w:space="0" w:color="auto"/>
            <w:right w:val="none" w:sz="0" w:space="0" w:color="auto"/>
          </w:divBdr>
          <w:divsChild>
            <w:div w:id="1269776273">
              <w:marLeft w:val="0"/>
              <w:marRight w:val="0"/>
              <w:marTop w:val="0"/>
              <w:marBottom w:val="0"/>
              <w:divBdr>
                <w:top w:val="none" w:sz="0" w:space="0" w:color="auto"/>
                <w:left w:val="none" w:sz="0" w:space="0" w:color="auto"/>
                <w:bottom w:val="none" w:sz="0" w:space="0" w:color="auto"/>
                <w:right w:val="none" w:sz="0" w:space="0" w:color="auto"/>
              </w:divBdr>
              <w:divsChild>
                <w:div w:id="1269776277">
                  <w:marLeft w:val="0"/>
                  <w:marRight w:val="0"/>
                  <w:marTop w:val="0"/>
                  <w:marBottom w:val="0"/>
                  <w:divBdr>
                    <w:top w:val="none" w:sz="0" w:space="0" w:color="auto"/>
                    <w:left w:val="none" w:sz="0" w:space="0" w:color="auto"/>
                    <w:bottom w:val="none" w:sz="0" w:space="0" w:color="auto"/>
                    <w:right w:val="none" w:sz="0" w:space="0" w:color="auto"/>
                  </w:divBdr>
                  <w:divsChild>
                    <w:div w:id="1269776248">
                      <w:marLeft w:val="0"/>
                      <w:marRight w:val="0"/>
                      <w:marTop w:val="0"/>
                      <w:marBottom w:val="0"/>
                      <w:divBdr>
                        <w:top w:val="none" w:sz="0" w:space="0" w:color="auto"/>
                        <w:left w:val="none" w:sz="0" w:space="0" w:color="auto"/>
                        <w:bottom w:val="none" w:sz="0" w:space="0" w:color="auto"/>
                        <w:right w:val="none" w:sz="0" w:space="0" w:color="auto"/>
                      </w:divBdr>
                      <w:divsChild>
                        <w:div w:id="1269776243">
                          <w:marLeft w:val="0"/>
                          <w:marRight w:val="0"/>
                          <w:marTop w:val="0"/>
                          <w:marBottom w:val="240"/>
                          <w:divBdr>
                            <w:top w:val="none" w:sz="0" w:space="0" w:color="auto"/>
                            <w:left w:val="none" w:sz="0" w:space="0" w:color="auto"/>
                            <w:bottom w:val="none" w:sz="0" w:space="0" w:color="auto"/>
                            <w:right w:val="none" w:sz="0" w:space="0" w:color="auto"/>
                          </w:divBdr>
                        </w:div>
                        <w:div w:id="1269776245">
                          <w:marLeft w:val="0"/>
                          <w:marRight w:val="0"/>
                          <w:marTop w:val="0"/>
                          <w:marBottom w:val="240"/>
                          <w:divBdr>
                            <w:top w:val="none" w:sz="0" w:space="0" w:color="auto"/>
                            <w:left w:val="none" w:sz="0" w:space="0" w:color="auto"/>
                            <w:bottom w:val="none" w:sz="0" w:space="0" w:color="auto"/>
                            <w:right w:val="none" w:sz="0" w:space="0" w:color="auto"/>
                          </w:divBdr>
                        </w:div>
                        <w:div w:id="1269776246">
                          <w:marLeft w:val="0"/>
                          <w:marRight w:val="0"/>
                          <w:marTop w:val="0"/>
                          <w:marBottom w:val="240"/>
                          <w:divBdr>
                            <w:top w:val="none" w:sz="0" w:space="0" w:color="auto"/>
                            <w:left w:val="none" w:sz="0" w:space="0" w:color="auto"/>
                            <w:bottom w:val="none" w:sz="0" w:space="0" w:color="auto"/>
                            <w:right w:val="none" w:sz="0" w:space="0" w:color="auto"/>
                          </w:divBdr>
                        </w:div>
                        <w:div w:id="1269776247">
                          <w:marLeft w:val="0"/>
                          <w:marRight w:val="0"/>
                          <w:marTop w:val="0"/>
                          <w:marBottom w:val="240"/>
                          <w:divBdr>
                            <w:top w:val="none" w:sz="0" w:space="0" w:color="auto"/>
                            <w:left w:val="none" w:sz="0" w:space="0" w:color="auto"/>
                            <w:bottom w:val="none" w:sz="0" w:space="0" w:color="auto"/>
                            <w:right w:val="none" w:sz="0" w:space="0" w:color="auto"/>
                          </w:divBdr>
                        </w:div>
                        <w:div w:id="1269776250">
                          <w:marLeft w:val="0"/>
                          <w:marRight w:val="0"/>
                          <w:marTop w:val="0"/>
                          <w:marBottom w:val="240"/>
                          <w:divBdr>
                            <w:top w:val="none" w:sz="0" w:space="0" w:color="auto"/>
                            <w:left w:val="none" w:sz="0" w:space="0" w:color="auto"/>
                            <w:bottom w:val="none" w:sz="0" w:space="0" w:color="auto"/>
                            <w:right w:val="none" w:sz="0" w:space="0" w:color="auto"/>
                          </w:divBdr>
                        </w:div>
                        <w:div w:id="1269776252">
                          <w:marLeft w:val="0"/>
                          <w:marRight w:val="0"/>
                          <w:marTop w:val="0"/>
                          <w:marBottom w:val="240"/>
                          <w:divBdr>
                            <w:top w:val="none" w:sz="0" w:space="0" w:color="auto"/>
                            <w:left w:val="none" w:sz="0" w:space="0" w:color="auto"/>
                            <w:bottom w:val="none" w:sz="0" w:space="0" w:color="auto"/>
                            <w:right w:val="none" w:sz="0" w:space="0" w:color="auto"/>
                          </w:divBdr>
                        </w:div>
                        <w:div w:id="1269776256">
                          <w:marLeft w:val="0"/>
                          <w:marRight w:val="0"/>
                          <w:marTop w:val="0"/>
                          <w:marBottom w:val="240"/>
                          <w:divBdr>
                            <w:top w:val="none" w:sz="0" w:space="0" w:color="auto"/>
                            <w:left w:val="none" w:sz="0" w:space="0" w:color="auto"/>
                            <w:bottom w:val="none" w:sz="0" w:space="0" w:color="auto"/>
                            <w:right w:val="none" w:sz="0" w:space="0" w:color="auto"/>
                          </w:divBdr>
                        </w:div>
                        <w:div w:id="1269776257">
                          <w:marLeft w:val="0"/>
                          <w:marRight w:val="0"/>
                          <w:marTop w:val="0"/>
                          <w:marBottom w:val="240"/>
                          <w:divBdr>
                            <w:top w:val="none" w:sz="0" w:space="0" w:color="auto"/>
                            <w:left w:val="none" w:sz="0" w:space="0" w:color="auto"/>
                            <w:bottom w:val="none" w:sz="0" w:space="0" w:color="auto"/>
                            <w:right w:val="none" w:sz="0" w:space="0" w:color="auto"/>
                          </w:divBdr>
                        </w:div>
                        <w:div w:id="1269776260">
                          <w:marLeft w:val="0"/>
                          <w:marRight w:val="0"/>
                          <w:marTop w:val="0"/>
                          <w:marBottom w:val="240"/>
                          <w:divBdr>
                            <w:top w:val="none" w:sz="0" w:space="0" w:color="auto"/>
                            <w:left w:val="none" w:sz="0" w:space="0" w:color="auto"/>
                            <w:bottom w:val="none" w:sz="0" w:space="0" w:color="auto"/>
                            <w:right w:val="none" w:sz="0" w:space="0" w:color="auto"/>
                          </w:divBdr>
                        </w:div>
                        <w:div w:id="1269776264">
                          <w:marLeft w:val="0"/>
                          <w:marRight w:val="0"/>
                          <w:marTop w:val="0"/>
                          <w:marBottom w:val="240"/>
                          <w:divBdr>
                            <w:top w:val="none" w:sz="0" w:space="0" w:color="auto"/>
                            <w:left w:val="none" w:sz="0" w:space="0" w:color="auto"/>
                            <w:bottom w:val="none" w:sz="0" w:space="0" w:color="auto"/>
                            <w:right w:val="none" w:sz="0" w:space="0" w:color="auto"/>
                          </w:divBdr>
                        </w:div>
                        <w:div w:id="1269776266">
                          <w:marLeft w:val="0"/>
                          <w:marRight w:val="0"/>
                          <w:marTop w:val="0"/>
                          <w:marBottom w:val="240"/>
                          <w:divBdr>
                            <w:top w:val="none" w:sz="0" w:space="0" w:color="auto"/>
                            <w:left w:val="none" w:sz="0" w:space="0" w:color="auto"/>
                            <w:bottom w:val="none" w:sz="0" w:space="0" w:color="auto"/>
                            <w:right w:val="none" w:sz="0" w:space="0" w:color="auto"/>
                          </w:divBdr>
                        </w:div>
                        <w:div w:id="1269776269">
                          <w:marLeft w:val="0"/>
                          <w:marRight w:val="0"/>
                          <w:marTop w:val="0"/>
                          <w:marBottom w:val="240"/>
                          <w:divBdr>
                            <w:top w:val="none" w:sz="0" w:space="0" w:color="auto"/>
                            <w:left w:val="none" w:sz="0" w:space="0" w:color="auto"/>
                            <w:bottom w:val="none" w:sz="0" w:space="0" w:color="auto"/>
                            <w:right w:val="none" w:sz="0" w:space="0" w:color="auto"/>
                          </w:divBdr>
                        </w:div>
                        <w:div w:id="1269776270">
                          <w:marLeft w:val="0"/>
                          <w:marRight w:val="0"/>
                          <w:marTop w:val="0"/>
                          <w:marBottom w:val="240"/>
                          <w:divBdr>
                            <w:top w:val="none" w:sz="0" w:space="0" w:color="auto"/>
                            <w:left w:val="none" w:sz="0" w:space="0" w:color="auto"/>
                            <w:bottom w:val="none" w:sz="0" w:space="0" w:color="auto"/>
                            <w:right w:val="none" w:sz="0" w:space="0" w:color="auto"/>
                          </w:divBdr>
                        </w:div>
                        <w:div w:id="1269776271">
                          <w:marLeft w:val="0"/>
                          <w:marRight w:val="0"/>
                          <w:marTop w:val="0"/>
                          <w:marBottom w:val="240"/>
                          <w:divBdr>
                            <w:top w:val="none" w:sz="0" w:space="0" w:color="auto"/>
                            <w:left w:val="none" w:sz="0" w:space="0" w:color="auto"/>
                            <w:bottom w:val="none" w:sz="0" w:space="0" w:color="auto"/>
                            <w:right w:val="none" w:sz="0" w:space="0" w:color="auto"/>
                          </w:divBdr>
                        </w:div>
                        <w:div w:id="1269776272">
                          <w:marLeft w:val="0"/>
                          <w:marRight w:val="0"/>
                          <w:marTop w:val="0"/>
                          <w:marBottom w:val="240"/>
                          <w:divBdr>
                            <w:top w:val="none" w:sz="0" w:space="0" w:color="auto"/>
                            <w:left w:val="none" w:sz="0" w:space="0" w:color="auto"/>
                            <w:bottom w:val="none" w:sz="0" w:space="0" w:color="auto"/>
                            <w:right w:val="none" w:sz="0" w:space="0" w:color="auto"/>
                          </w:divBdr>
                        </w:div>
                        <w:div w:id="1269776274">
                          <w:marLeft w:val="0"/>
                          <w:marRight w:val="0"/>
                          <w:marTop w:val="0"/>
                          <w:marBottom w:val="240"/>
                          <w:divBdr>
                            <w:top w:val="none" w:sz="0" w:space="0" w:color="auto"/>
                            <w:left w:val="none" w:sz="0" w:space="0" w:color="auto"/>
                            <w:bottom w:val="none" w:sz="0" w:space="0" w:color="auto"/>
                            <w:right w:val="none" w:sz="0" w:space="0" w:color="auto"/>
                          </w:divBdr>
                        </w:div>
                        <w:div w:id="1269776278">
                          <w:marLeft w:val="0"/>
                          <w:marRight w:val="0"/>
                          <w:marTop w:val="0"/>
                          <w:marBottom w:val="240"/>
                          <w:divBdr>
                            <w:top w:val="none" w:sz="0" w:space="0" w:color="auto"/>
                            <w:left w:val="none" w:sz="0" w:space="0" w:color="auto"/>
                            <w:bottom w:val="none" w:sz="0" w:space="0" w:color="auto"/>
                            <w:right w:val="none" w:sz="0" w:space="0" w:color="auto"/>
                          </w:divBdr>
                        </w:div>
                        <w:div w:id="1269776280">
                          <w:marLeft w:val="0"/>
                          <w:marRight w:val="0"/>
                          <w:marTop w:val="0"/>
                          <w:marBottom w:val="240"/>
                          <w:divBdr>
                            <w:top w:val="none" w:sz="0" w:space="0" w:color="auto"/>
                            <w:left w:val="none" w:sz="0" w:space="0" w:color="auto"/>
                            <w:bottom w:val="none" w:sz="0" w:space="0" w:color="auto"/>
                            <w:right w:val="none" w:sz="0" w:space="0" w:color="auto"/>
                          </w:divBdr>
                        </w:div>
                        <w:div w:id="1269776281">
                          <w:marLeft w:val="0"/>
                          <w:marRight w:val="0"/>
                          <w:marTop w:val="0"/>
                          <w:marBottom w:val="240"/>
                          <w:divBdr>
                            <w:top w:val="none" w:sz="0" w:space="0" w:color="auto"/>
                            <w:left w:val="none" w:sz="0" w:space="0" w:color="auto"/>
                            <w:bottom w:val="none" w:sz="0" w:space="0" w:color="auto"/>
                            <w:right w:val="none" w:sz="0" w:space="0" w:color="auto"/>
                          </w:divBdr>
                        </w:div>
                        <w:div w:id="1269776287">
                          <w:marLeft w:val="0"/>
                          <w:marRight w:val="0"/>
                          <w:marTop w:val="0"/>
                          <w:marBottom w:val="240"/>
                          <w:divBdr>
                            <w:top w:val="none" w:sz="0" w:space="0" w:color="auto"/>
                            <w:left w:val="none" w:sz="0" w:space="0" w:color="auto"/>
                            <w:bottom w:val="none" w:sz="0" w:space="0" w:color="auto"/>
                            <w:right w:val="none" w:sz="0" w:space="0" w:color="auto"/>
                          </w:divBdr>
                        </w:div>
                        <w:div w:id="126977628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69776290">
      <w:marLeft w:val="0"/>
      <w:marRight w:val="0"/>
      <w:marTop w:val="0"/>
      <w:marBottom w:val="0"/>
      <w:divBdr>
        <w:top w:val="none" w:sz="0" w:space="0" w:color="auto"/>
        <w:left w:val="none" w:sz="0" w:space="0" w:color="auto"/>
        <w:bottom w:val="none" w:sz="0" w:space="0" w:color="auto"/>
        <w:right w:val="none" w:sz="0" w:space="0" w:color="auto"/>
      </w:divBdr>
      <w:divsChild>
        <w:div w:id="1269776291">
          <w:marLeft w:val="0"/>
          <w:marRight w:val="0"/>
          <w:marTop w:val="0"/>
          <w:marBottom w:val="0"/>
          <w:divBdr>
            <w:top w:val="none" w:sz="0" w:space="0" w:color="auto"/>
            <w:left w:val="none" w:sz="0" w:space="0" w:color="auto"/>
            <w:bottom w:val="none" w:sz="0" w:space="0" w:color="auto"/>
            <w:right w:val="none" w:sz="0" w:space="0" w:color="auto"/>
          </w:divBdr>
        </w:div>
      </w:divsChild>
    </w:div>
    <w:div w:id="1269776293">
      <w:marLeft w:val="0"/>
      <w:marRight w:val="0"/>
      <w:marTop w:val="0"/>
      <w:marBottom w:val="0"/>
      <w:divBdr>
        <w:top w:val="none" w:sz="0" w:space="0" w:color="auto"/>
        <w:left w:val="none" w:sz="0" w:space="0" w:color="auto"/>
        <w:bottom w:val="none" w:sz="0" w:space="0" w:color="auto"/>
        <w:right w:val="none" w:sz="0" w:space="0" w:color="auto"/>
      </w:divBdr>
      <w:divsChild>
        <w:div w:id="1269776294">
          <w:marLeft w:val="0"/>
          <w:marRight w:val="0"/>
          <w:marTop w:val="0"/>
          <w:marBottom w:val="0"/>
          <w:divBdr>
            <w:top w:val="none" w:sz="0" w:space="0" w:color="auto"/>
            <w:left w:val="none" w:sz="0" w:space="0" w:color="auto"/>
            <w:bottom w:val="none" w:sz="0" w:space="0" w:color="auto"/>
            <w:right w:val="none" w:sz="0" w:space="0" w:color="auto"/>
          </w:divBdr>
          <w:divsChild>
            <w:div w:id="126977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traduccionesparaelcamino.blogspot.com.a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1208</Words>
  <Characters>6648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3</cp:revision>
  <dcterms:created xsi:type="dcterms:W3CDTF">2017-03-22T20:12:00Z</dcterms:created>
  <dcterms:modified xsi:type="dcterms:W3CDTF">2017-03-22T20:17:00Z</dcterms:modified>
</cp:coreProperties>
</file>