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3E" w:rsidRPr="005B1A79" w:rsidRDefault="00B0203E"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B0203E" w:rsidRPr="00707497" w:rsidRDefault="00B0203E" w:rsidP="00AB61CE">
      <w:pPr>
        <w:spacing w:after="0"/>
        <w:jc w:val="center"/>
      </w:pPr>
      <w:r>
        <w:rPr>
          <w:b/>
          <w:bCs/>
          <w:color w:val="000000"/>
        </w:rPr>
        <w:t>Ante la Hermandad Femenina Lemuriana (27)</w:t>
      </w:r>
      <w:r>
        <w:rPr>
          <w:b/>
          <w:bCs/>
          <w:color w:val="000000"/>
        </w:rPr>
        <w:br/>
      </w:r>
      <w:r w:rsidRPr="00B65A3A">
        <w:t xml:space="preserve"> </w:t>
      </w:r>
      <w:r>
        <w:t>en  Boulder, Colorado – Enero de 2017</w:t>
      </w:r>
    </w:p>
    <w:p w:rsidR="00B0203E" w:rsidRPr="00E84B5E" w:rsidRDefault="00B0203E"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B0203E" w:rsidRDefault="00B0203E" w:rsidP="00E84B5E">
      <w:pPr>
        <w:pStyle w:val="NoSpacing"/>
        <w:rPr>
          <w:rFonts w:ascii="Arial" w:hAnsi="Arial" w:cs="Arial"/>
          <w:sz w:val="20"/>
          <w:szCs w:val="20"/>
          <w:lang w:val="es-ES"/>
        </w:rPr>
      </w:pPr>
    </w:p>
    <w:p w:rsidR="00B0203E" w:rsidRDefault="00B0203E" w:rsidP="00E84B5E">
      <w:pPr>
        <w:pStyle w:val="NoSpacing"/>
        <w:rPr>
          <w:rFonts w:ascii="Arial" w:hAnsi="Arial" w:cs="Arial"/>
          <w:sz w:val="20"/>
          <w:szCs w:val="20"/>
          <w:lang w:val="es-ES"/>
        </w:rPr>
      </w:pPr>
    </w:p>
    <w:p w:rsidR="00B0203E" w:rsidRDefault="00B0203E" w:rsidP="00E84B5E">
      <w:pPr>
        <w:pStyle w:val="NoSpacing"/>
        <w:rPr>
          <w:rFonts w:ascii="Arial" w:hAnsi="Arial" w:cs="Arial"/>
          <w:sz w:val="20"/>
          <w:szCs w:val="20"/>
          <w:lang w:val="es-ES"/>
        </w:rPr>
      </w:pPr>
    </w:p>
    <w:p w:rsidR="00B0203E" w:rsidRPr="003643AA" w:rsidRDefault="00B0203E" w:rsidP="003643AA">
      <w:pPr>
        <w:jc w:val="both"/>
        <w:rPr>
          <w:rFonts w:ascii="Arial" w:hAnsi="Arial" w:cs="Arial"/>
          <w:sz w:val="20"/>
          <w:szCs w:val="20"/>
        </w:rPr>
      </w:pPr>
      <w:r w:rsidRPr="003643AA">
        <w:rPr>
          <w:rFonts w:ascii="Arial" w:hAnsi="Arial" w:cs="Arial"/>
          <w:sz w:val="20"/>
          <w:szCs w:val="20"/>
        </w:rPr>
        <w:t>Saludos, queridas</w:t>
      </w:r>
      <w:r>
        <w:rPr>
          <w:rFonts w:ascii="Arial" w:hAnsi="Arial" w:cs="Arial"/>
          <w:sz w:val="20"/>
          <w:szCs w:val="20"/>
        </w:rPr>
        <w:t xml:space="preserve"> damas</w:t>
      </w:r>
      <w:r w:rsidRPr="003643AA">
        <w:rPr>
          <w:rFonts w:ascii="Arial" w:hAnsi="Arial" w:cs="Arial"/>
          <w:sz w:val="20"/>
          <w:szCs w:val="20"/>
        </w:rPr>
        <w:t xml:space="preserve">, Yo Soy Kryon del Servicio Magnético. </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 xml:space="preserve">Mi socio se aleja.  Hemos estado dándoles información durante cierto tiempo con respecto a Lemuria, específicamente lo que ahora llaman la Hermandad Femenina. Me gustaría continuar dándoles información - puede que las sorprenda, o tal vez no - acerca de cómo era entonces, y qué están haciendo ustedes ahora.  Y también una comparación de lo que ahora pueden hacer con lo que nunca podría haberse hecho entonces. </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 xml:space="preserve">En primer lugar, lo que tienen en toda la idea de una Hermandad Femenina es un verdadero despertar, un rejuvenecimiento de una antigua idea. Literalmente, desde entonces a ahora, lo que tienen es una sociedad que desechó el núcleo de su espiritualidad. </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 xml:space="preserve">En Lemuria, que fue una de las primeras civilizaciones de la humanidad en obtener alguna semblanza de un orden espiritual de sus maestros de las estrellas, fue original, fue nuevo, fue elemental.  Pero tenían un reconocimiento de cuáles eran las tareas específicas de cada género.  No había votos; era innato, entendido, intuitivo, de sentido común. Las mujeres daban a los hombres el consejo de las estrellas. Tenían intuición. No se cuestionaba. Nadie cuestionaba nunca si las mujeres debían hacer lo que hacían, así como los hombres no cuestionaban por qué las mujeres debían dar a luz.  </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No era necesariamente un tema de "tuberías"; es que los cerebros lo reclamaban. El cerebro de la mujer es el que nutre y da cuidado, y cría a los niños y está conectado.  La tarea de los hombres estaba clara, y sus responsabilidades estaban en otras áreas, y ellos necesitaban de las mujeres. Las mujeres en realidad hacían más trabajo que el que ahora hacen.  Estaban encargadas de saber qué iba a pasar: cuándo el clima estaría bien; cuándo los océanos estarían propicios para la pesca.  Ya les he pintado este cuadro antes. Pero donde se diferencia de lo que ustedes piensan, es en lo que ahora les contaré.</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Ustedes viven en una sociedad elegante, que está habilitada. En la Lemuria de esos tiempos estaban en una sociedad muy, muy básica, que no tenía historia en absoluto. No se había experimentado con nada siquiera cercano a la democracia. Ninguna de estas cosas estaba allí; de hecho todo era super lineal, como se puede esperar de algo en su comienzo.</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Puede que les parezca gracioso, pero en lo referente a la Hermandad Femenina no había círculo. La única vez que trabajaban en círculo era cuando asistían en un nacimiento bajo el agua.  Esa era la única vez. Cada una de la reuniones eran en una fila recta: las mayores se sentaban adelante, las más jóvenes atrás. Había una líder, y esa líder era la única a la que se permitía hablar.  ¡La idea de que algunas mujeres pudieran pararse y dar su opinión recién llegaría miles de años después!</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Lo mismo sucedía con los hombres.  Los mayores estaban a cargo; los más jóvenes se sentaban atrás. Los jóvenes siempre estaban en entrenamiento; ¡ni siquiera se los consideraba parte del grupo! hasta que se sentaran en la fila de adelante.</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 xml:space="preserve">Estas son cosas de las sociedades elementales, de modo que lo primero que les cuento es que lo que ahora tienen es mucho más grandioso; pueden dirigir cosas en este, su círculo, de maneras que ellas nunca pudieron. Y entonces no les pedimos que las imiten o que recuerden. Les pedimos que se gradúen de lo que ha sido a lo que es. </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Esto es un resurgimiento del chamanismo apropiado de las mujeres. Es un resurgimiento suave. Al tenerlo, los hombres eventualmente  se sentirían atraídos por eso, debido a lo que hacen y lo que oyen, la suavidad de eso atraería a los hombres hacia lo que ustedes tienen. Es diferente de lo que podrían esperar.</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Podrían decir: "¿Quién estaba a cargo en la Hermandad Femenina?"  En una sociedad lineal, siempre era el líder.  En el caso del que hemos hablado, Melli-ha hacía todo el trabajo. Ustedes se preguntarán: "Bueno, ¿entonces cómo se involucraban las mujeres?  Es interesante la manera en que tomaban las decisiones: solo intervenía la fila de adelante, y lo hacían a través de señales con las manos (</w:t>
      </w:r>
      <w:r w:rsidRPr="00142EDD">
        <w:rPr>
          <w:rFonts w:ascii="Arial" w:hAnsi="Arial" w:cs="Arial"/>
          <w:i/>
          <w:sz w:val="20"/>
          <w:szCs w:val="20"/>
        </w:rPr>
        <w:t>se ríe</w:t>
      </w:r>
      <w:r w:rsidRPr="00142EDD">
        <w:rPr>
          <w:rFonts w:ascii="Arial" w:hAnsi="Arial" w:cs="Arial"/>
          <w:sz w:val="20"/>
          <w:szCs w:val="20"/>
        </w:rPr>
        <w:t>) para indicar quién opinaba por sí o por no hacer una cierta cosa.  Había una decisión colectiva, pero solo de las mayores, y Melli-ha podía luego sobrescribirla.  Esto no era una democracia; era un asunto cultural muy, muy básico. No es así hoy en día.</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Ustedes tienen la oportunidad de llevar a su Hermandad Femenina desde la iniciación inmediata de la hermandad, tiene la capacidad de aportar lo que han ganado,  la habilitación, la toma de decisiones, la suavidad, la igualdad.</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Pero lo que realmente quería decirles es que, en esa cultura original, las mujeres tomaban su poder, y a los hombres les gustaba y lo necesitaban.  Y si le preguntaban en ese tiempo a cualquier mujer "¿Cómo se siente?"  les diría:  "¡Se siente correcto! Está bien. ¿Por qué preguntan?"  Nadie tenía miedo de ser chamán.  Y ustedes sí (</w:t>
      </w:r>
      <w:r w:rsidRPr="00142EDD">
        <w:rPr>
          <w:rFonts w:ascii="Arial" w:hAnsi="Arial" w:cs="Arial"/>
          <w:i/>
          <w:sz w:val="20"/>
          <w:szCs w:val="20"/>
        </w:rPr>
        <w:t>se ríe</w:t>
      </w:r>
      <w:r w:rsidRPr="00142EDD">
        <w:rPr>
          <w:rFonts w:ascii="Arial" w:hAnsi="Arial" w:cs="Arial"/>
          <w:sz w:val="20"/>
          <w:szCs w:val="20"/>
        </w:rPr>
        <w:t>).  Y ese es el paso siguiente.</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De modo que si van a emular el pasado, quiero que traten de recordar cómo es sentir un empoderamiento pleno, saber que les corresponde hacer lo que están haciendo. Y eso no va volcar ningún carro de las manzanas, como ustedes dirían. Lo que las mujeres tienen - que los hombres no esperan - es un ejemplo muy hermoso de cuidado, amor, compasión, que va a conquistar cualquier otra cosa en el planeta (</w:t>
      </w:r>
      <w:r w:rsidRPr="00142EDD">
        <w:rPr>
          <w:rFonts w:ascii="Arial" w:hAnsi="Arial" w:cs="Arial"/>
          <w:i/>
          <w:sz w:val="20"/>
          <w:szCs w:val="20"/>
        </w:rPr>
        <w:t>se ríe</w:t>
      </w:r>
      <w:r w:rsidRPr="00142EDD">
        <w:rPr>
          <w:rFonts w:ascii="Arial" w:hAnsi="Arial" w:cs="Arial"/>
          <w:sz w:val="20"/>
          <w:szCs w:val="20"/>
        </w:rPr>
        <w:t>).</w:t>
      </w:r>
    </w:p>
    <w:p w:rsidR="00B0203E" w:rsidRPr="00142EDD" w:rsidRDefault="00B0203E" w:rsidP="00142EDD">
      <w:pPr>
        <w:spacing w:after="240"/>
        <w:jc w:val="both"/>
        <w:rPr>
          <w:rFonts w:ascii="Arial" w:hAnsi="Arial" w:cs="Arial"/>
          <w:sz w:val="20"/>
          <w:szCs w:val="20"/>
        </w:rPr>
      </w:pPr>
      <w:r w:rsidRPr="00142EDD">
        <w:rPr>
          <w:rFonts w:ascii="Arial" w:hAnsi="Arial" w:cs="Arial"/>
          <w:sz w:val="20"/>
          <w:szCs w:val="20"/>
        </w:rPr>
        <w:t>Mujeres: tomen su poder, porque el poder es el mismo del que hablamos todo el tiempo: es el amor.</w:t>
      </w:r>
    </w:p>
    <w:p w:rsidR="00B0203E" w:rsidRPr="00E84B5E" w:rsidRDefault="00B0203E"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B0203E" w:rsidRPr="006D7055" w:rsidRDefault="00B0203E"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B0203E" w:rsidRPr="00E84B5E" w:rsidRDefault="00B0203E" w:rsidP="00E84B5E">
      <w:pPr>
        <w:pStyle w:val="NoSpacing"/>
        <w:rPr>
          <w:rFonts w:ascii="Arial" w:hAnsi="Arial" w:cs="Arial"/>
          <w:sz w:val="20"/>
          <w:szCs w:val="20"/>
          <w:lang w:val="es-AR"/>
        </w:rPr>
      </w:pPr>
    </w:p>
    <w:p w:rsidR="00B0203E" w:rsidRPr="00F56D4A" w:rsidRDefault="00B0203E" w:rsidP="00396876">
      <w:pPr>
        <w:spacing w:after="0"/>
      </w:pPr>
      <w:r w:rsidRPr="00E84B5E">
        <w:rPr>
          <w:rFonts w:ascii="Arial" w:hAnsi="Arial" w:cs="Arial"/>
          <w:sz w:val="20"/>
          <w:szCs w:val="20"/>
        </w:rPr>
        <w:t>© Lee Carroll</w:t>
      </w:r>
      <w:r>
        <w:rPr>
          <w:rFonts w:ascii="Arial" w:hAnsi="Arial" w:cs="Arial"/>
          <w:sz w:val="20"/>
          <w:szCs w:val="20"/>
        </w:rPr>
        <w:t xml:space="preserve"> </w:t>
      </w:r>
    </w:p>
    <w:p w:rsidR="00B0203E" w:rsidRPr="0063313D" w:rsidRDefault="00B0203E"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B0203E" w:rsidRDefault="00B0203E" w:rsidP="0027003A">
      <w:pPr>
        <w:spacing w:after="0"/>
        <w:jc w:val="both"/>
        <w:rPr>
          <w:rFonts w:ascii="Arial" w:hAnsi="Arial" w:cs="Arial"/>
          <w:sz w:val="20"/>
          <w:szCs w:val="20"/>
        </w:rPr>
      </w:pPr>
    </w:p>
    <w:p w:rsidR="00B0203E" w:rsidRPr="00BF504F" w:rsidRDefault="00B0203E"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B0203E"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03E" w:rsidRDefault="00B0203E">
      <w:r>
        <w:separator/>
      </w:r>
    </w:p>
  </w:endnote>
  <w:endnote w:type="continuationSeparator" w:id="0">
    <w:p w:rsidR="00B0203E" w:rsidRDefault="00B020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03E" w:rsidRDefault="00B0203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0203E" w:rsidRDefault="00B0203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03E" w:rsidRDefault="00B0203E"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0203E" w:rsidRDefault="00B0203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03E" w:rsidRDefault="00B0203E">
      <w:r>
        <w:separator/>
      </w:r>
    </w:p>
  </w:footnote>
  <w:footnote w:type="continuationSeparator" w:id="0">
    <w:p w:rsidR="00B0203E" w:rsidRDefault="00B020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6756C"/>
    <w:rsid w:val="000812BF"/>
    <w:rsid w:val="000936E3"/>
    <w:rsid w:val="000C1DB3"/>
    <w:rsid w:val="000F1C8F"/>
    <w:rsid w:val="00102D3F"/>
    <w:rsid w:val="00105D54"/>
    <w:rsid w:val="001060DD"/>
    <w:rsid w:val="001115EB"/>
    <w:rsid w:val="00142EDD"/>
    <w:rsid w:val="0016490A"/>
    <w:rsid w:val="00173BD6"/>
    <w:rsid w:val="0018225C"/>
    <w:rsid w:val="001912E1"/>
    <w:rsid w:val="00197C1E"/>
    <w:rsid w:val="001B79FD"/>
    <w:rsid w:val="001C1267"/>
    <w:rsid w:val="001E168B"/>
    <w:rsid w:val="001E68C7"/>
    <w:rsid w:val="001F114E"/>
    <w:rsid w:val="0021652B"/>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2158B"/>
    <w:rsid w:val="005231AE"/>
    <w:rsid w:val="00524516"/>
    <w:rsid w:val="00537AC3"/>
    <w:rsid w:val="00543666"/>
    <w:rsid w:val="00571EE0"/>
    <w:rsid w:val="0058640F"/>
    <w:rsid w:val="00593A8D"/>
    <w:rsid w:val="0059475D"/>
    <w:rsid w:val="005B1A79"/>
    <w:rsid w:val="005D1A0D"/>
    <w:rsid w:val="006135E5"/>
    <w:rsid w:val="0061524A"/>
    <w:rsid w:val="0062160F"/>
    <w:rsid w:val="0062569E"/>
    <w:rsid w:val="0063313D"/>
    <w:rsid w:val="00650723"/>
    <w:rsid w:val="00653A68"/>
    <w:rsid w:val="0066320D"/>
    <w:rsid w:val="00666AFD"/>
    <w:rsid w:val="0068090D"/>
    <w:rsid w:val="00690E9C"/>
    <w:rsid w:val="006A48D8"/>
    <w:rsid w:val="006D1D51"/>
    <w:rsid w:val="006D7055"/>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D57FC"/>
    <w:rsid w:val="008D58AE"/>
    <w:rsid w:val="008E1133"/>
    <w:rsid w:val="008E7F96"/>
    <w:rsid w:val="008F6526"/>
    <w:rsid w:val="008F736C"/>
    <w:rsid w:val="009136AD"/>
    <w:rsid w:val="00915218"/>
    <w:rsid w:val="00921357"/>
    <w:rsid w:val="00931CDA"/>
    <w:rsid w:val="0093531D"/>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B61CE"/>
    <w:rsid w:val="00AD6C1A"/>
    <w:rsid w:val="00AE5523"/>
    <w:rsid w:val="00B0203E"/>
    <w:rsid w:val="00B11E26"/>
    <w:rsid w:val="00B23030"/>
    <w:rsid w:val="00B23456"/>
    <w:rsid w:val="00B45C65"/>
    <w:rsid w:val="00B5150D"/>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84B5E"/>
    <w:rsid w:val="00EB3214"/>
    <w:rsid w:val="00ED6A9D"/>
    <w:rsid w:val="00EE318C"/>
    <w:rsid w:val="00F22173"/>
    <w:rsid w:val="00F371A7"/>
    <w:rsid w:val="00F56D4A"/>
    <w:rsid w:val="00F63215"/>
    <w:rsid w:val="00F6578F"/>
    <w:rsid w:val="00F86C3F"/>
    <w:rsid w:val="00F94E5B"/>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262226766">
      <w:marLeft w:val="0"/>
      <w:marRight w:val="0"/>
      <w:marTop w:val="0"/>
      <w:marBottom w:val="0"/>
      <w:divBdr>
        <w:top w:val="none" w:sz="0" w:space="0" w:color="auto"/>
        <w:left w:val="none" w:sz="0" w:space="0" w:color="auto"/>
        <w:bottom w:val="none" w:sz="0" w:space="0" w:color="auto"/>
        <w:right w:val="none" w:sz="0" w:space="0" w:color="auto"/>
      </w:divBdr>
    </w:div>
    <w:div w:id="1262226767">
      <w:marLeft w:val="0"/>
      <w:marRight w:val="0"/>
      <w:marTop w:val="0"/>
      <w:marBottom w:val="0"/>
      <w:divBdr>
        <w:top w:val="none" w:sz="0" w:space="0" w:color="auto"/>
        <w:left w:val="none" w:sz="0" w:space="0" w:color="auto"/>
        <w:bottom w:val="none" w:sz="0" w:space="0" w:color="auto"/>
        <w:right w:val="none" w:sz="0" w:space="0" w:color="auto"/>
      </w:divBdr>
    </w:div>
    <w:div w:id="1262226769">
      <w:marLeft w:val="0"/>
      <w:marRight w:val="0"/>
      <w:marTop w:val="0"/>
      <w:marBottom w:val="0"/>
      <w:divBdr>
        <w:top w:val="none" w:sz="0" w:space="0" w:color="auto"/>
        <w:left w:val="none" w:sz="0" w:space="0" w:color="auto"/>
        <w:bottom w:val="none" w:sz="0" w:space="0" w:color="auto"/>
        <w:right w:val="none" w:sz="0" w:space="0" w:color="auto"/>
      </w:divBdr>
      <w:divsChild>
        <w:div w:id="1262226768">
          <w:marLeft w:val="0"/>
          <w:marRight w:val="0"/>
          <w:marTop w:val="0"/>
          <w:marBottom w:val="0"/>
          <w:divBdr>
            <w:top w:val="none" w:sz="0" w:space="0" w:color="auto"/>
            <w:left w:val="none" w:sz="0" w:space="0" w:color="auto"/>
            <w:bottom w:val="none" w:sz="0" w:space="0" w:color="auto"/>
            <w:right w:val="none" w:sz="0" w:space="0" w:color="auto"/>
          </w:divBdr>
          <w:divsChild>
            <w:div w:id="1262226789">
              <w:marLeft w:val="0"/>
              <w:marRight w:val="0"/>
              <w:marTop w:val="0"/>
              <w:marBottom w:val="0"/>
              <w:divBdr>
                <w:top w:val="none" w:sz="0" w:space="0" w:color="auto"/>
                <w:left w:val="none" w:sz="0" w:space="0" w:color="auto"/>
                <w:bottom w:val="none" w:sz="0" w:space="0" w:color="auto"/>
                <w:right w:val="none" w:sz="0" w:space="0" w:color="auto"/>
              </w:divBdr>
              <w:divsChild>
                <w:div w:id="126222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226783">
      <w:marLeft w:val="0"/>
      <w:marRight w:val="0"/>
      <w:marTop w:val="0"/>
      <w:marBottom w:val="0"/>
      <w:divBdr>
        <w:top w:val="none" w:sz="0" w:space="0" w:color="auto"/>
        <w:left w:val="none" w:sz="0" w:space="0" w:color="auto"/>
        <w:bottom w:val="none" w:sz="0" w:space="0" w:color="auto"/>
        <w:right w:val="none" w:sz="0" w:space="0" w:color="auto"/>
      </w:divBdr>
      <w:divsChild>
        <w:div w:id="1262226779">
          <w:marLeft w:val="0"/>
          <w:marRight w:val="0"/>
          <w:marTop w:val="0"/>
          <w:marBottom w:val="0"/>
          <w:divBdr>
            <w:top w:val="none" w:sz="0" w:space="0" w:color="auto"/>
            <w:left w:val="none" w:sz="0" w:space="0" w:color="auto"/>
            <w:bottom w:val="none" w:sz="0" w:space="0" w:color="auto"/>
            <w:right w:val="none" w:sz="0" w:space="0" w:color="auto"/>
          </w:divBdr>
          <w:divsChild>
            <w:div w:id="1262226778">
              <w:marLeft w:val="0"/>
              <w:marRight w:val="0"/>
              <w:marTop w:val="0"/>
              <w:marBottom w:val="0"/>
              <w:divBdr>
                <w:top w:val="none" w:sz="0" w:space="0" w:color="auto"/>
                <w:left w:val="none" w:sz="0" w:space="0" w:color="auto"/>
                <w:bottom w:val="none" w:sz="0" w:space="0" w:color="auto"/>
                <w:right w:val="none" w:sz="0" w:space="0" w:color="auto"/>
              </w:divBdr>
              <w:divsChild>
                <w:div w:id="126222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226787">
      <w:marLeft w:val="0"/>
      <w:marRight w:val="0"/>
      <w:marTop w:val="0"/>
      <w:marBottom w:val="0"/>
      <w:divBdr>
        <w:top w:val="none" w:sz="0" w:space="0" w:color="auto"/>
        <w:left w:val="none" w:sz="0" w:space="0" w:color="auto"/>
        <w:bottom w:val="none" w:sz="0" w:space="0" w:color="auto"/>
        <w:right w:val="none" w:sz="0" w:space="0" w:color="auto"/>
      </w:divBdr>
      <w:divsChild>
        <w:div w:id="1262226791">
          <w:marLeft w:val="0"/>
          <w:marRight w:val="0"/>
          <w:marTop w:val="0"/>
          <w:marBottom w:val="0"/>
          <w:divBdr>
            <w:top w:val="none" w:sz="0" w:space="0" w:color="auto"/>
            <w:left w:val="none" w:sz="0" w:space="0" w:color="auto"/>
            <w:bottom w:val="none" w:sz="0" w:space="0" w:color="auto"/>
            <w:right w:val="none" w:sz="0" w:space="0" w:color="auto"/>
          </w:divBdr>
          <w:divsChild>
            <w:div w:id="1262226786">
              <w:marLeft w:val="0"/>
              <w:marRight w:val="0"/>
              <w:marTop w:val="0"/>
              <w:marBottom w:val="0"/>
              <w:divBdr>
                <w:top w:val="none" w:sz="0" w:space="0" w:color="auto"/>
                <w:left w:val="none" w:sz="0" w:space="0" w:color="auto"/>
                <w:bottom w:val="none" w:sz="0" w:space="0" w:color="auto"/>
                <w:right w:val="none" w:sz="0" w:space="0" w:color="auto"/>
              </w:divBdr>
              <w:divsChild>
                <w:div w:id="1262226771">
                  <w:marLeft w:val="0"/>
                  <w:marRight w:val="0"/>
                  <w:marTop w:val="0"/>
                  <w:marBottom w:val="0"/>
                  <w:divBdr>
                    <w:top w:val="none" w:sz="0" w:space="0" w:color="auto"/>
                    <w:left w:val="none" w:sz="0" w:space="0" w:color="auto"/>
                    <w:bottom w:val="none" w:sz="0" w:space="0" w:color="auto"/>
                    <w:right w:val="none" w:sz="0" w:space="0" w:color="auto"/>
                  </w:divBdr>
                  <w:divsChild>
                    <w:div w:id="1262226780">
                      <w:marLeft w:val="0"/>
                      <w:marRight w:val="0"/>
                      <w:marTop w:val="0"/>
                      <w:marBottom w:val="0"/>
                      <w:divBdr>
                        <w:top w:val="none" w:sz="0" w:space="0" w:color="auto"/>
                        <w:left w:val="none" w:sz="0" w:space="0" w:color="auto"/>
                        <w:bottom w:val="none" w:sz="0" w:space="0" w:color="auto"/>
                        <w:right w:val="none" w:sz="0" w:space="0" w:color="auto"/>
                      </w:divBdr>
                      <w:divsChild>
                        <w:div w:id="1262226770">
                          <w:marLeft w:val="0"/>
                          <w:marRight w:val="0"/>
                          <w:marTop w:val="0"/>
                          <w:marBottom w:val="240"/>
                          <w:divBdr>
                            <w:top w:val="none" w:sz="0" w:space="0" w:color="auto"/>
                            <w:left w:val="none" w:sz="0" w:space="0" w:color="auto"/>
                            <w:bottom w:val="none" w:sz="0" w:space="0" w:color="auto"/>
                            <w:right w:val="none" w:sz="0" w:space="0" w:color="auto"/>
                          </w:divBdr>
                        </w:div>
                        <w:div w:id="1262226772">
                          <w:marLeft w:val="0"/>
                          <w:marRight w:val="0"/>
                          <w:marTop w:val="0"/>
                          <w:marBottom w:val="240"/>
                          <w:divBdr>
                            <w:top w:val="none" w:sz="0" w:space="0" w:color="auto"/>
                            <w:left w:val="none" w:sz="0" w:space="0" w:color="auto"/>
                            <w:bottom w:val="none" w:sz="0" w:space="0" w:color="auto"/>
                            <w:right w:val="none" w:sz="0" w:space="0" w:color="auto"/>
                          </w:divBdr>
                        </w:div>
                        <w:div w:id="1262226773">
                          <w:marLeft w:val="0"/>
                          <w:marRight w:val="0"/>
                          <w:marTop w:val="0"/>
                          <w:marBottom w:val="240"/>
                          <w:divBdr>
                            <w:top w:val="none" w:sz="0" w:space="0" w:color="auto"/>
                            <w:left w:val="none" w:sz="0" w:space="0" w:color="auto"/>
                            <w:bottom w:val="none" w:sz="0" w:space="0" w:color="auto"/>
                            <w:right w:val="none" w:sz="0" w:space="0" w:color="auto"/>
                          </w:divBdr>
                        </w:div>
                        <w:div w:id="1262226774">
                          <w:marLeft w:val="0"/>
                          <w:marRight w:val="0"/>
                          <w:marTop w:val="0"/>
                          <w:marBottom w:val="240"/>
                          <w:divBdr>
                            <w:top w:val="none" w:sz="0" w:space="0" w:color="auto"/>
                            <w:left w:val="none" w:sz="0" w:space="0" w:color="auto"/>
                            <w:bottom w:val="none" w:sz="0" w:space="0" w:color="auto"/>
                            <w:right w:val="none" w:sz="0" w:space="0" w:color="auto"/>
                          </w:divBdr>
                        </w:div>
                        <w:div w:id="1262226775">
                          <w:marLeft w:val="0"/>
                          <w:marRight w:val="0"/>
                          <w:marTop w:val="0"/>
                          <w:marBottom w:val="240"/>
                          <w:divBdr>
                            <w:top w:val="none" w:sz="0" w:space="0" w:color="auto"/>
                            <w:left w:val="none" w:sz="0" w:space="0" w:color="auto"/>
                            <w:bottom w:val="none" w:sz="0" w:space="0" w:color="auto"/>
                            <w:right w:val="none" w:sz="0" w:space="0" w:color="auto"/>
                          </w:divBdr>
                        </w:div>
                        <w:div w:id="1262226777">
                          <w:marLeft w:val="0"/>
                          <w:marRight w:val="0"/>
                          <w:marTop w:val="0"/>
                          <w:marBottom w:val="240"/>
                          <w:divBdr>
                            <w:top w:val="none" w:sz="0" w:space="0" w:color="auto"/>
                            <w:left w:val="none" w:sz="0" w:space="0" w:color="auto"/>
                            <w:bottom w:val="none" w:sz="0" w:space="0" w:color="auto"/>
                            <w:right w:val="none" w:sz="0" w:space="0" w:color="auto"/>
                          </w:divBdr>
                        </w:div>
                        <w:div w:id="1262226781">
                          <w:marLeft w:val="0"/>
                          <w:marRight w:val="0"/>
                          <w:marTop w:val="0"/>
                          <w:marBottom w:val="240"/>
                          <w:divBdr>
                            <w:top w:val="none" w:sz="0" w:space="0" w:color="auto"/>
                            <w:left w:val="none" w:sz="0" w:space="0" w:color="auto"/>
                            <w:bottom w:val="none" w:sz="0" w:space="0" w:color="auto"/>
                            <w:right w:val="none" w:sz="0" w:space="0" w:color="auto"/>
                          </w:divBdr>
                        </w:div>
                        <w:div w:id="1262226782">
                          <w:marLeft w:val="0"/>
                          <w:marRight w:val="0"/>
                          <w:marTop w:val="0"/>
                          <w:marBottom w:val="240"/>
                          <w:divBdr>
                            <w:top w:val="none" w:sz="0" w:space="0" w:color="auto"/>
                            <w:left w:val="none" w:sz="0" w:space="0" w:color="auto"/>
                            <w:bottom w:val="none" w:sz="0" w:space="0" w:color="auto"/>
                            <w:right w:val="none" w:sz="0" w:space="0" w:color="auto"/>
                          </w:divBdr>
                        </w:div>
                        <w:div w:id="1262226784">
                          <w:marLeft w:val="0"/>
                          <w:marRight w:val="0"/>
                          <w:marTop w:val="0"/>
                          <w:marBottom w:val="240"/>
                          <w:divBdr>
                            <w:top w:val="none" w:sz="0" w:space="0" w:color="auto"/>
                            <w:left w:val="none" w:sz="0" w:space="0" w:color="auto"/>
                            <w:bottom w:val="none" w:sz="0" w:space="0" w:color="auto"/>
                            <w:right w:val="none" w:sz="0" w:space="0" w:color="auto"/>
                          </w:divBdr>
                        </w:div>
                        <w:div w:id="1262226785">
                          <w:marLeft w:val="0"/>
                          <w:marRight w:val="0"/>
                          <w:marTop w:val="0"/>
                          <w:marBottom w:val="240"/>
                          <w:divBdr>
                            <w:top w:val="none" w:sz="0" w:space="0" w:color="auto"/>
                            <w:left w:val="none" w:sz="0" w:space="0" w:color="auto"/>
                            <w:bottom w:val="none" w:sz="0" w:space="0" w:color="auto"/>
                            <w:right w:val="none" w:sz="0" w:space="0" w:color="auto"/>
                          </w:divBdr>
                        </w:div>
                        <w:div w:id="126222679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62226792">
      <w:marLeft w:val="0"/>
      <w:marRight w:val="0"/>
      <w:marTop w:val="0"/>
      <w:marBottom w:val="0"/>
      <w:divBdr>
        <w:top w:val="none" w:sz="0" w:space="0" w:color="auto"/>
        <w:left w:val="none" w:sz="0" w:space="0" w:color="auto"/>
        <w:bottom w:val="none" w:sz="0" w:space="0" w:color="auto"/>
        <w:right w:val="none" w:sz="0" w:space="0" w:color="auto"/>
      </w:divBdr>
      <w:divsChild>
        <w:div w:id="1262226795">
          <w:marLeft w:val="0"/>
          <w:marRight w:val="0"/>
          <w:marTop w:val="0"/>
          <w:marBottom w:val="0"/>
          <w:divBdr>
            <w:top w:val="none" w:sz="0" w:space="0" w:color="auto"/>
            <w:left w:val="none" w:sz="0" w:space="0" w:color="auto"/>
            <w:bottom w:val="none" w:sz="0" w:space="0" w:color="auto"/>
            <w:right w:val="none" w:sz="0" w:space="0" w:color="auto"/>
          </w:divBdr>
          <w:divsChild>
            <w:div w:id="1262226793">
              <w:marLeft w:val="0"/>
              <w:marRight w:val="0"/>
              <w:marTop w:val="0"/>
              <w:marBottom w:val="0"/>
              <w:divBdr>
                <w:top w:val="none" w:sz="0" w:space="0" w:color="auto"/>
                <w:left w:val="none" w:sz="0" w:space="0" w:color="auto"/>
                <w:bottom w:val="none" w:sz="0" w:space="0" w:color="auto"/>
                <w:right w:val="none" w:sz="0" w:space="0" w:color="auto"/>
              </w:divBdr>
              <w:divsChild>
                <w:div w:id="126222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226816">
      <w:marLeft w:val="0"/>
      <w:marRight w:val="0"/>
      <w:marTop w:val="0"/>
      <w:marBottom w:val="0"/>
      <w:divBdr>
        <w:top w:val="none" w:sz="0" w:space="0" w:color="auto"/>
        <w:left w:val="none" w:sz="0" w:space="0" w:color="auto"/>
        <w:bottom w:val="none" w:sz="0" w:space="0" w:color="auto"/>
        <w:right w:val="none" w:sz="0" w:space="0" w:color="auto"/>
      </w:divBdr>
      <w:divsChild>
        <w:div w:id="1262226837">
          <w:marLeft w:val="0"/>
          <w:marRight w:val="0"/>
          <w:marTop w:val="0"/>
          <w:marBottom w:val="0"/>
          <w:divBdr>
            <w:top w:val="none" w:sz="0" w:space="0" w:color="auto"/>
            <w:left w:val="none" w:sz="0" w:space="0" w:color="auto"/>
            <w:bottom w:val="none" w:sz="0" w:space="0" w:color="auto"/>
            <w:right w:val="none" w:sz="0" w:space="0" w:color="auto"/>
          </w:divBdr>
          <w:divsChild>
            <w:div w:id="1262226817">
              <w:marLeft w:val="0"/>
              <w:marRight w:val="0"/>
              <w:marTop w:val="0"/>
              <w:marBottom w:val="0"/>
              <w:divBdr>
                <w:top w:val="none" w:sz="0" w:space="0" w:color="auto"/>
                <w:left w:val="none" w:sz="0" w:space="0" w:color="auto"/>
                <w:bottom w:val="none" w:sz="0" w:space="0" w:color="auto"/>
                <w:right w:val="none" w:sz="0" w:space="0" w:color="auto"/>
              </w:divBdr>
              <w:divsChild>
                <w:div w:id="1262226823">
                  <w:marLeft w:val="0"/>
                  <w:marRight w:val="0"/>
                  <w:marTop w:val="0"/>
                  <w:marBottom w:val="0"/>
                  <w:divBdr>
                    <w:top w:val="none" w:sz="0" w:space="0" w:color="auto"/>
                    <w:left w:val="none" w:sz="0" w:space="0" w:color="auto"/>
                    <w:bottom w:val="none" w:sz="0" w:space="0" w:color="auto"/>
                    <w:right w:val="none" w:sz="0" w:space="0" w:color="auto"/>
                  </w:divBdr>
                  <w:divsChild>
                    <w:div w:id="1262226818">
                      <w:marLeft w:val="0"/>
                      <w:marRight w:val="0"/>
                      <w:marTop w:val="0"/>
                      <w:marBottom w:val="0"/>
                      <w:divBdr>
                        <w:top w:val="none" w:sz="0" w:space="0" w:color="auto"/>
                        <w:left w:val="none" w:sz="0" w:space="0" w:color="auto"/>
                        <w:bottom w:val="none" w:sz="0" w:space="0" w:color="auto"/>
                        <w:right w:val="none" w:sz="0" w:space="0" w:color="auto"/>
                      </w:divBdr>
                      <w:divsChild>
                        <w:div w:id="1262226796">
                          <w:marLeft w:val="0"/>
                          <w:marRight w:val="0"/>
                          <w:marTop w:val="0"/>
                          <w:marBottom w:val="240"/>
                          <w:divBdr>
                            <w:top w:val="none" w:sz="0" w:space="0" w:color="auto"/>
                            <w:left w:val="none" w:sz="0" w:space="0" w:color="auto"/>
                            <w:bottom w:val="none" w:sz="0" w:space="0" w:color="auto"/>
                            <w:right w:val="none" w:sz="0" w:space="0" w:color="auto"/>
                          </w:divBdr>
                        </w:div>
                        <w:div w:id="1262226797">
                          <w:marLeft w:val="0"/>
                          <w:marRight w:val="0"/>
                          <w:marTop w:val="0"/>
                          <w:marBottom w:val="240"/>
                          <w:divBdr>
                            <w:top w:val="none" w:sz="0" w:space="0" w:color="auto"/>
                            <w:left w:val="none" w:sz="0" w:space="0" w:color="auto"/>
                            <w:bottom w:val="none" w:sz="0" w:space="0" w:color="auto"/>
                            <w:right w:val="none" w:sz="0" w:space="0" w:color="auto"/>
                          </w:divBdr>
                        </w:div>
                        <w:div w:id="1262226799">
                          <w:marLeft w:val="0"/>
                          <w:marRight w:val="0"/>
                          <w:marTop w:val="0"/>
                          <w:marBottom w:val="240"/>
                          <w:divBdr>
                            <w:top w:val="none" w:sz="0" w:space="0" w:color="auto"/>
                            <w:left w:val="none" w:sz="0" w:space="0" w:color="auto"/>
                            <w:bottom w:val="none" w:sz="0" w:space="0" w:color="auto"/>
                            <w:right w:val="none" w:sz="0" w:space="0" w:color="auto"/>
                          </w:divBdr>
                        </w:div>
                        <w:div w:id="1262226804">
                          <w:marLeft w:val="0"/>
                          <w:marRight w:val="0"/>
                          <w:marTop w:val="0"/>
                          <w:marBottom w:val="240"/>
                          <w:divBdr>
                            <w:top w:val="none" w:sz="0" w:space="0" w:color="auto"/>
                            <w:left w:val="none" w:sz="0" w:space="0" w:color="auto"/>
                            <w:bottom w:val="none" w:sz="0" w:space="0" w:color="auto"/>
                            <w:right w:val="none" w:sz="0" w:space="0" w:color="auto"/>
                          </w:divBdr>
                        </w:div>
                        <w:div w:id="1262226806">
                          <w:marLeft w:val="0"/>
                          <w:marRight w:val="0"/>
                          <w:marTop w:val="0"/>
                          <w:marBottom w:val="240"/>
                          <w:divBdr>
                            <w:top w:val="none" w:sz="0" w:space="0" w:color="auto"/>
                            <w:left w:val="none" w:sz="0" w:space="0" w:color="auto"/>
                            <w:bottom w:val="none" w:sz="0" w:space="0" w:color="auto"/>
                            <w:right w:val="none" w:sz="0" w:space="0" w:color="auto"/>
                          </w:divBdr>
                        </w:div>
                        <w:div w:id="1262226808">
                          <w:marLeft w:val="0"/>
                          <w:marRight w:val="0"/>
                          <w:marTop w:val="0"/>
                          <w:marBottom w:val="240"/>
                          <w:divBdr>
                            <w:top w:val="none" w:sz="0" w:space="0" w:color="auto"/>
                            <w:left w:val="none" w:sz="0" w:space="0" w:color="auto"/>
                            <w:bottom w:val="none" w:sz="0" w:space="0" w:color="auto"/>
                            <w:right w:val="none" w:sz="0" w:space="0" w:color="auto"/>
                          </w:divBdr>
                        </w:div>
                        <w:div w:id="1262226809">
                          <w:marLeft w:val="0"/>
                          <w:marRight w:val="0"/>
                          <w:marTop w:val="0"/>
                          <w:marBottom w:val="240"/>
                          <w:divBdr>
                            <w:top w:val="none" w:sz="0" w:space="0" w:color="auto"/>
                            <w:left w:val="none" w:sz="0" w:space="0" w:color="auto"/>
                            <w:bottom w:val="none" w:sz="0" w:space="0" w:color="auto"/>
                            <w:right w:val="none" w:sz="0" w:space="0" w:color="auto"/>
                          </w:divBdr>
                        </w:div>
                        <w:div w:id="1262226810">
                          <w:marLeft w:val="0"/>
                          <w:marRight w:val="0"/>
                          <w:marTop w:val="0"/>
                          <w:marBottom w:val="240"/>
                          <w:divBdr>
                            <w:top w:val="none" w:sz="0" w:space="0" w:color="auto"/>
                            <w:left w:val="none" w:sz="0" w:space="0" w:color="auto"/>
                            <w:bottom w:val="none" w:sz="0" w:space="0" w:color="auto"/>
                            <w:right w:val="none" w:sz="0" w:space="0" w:color="auto"/>
                          </w:divBdr>
                        </w:div>
                        <w:div w:id="1262226813">
                          <w:marLeft w:val="0"/>
                          <w:marRight w:val="0"/>
                          <w:marTop w:val="0"/>
                          <w:marBottom w:val="240"/>
                          <w:divBdr>
                            <w:top w:val="none" w:sz="0" w:space="0" w:color="auto"/>
                            <w:left w:val="none" w:sz="0" w:space="0" w:color="auto"/>
                            <w:bottom w:val="none" w:sz="0" w:space="0" w:color="auto"/>
                            <w:right w:val="none" w:sz="0" w:space="0" w:color="auto"/>
                          </w:divBdr>
                        </w:div>
                        <w:div w:id="1262226814">
                          <w:marLeft w:val="0"/>
                          <w:marRight w:val="0"/>
                          <w:marTop w:val="0"/>
                          <w:marBottom w:val="240"/>
                          <w:divBdr>
                            <w:top w:val="none" w:sz="0" w:space="0" w:color="auto"/>
                            <w:left w:val="none" w:sz="0" w:space="0" w:color="auto"/>
                            <w:bottom w:val="none" w:sz="0" w:space="0" w:color="auto"/>
                            <w:right w:val="none" w:sz="0" w:space="0" w:color="auto"/>
                          </w:divBdr>
                        </w:div>
                        <w:div w:id="1262226822">
                          <w:marLeft w:val="0"/>
                          <w:marRight w:val="0"/>
                          <w:marTop w:val="0"/>
                          <w:marBottom w:val="240"/>
                          <w:divBdr>
                            <w:top w:val="none" w:sz="0" w:space="0" w:color="auto"/>
                            <w:left w:val="none" w:sz="0" w:space="0" w:color="auto"/>
                            <w:bottom w:val="none" w:sz="0" w:space="0" w:color="auto"/>
                            <w:right w:val="none" w:sz="0" w:space="0" w:color="auto"/>
                          </w:divBdr>
                        </w:div>
                        <w:div w:id="1262226830">
                          <w:marLeft w:val="0"/>
                          <w:marRight w:val="0"/>
                          <w:marTop w:val="0"/>
                          <w:marBottom w:val="240"/>
                          <w:divBdr>
                            <w:top w:val="none" w:sz="0" w:space="0" w:color="auto"/>
                            <w:left w:val="none" w:sz="0" w:space="0" w:color="auto"/>
                            <w:bottom w:val="none" w:sz="0" w:space="0" w:color="auto"/>
                            <w:right w:val="none" w:sz="0" w:space="0" w:color="auto"/>
                          </w:divBdr>
                        </w:div>
                        <w:div w:id="1262226831">
                          <w:marLeft w:val="0"/>
                          <w:marRight w:val="0"/>
                          <w:marTop w:val="0"/>
                          <w:marBottom w:val="240"/>
                          <w:divBdr>
                            <w:top w:val="none" w:sz="0" w:space="0" w:color="auto"/>
                            <w:left w:val="none" w:sz="0" w:space="0" w:color="auto"/>
                            <w:bottom w:val="none" w:sz="0" w:space="0" w:color="auto"/>
                            <w:right w:val="none" w:sz="0" w:space="0" w:color="auto"/>
                          </w:divBdr>
                        </w:div>
                        <w:div w:id="1262226834">
                          <w:marLeft w:val="0"/>
                          <w:marRight w:val="0"/>
                          <w:marTop w:val="0"/>
                          <w:marBottom w:val="240"/>
                          <w:divBdr>
                            <w:top w:val="none" w:sz="0" w:space="0" w:color="auto"/>
                            <w:left w:val="none" w:sz="0" w:space="0" w:color="auto"/>
                            <w:bottom w:val="none" w:sz="0" w:space="0" w:color="auto"/>
                            <w:right w:val="none" w:sz="0" w:space="0" w:color="auto"/>
                          </w:divBdr>
                        </w:div>
                        <w:div w:id="1262226838">
                          <w:marLeft w:val="0"/>
                          <w:marRight w:val="0"/>
                          <w:marTop w:val="0"/>
                          <w:marBottom w:val="240"/>
                          <w:divBdr>
                            <w:top w:val="none" w:sz="0" w:space="0" w:color="auto"/>
                            <w:left w:val="none" w:sz="0" w:space="0" w:color="auto"/>
                            <w:bottom w:val="none" w:sz="0" w:space="0" w:color="auto"/>
                            <w:right w:val="none" w:sz="0" w:space="0" w:color="auto"/>
                          </w:divBdr>
                        </w:div>
                        <w:div w:id="1262226840">
                          <w:marLeft w:val="0"/>
                          <w:marRight w:val="0"/>
                          <w:marTop w:val="0"/>
                          <w:marBottom w:val="240"/>
                          <w:divBdr>
                            <w:top w:val="none" w:sz="0" w:space="0" w:color="auto"/>
                            <w:left w:val="none" w:sz="0" w:space="0" w:color="auto"/>
                            <w:bottom w:val="none" w:sz="0" w:space="0" w:color="auto"/>
                            <w:right w:val="none" w:sz="0" w:space="0" w:color="auto"/>
                          </w:divBdr>
                        </w:div>
                        <w:div w:id="1262226841">
                          <w:marLeft w:val="0"/>
                          <w:marRight w:val="0"/>
                          <w:marTop w:val="0"/>
                          <w:marBottom w:val="240"/>
                          <w:divBdr>
                            <w:top w:val="none" w:sz="0" w:space="0" w:color="auto"/>
                            <w:left w:val="none" w:sz="0" w:space="0" w:color="auto"/>
                            <w:bottom w:val="none" w:sz="0" w:space="0" w:color="auto"/>
                            <w:right w:val="none" w:sz="0" w:space="0" w:color="auto"/>
                          </w:divBdr>
                        </w:div>
                        <w:div w:id="126222684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62226839">
      <w:marLeft w:val="0"/>
      <w:marRight w:val="0"/>
      <w:marTop w:val="0"/>
      <w:marBottom w:val="0"/>
      <w:divBdr>
        <w:top w:val="none" w:sz="0" w:space="0" w:color="auto"/>
        <w:left w:val="none" w:sz="0" w:space="0" w:color="auto"/>
        <w:bottom w:val="none" w:sz="0" w:space="0" w:color="auto"/>
        <w:right w:val="none" w:sz="0" w:space="0" w:color="auto"/>
      </w:divBdr>
      <w:divsChild>
        <w:div w:id="1262226820">
          <w:marLeft w:val="0"/>
          <w:marRight w:val="0"/>
          <w:marTop w:val="0"/>
          <w:marBottom w:val="0"/>
          <w:divBdr>
            <w:top w:val="none" w:sz="0" w:space="0" w:color="auto"/>
            <w:left w:val="none" w:sz="0" w:space="0" w:color="auto"/>
            <w:bottom w:val="none" w:sz="0" w:space="0" w:color="auto"/>
            <w:right w:val="none" w:sz="0" w:space="0" w:color="auto"/>
          </w:divBdr>
          <w:divsChild>
            <w:div w:id="1262226828">
              <w:marLeft w:val="0"/>
              <w:marRight w:val="0"/>
              <w:marTop w:val="0"/>
              <w:marBottom w:val="0"/>
              <w:divBdr>
                <w:top w:val="none" w:sz="0" w:space="0" w:color="auto"/>
                <w:left w:val="none" w:sz="0" w:space="0" w:color="auto"/>
                <w:bottom w:val="none" w:sz="0" w:space="0" w:color="auto"/>
                <w:right w:val="none" w:sz="0" w:space="0" w:color="auto"/>
              </w:divBdr>
              <w:divsChild>
                <w:div w:id="1262226832">
                  <w:marLeft w:val="0"/>
                  <w:marRight w:val="0"/>
                  <w:marTop w:val="0"/>
                  <w:marBottom w:val="0"/>
                  <w:divBdr>
                    <w:top w:val="none" w:sz="0" w:space="0" w:color="auto"/>
                    <w:left w:val="none" w:sz="0" w:space="0" w:color="auto"/>
                    <w:bottom w:val="none" w:sz="0" w:space="0" w:color="auto"/>
                    <w:right w:val="none" w:sz="0" w:space="0" w:color="auto"/>
                  </w:divBdr>
                  <w:divsChild>
                    <w:div w:id="1262226803">
                      <w:marLeft w:val="0"/>
                      <w:marRight w:val="0"/>
                      <w:marTop w:val="0"/>
                      <w:marBottom w:val="0"/>
                      <w:divBdr>
                        <w:top w:val="none" w:sz="0" w:space="0" w:color="auto"/>
                        <w:left w:val="none" w:sz="0" w:space="0" w:color="auto"/>
                        <w:bottom w:val="none" w:sz="0" w:space="0" w:color="auto"/>
                        <w:right w:val="none" w:sz="0" w:space="0" w:color="auto"/>
                      </w:divBdr>
                      <w:divsChild>
                        <w:div w:id="1262226798">
                          <w:marLeft w:val="0"/>
                          <w:marRight w:val="0"/>
                          <w:marTop w:val="0"/>
                          <w:marBottom w:val="240"/>
                          <w:divBdr>
                            <w:top w:val="none" w:sz="0" w:space="0" w:color="auto"/>
                            <w:left w:val="none" w:sz="0" w:space="0" w:color="auto"/>
                            <w:bottom w:val="none" w:sz="0" w:space="0" w:color="auto"/>
                            <w:right w:val="none" w:sz="0" w:space="0" w:color="auto"/>
                          </w:divBdr>
                        </w:div>
                        <w:div w:id="1262226800">
                          <w:marLeft w:val="0"/>
                          <w:marRight w:val="0"/>
                          <w:marTop w:val="0"/>
                          <w:marBottom w:val="240"/>
                          <w:divBdr>
                            <w:top w:val="none" w:sz="0" w:space="0" w:color="auto"/>
                            <w:left w:val="none" w:sz="0" w:space="0" w:color="auto"/>
                            <w:bottom w:val="none" w:sz="0" w:space="0" w:color="auto"/>
                            <w:right w:val="none" w:sz="0" w:space="0" w:color="auto"/>
                          </w:divBdr>
                        </w:div>
                        <w:div w:id="1262226801">
                          <w:marLeft w:val="0"/>
                          <w:marRight w:val="0"/>
                          <w:marTop w:val="0"/>
                          <w:marBottom w:val="240"/>
                          <w:divBdr>
                            <w:top w:val="none" w:sz="0" w:space="0" w:color="auto"/>
                            <w:left w:val="none" w:sz="0" w:space="0" w:color="auto"/>
                            <w:bottom w:val="none" w:sz="0" w:space="0" w:color="auto"/>
                            <w:right w:val="none" w:sz="0" w:space="0" w:color="auto"/>
                          </w:divBdr>
                        </w:div>
                        <w:div w:id="1262226802">
                          <w:marLeft w:val="0"/>
                          <w:marRight w:val="0"/>
                          <w:marTop w:val="0"/>
                          <w:marBottom w:val="240"/>
                          <w:divBdr>
                            <w:top w:val="none" w:sz="0" w:space="0" w:color="auto"/>
                            <w:left w:val="none" w:sz="0" w:space="0" w:color="auto"/>
                            <w:bottom w:val="none" w:sz="0" w:space="0" w:color="auto"/>
                            <w:right w:val="none" w:sz="0" w:space="0" w:color="auto"/>
                          </w:divBdr>
                        </w:div>
                        <w:div w:id="1262226805">
                          <w:marLeft w:val="0"/>
                          <w:marRight w:val="0"/>
                          <w:marTop w:val="0"/>
                          <w:marBottom w:val="240"/>
                          <w:divBdr>
                            <w:top w:val="none" w:sz="0" w:space="0" w:color="auto"/>
                            <w:left w:val="none" w:sz="0" w:space="0" w:color="auto"/>
                            <w:bottom w:val="none" w:sz="0" w:space="0" w:color="auto"/>
                            <w:right w:val="none" w:sz="0" w:space="0" w:color="auto"/>
                          </w:divBdr>
                        </w:div>
                        <w:div w:id="1262226807">
                          <w:marLeft w:val="0"/>
                          <w:marRight w:val="0"/>
                          <w:marTop w:val="0"/>
                          <w:marBottom w:val="240"/>
                          <w:divBdr>
                            <w:top w:val="none" w:sz="0" w:space="0" w:color="auto"/>
                            <w:left w:val="none" w:sz="0" w:space="0" w:color="auto"/>
                            <w:bottom w:val="none" w:sz="0" w:space="0" w:color="auto"/>
                            <w:right w:val="none" w:sz="0" w:space="0" w:color="auto"/>
                          </w:divBdr>
                        </w:div>
                        <w:div w:id="1262226811">
                          <w:marLeft w:val="0"/>
                          <w:marRight w:val="0"/>
                          <w:marTop w:val="0"/>
                          <w:marBottom w:val="240"/>
                          <w:divBdr>
                            <w:top w:val="none" w:sz="0" w:space="0" w:color="auto"/>
                            <w:left w:val="none" w:sz="0" w:space="0" w:color="auto"/>
                            <w:bottom w:val="none" w:sz="0" w:space="0" w:color="auto"/>
                            <w:right w:val="none" w:sz="0" w:space="0" w:color="auto"/>
                          </w:divBdr>
                        </w:div>
                        <w:div w:id="1262226812">
                          <w:marLeft w:val="0"/>
                          <w:marRight w:val="0"/>
                          <w:marTop w:val="0"/>
                          <w:marBottom w:val="240"/>
                          <w:divBdr>
                            <w:top w:val="none" w:sz="0" w:space="0" w:color="auto"/>
                            <w:left w:val="none" w:sz="0" w:space="0" w:color="auto"/>
                            <w:bottom w:val="none" w:sz="0" w:space="0" w:color="auto"/>
                            <w:right w:val="none" w:sz="0" w:space="0" w:color="auto"/>
                          </w:divBdr>
                        </w:div>
                        <w:div w:id="1262226815">
                          <w:marLeft w:val="0"/>
                          <w:marRight w:val="0"/>
                          <w:marTop w:val="0"/>
                          <w:marBottom w:val="240"/>
                          <w:divBdr>
                            <w:top w:val="none" w:sz="0" w:space="0" w:color="auto"/>
                            <w:left w:val="none" w:sz="0" w:space="0" w:color="auto"/>
                            <w:bottom w:val="none" w:sz="0" w:space="0" w:color="auto"/>
                            <w:right w:val="none" w:sz="0" w:space="0" w:color="auto"/>
                          </w:divBdr>
                        </w:div>
                        <w:div w:id="1262226819">
                          <w:marLeft w:val="0"/>
                          <w:marRight w:val="0"/>
                          <w:marTop w:val="0"/>
                          <w:marBottom w:val="240"/>
                          <w:divBdr>
                            <w:top w:val="none" w:sz="0" w:space="0" w:color="auto"/>
                            <w:left w:val="none" w:sz="0" w:space="0" w:color="auto"/>
                            <w:bottom w:val="none" w:sz="0" w:space="0" w:color="auto"/>
                            <w:right w:val="none" w:sz="0" w:space="0" w:color="auto"/>
                          </w:divBdr>
                        </w:div>
                        <w:div w:id="1262226821">
                          <w:marLeft w:val="0"/>
                          <w:marRight w:val="0"/>
                          <w:marTop w:val="0"/>
                          <w:marBottom w:val="240"/>
                          <w:divBdr>
                            <w:top w:val="none" w:sz="0" w:space="0" w:color="auto"/>
                            <w:left w:val="none" w:sz="0" w:space="0" w:color="auto"/>
                            <w:bottom w:val="none" w:sz="0" w:space="0" w:color="auto"/>
                            <w:right w:val="none" w:sz="0" w:space="0" w:color="auto"/>
                          </w:divBdr>
                        </w:div>
                        <w:div w:id="1262226824">
                          <w:marLeft w:val="0"/>
                          <w:marRight w:val="0"/>
                          <w:marTop w:val="0"/>
                          <w:marBottom w:val="240"/>
                          <w:divBdr>
                            <w:top w:val="none" w:sz="0" w:space="0" w:color="auto"/>
                            <w:left w:val="none" w:sz="0" w:space="0" w:color="auto"/>
                            <w:bottom w:val="none" w:sz="0" w:space="0" w:color="auto"/>
                            <w:right w:val="none" w:sz="0" w:space="0" w:color="auto"/>
                          </w:divBdr>
                        </w:div>
                        <w:div w:id="1262226825">
                          <w:marLeft w:val="0"/>
                          <w:marRight w:val="0"/>
                          <w:marTop w:val="0"/>
                          <w:marBottom w:val="240"/>
                          <w:divBdr>
                            <w:top w:val="none" w:sz="0" w:space="0" w:color="auto"/>
                            <w:left w:val="none" w:sz="0" w:space="0" w:color="auto"/>
                            <w:bottom w:val="none" w:sz="0" w:space="0" w:color="auto"/>
                            <w:right w:val="none" w:sz="0" w:space="0" w:color="auto"/>
                          </w:divBdr>
                        </w:div>
                        <w:div w:id="1262226826">
                          <w:marLeft w:val="0"/>
                          <w:marRight w:val="0"/>
                          <w:marTop w:val="0"/>
                          <w:marBottom w:val="240"/>
                          <w:divBdr>
                            <w:top w:val="none" w:sz="0" w:space="0" w:color="auto"/>
                            <w:left w:val="none" w:sz="0" w:space="0" w:color="auto"/>
                            <w:bottom w:val="none" w:sz="0" w:space="0" w:color="auto"/>
                            <w:right w:val="none" w:sz="0" w:space="0" w:color="auto"/>
                          </w:divBdr>
                        </w:div>
                        <w:div w:id="1262226827">
                          <w:marLeft w:val="0"/>
                          <w:marRight w:val="0"/>
                          <w:marTop w:val="0"/>
                          <w:marBottom w:val="240"/>
                          <w:divBdr>
                            <w:top w:val="none" w:sz="0" w:space="0" w:color="auto"/>
                            <w:left w:val="none" w:sz="0" w:space="0" w:color="auto"/>
                            <w:bottom w:val="none" w:sz="0" w:space="0" w:color="auto"/>
                            <w:right w:val="none" w:sz="0" w:space="0" w:color="auto"/>
                          </w:divBdr>
                        </w:div>
                        <w:div w:id="1262226829">
                          <w:marLeft w:val="0"/>
                          <w:marRight w:val="0"/>
                          <w:marTop w:val="0"/>
                          <w:marBottom w:val="240"/>
                          <w:divBdr>
                            <w:top w:val="none" w:sz="0" w:space="0" w:color="auto"/>
                            <w:left w:val="none" w:sz="0" w:space="0" w:color="auto"/>
                            <w:bottom w:val="none" w:sz="0" w:space="0" w:color="auto"/>
                            <w:right w:val="none" w:sz="0" w:space="0" w:color="auto"/>
                          </w:divBdr>
                        </w:div>
                        <w:div w:id="1262226833">
                          <w:marLeft w:val="0"/>
                          <w:marRight w:val="0"/>
                          <w:marTop w:val="0"/>
                          <w:marBottom w:val="240"/>
                          <w:divBdr>
                            <w:top w:val="none" w:sz="0" w:space="0" w:color="auto"/>
                            <w:left w:val="none" w:sz="0" w:space="0" w:color="auto"/>
                            <w:bottom w:val="none" w:sz="0" w:space="0" w:color="auto"/>
                            <w:right w:val="none" w:sz="0" w:space="0" w:color="auto"/>
                          </w:divBdr>
                        </w:div>
                        <w:div w:id="1262226835">
                          <w:marLeft w:val="0"/>
                          <w:marRight w:val="0"/>
                          <w:marTop w:val="0"/>
                          <w:marBottom w:val="240"/>
                          <w:divBdr>
                            <w:top w:val="none" w:sz="0" w:space="0" w:color="auto"/>
                            <w:left w:val="none" w:sz="0" w:space="0" w:color="auto"/>
                            <w:bottom w:val="none" w:sz="0" w:space="0" w:color="auto"/>
                            <w:right w:val="none" w:sz="0" w:space="0" w:color="auto"/>
                          </w:divBdr>
                        </w:div>
                        <w:div w:id="1262226836">
                          <w:marLeft w:val="0"/>
                          <w:marRight w:val="0"/>
                          <w:marTop w:val="0"/>
                          <w:marBottom w:val="240"/>
                          <w:divBdr>
                            <w:top w:val="none" w:sz="0" w:space="0" w:color="auto"/>
                            <w:left w:val="none" w:sz="0" w:space="0" w:color="auto"/>
                            <w:bottom w:val="none" w:sz="0" w:space="0" w:color="auto"/>
                            <w:right w:val="none" w:sz="0" w:space="0" w:color="auto"/>
                          </w:divBdr>
                        </w:div>
                        <w:div w:id="1262226842">
                          <w:marLeft w:val="0"/>
                          <w:marRight w:val="0"/>
                          <w:marTop w:val="0"/>
                          <w:marBottom w:val="240"/>
                          <w:divBdr>
                            <w:top w:val="none" w:sz="0" w:space="0" w:color="auto"/>
                            <w:left w:val="none" w:sz="0" w:space="0" w:color="auto"/>
                            <w:bottom w:val="none" w:sz="0" w:space="0" w:color="auto"/>
                            <w:right w:val="none" w:sz="0" w:space="0" w:color="auto"/>
                          </w:divBdr>
                        </w:div>
                        <w:div w:id="126222684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62226845">
      <w:marLeft w:val="0"/>
      <w:marRight w:val="0"/>
      <w:marTop w:val="0"/>
      <w:marBottom w:val="0"/>
      <w:divBdr>
        <w:top w:val="none" w:sz="0" w:space="0" w:color="auto"/>
        <w:left w:val="none" w:sz="0" w:space="0" w:color="auto"/>
        <w:bottom w:val="none" w:sz="0" w:space="0" w:color="auto"/>
        <w:right w:val="none" w:sz="0" w:space="0" w:color="auto"/>
      </w:divBdr>
      <w:divsChild>
        <w:div w:id="1262226846">
          <w:marLeft w:val="0"/>
          <w:marRight w:val="0"/>
          <w:marTop w:val="0"/>
          <w:marBottom w:val="0"/>
          <w:divBdr>
            <w:top w:val="none" w:sz="0" w:space="0" w:color="auto"/>
            <w:left w:val="none" w:sz="0" w:space="0" w:color="auto"/>
            <w:bottom w:val="none" w:sz="0" w:space="0" w:color="auto"/>
            <w:right w:val="none" w:sz="0" w:space="0" w:color="auto"/>
          </w:divBdr>
        </w:div>
      </w:divsChild>
    </w:div>
    <w:div w:id="1262226848">
      <w:marLeft w:val="0"/>
      <w:marRight w:val="0"/>
      <w:marTop w:val="0"/>
      <w:marBottom w:val="0"/>
      <w:divBdr>
        <w:top w:val="none" w:sz="0" w:space="0" w:color="auto"/>
        <w:left w:val="none" w:sz="0" w:space="0" w:color="auto"/>
        <w:bottom w:val="none" w:sz="0" w:space="0" w:color="auto"/>
        <w:right w:val="none" w:sz="0" w:space="0" w:color="auto"/>
      </w:divBdr>
      <w:divsChild>
        <w:div w:id="1262226849">
          <w:marLeft w:val="0"/>
          <w:marRight w:val="0"/>
          <w:marTop w:val="0"/>
          <w:marBottom w:val="0"/>
          <w:divBdr>
            <w:top w:val="none" w:sz="0" w:space="0" w:color="auto"/>
            <w:left w:val="none" w:sz="0" w:space="0" w:color="auto"/>
            <w:bottom w:val="none" w:sz="0" w:space="0" w:color="auto"/>
            <w:right w:val="none" w:sz="0" w:space="0" w:color="auto"/>
          </w:divBdr>
          <w:divsChild>
            <w:div w:id="126222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962</Words>
  <Characters>5295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2017-01-26T17:58:00Z</dcterms:created>
  <dcterms:modified xsi:type="dcterms:W3CDTF">2017-01-27T14:29:00Z</dcterms:modified>
</cp:coreProperties>
</file>