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CB" w:rsidRPr="00BC2674" w:rsidRDefault="000011CB" w:rsidP="00304D9C">
      <w:pPr>
        <w:pStyle w:val="NoSpacing"/>
        <w:jc w:val="center"/>
        <w:rPr>
          <w:rFonts w:ascii="Arial" w:hAnsi="Arial" w:cs="Arial"/>
          <w:b/>
          <w:sz w:val="20"/>
          <w:szCs w:val="20"/>
          <w:lang w:val="es-AR"/>
        </w:rPr>
      </w:pPr>
      <w:r>
        <w:rPr>
          <w:rFonts w:ascii="Trebuchet MS" w:hAnsi="Trebuchet MS"/>
          <w:b/>
          <w:smallCaps/>
          <w:shadow/>
          <w:sz w:val="36"/>
          <w:szCs w:val="36"/>
          <w:lang w:val="es-AR"/>
        </w:rPr>
        <w:t>La Sabiduría de una Mujer (21)</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0011CB" w:rsidRPr="00537AC3" w:rsidRDefault="000011CB" w:rsidP="00537AC3">
      <w:pPr>
        <w:spacing w:after="0"/>
        <w:jc w:val="center"/>
        <w:rPr>
          <w:b/>
        </w:rPr>
      </w:pPr>
      <w:r>
        <w:rPr>
          <w:b/>
          <w:bCs/>
          <w:color w:val="000000"/>
        </w:rPr>
        <w:t>Ante la Hermandad Femenina Lemuriana</w:t>
      </w:r>
      <w:r>
        <w:rPr>
          <w:b/>
          <w:bCs/>
          <w:color w:val="000000"/>
        </w:rPr>
        <w:br/>
      </w:r>
      <w:r w:rsidRPr="00A0243D">
        <w:rPr>
          <w:b/>
        </w:rPr>
        <w:t>en</w:t>
      </w:r>
      <w:r w:rsidRPr="00537AC3">
        <w:t xml:space="preserve"> </w:t>
      </w:r>
      <w:r>
        <w:rPr>
          <w:b/>
        </w:rPr>
        <w:t>Delphi, Georgia, el 9</w:t>
      </w:r>
      <w:r w:rsidRPr="00537AC3">
        <w:rPr>
          <w:b/>
        </w:rPr>
        <w:t xml:space="preserve"> de julio de 2016</w:t>
      </w:r>
    </w:p>
    <w:p w:rsidR="000011CB" w:rsidRPr="00E84B5E" w:rsidRDefault="000011CB" w:rsidP="00537AC3">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p>
    <w:p w:rsidR="000011CB" w:rsidRDefault="000011CB" w:rsidP="00E84B5E">
      <w:pPr>
        <w:pStyle w:val="NoSpacing"/>
        <w:rPr>
          <w:rFonts w:ascii="Arial" w:hAnsi="Arial" w:cs="Arial"/>
          <w:sz w:val="20"/>
          <w:szCs w:val="20"/>
          <w:lang w:val="es-ES"/>
        </w:rPr>
      </w:pPr>
    </w:p>
    <w:p w:rsidR="000011CB" w:rsidRDefault="000011CB" w:rsidP="00E84B5E">
      <w:pPr>
        <w:pStyle w:val="NoSpacing"/>
        <w:rPr>
          <w:rFonts w:ascii="Arial" w:hAnsi="Arial" w:cs="Arial"/>
          <w:sz w:val="20"/>
          <w:szCs w:val="20"/>
          <w:lang w:val="es-ES"/>
        </w:rPr>
      </w:pPr>
    </w:p>
    <w:p w:rsidR="000011CB" w:rsidRDefault="000011CB" w:rsidP="00E84B5E">
      <w:pPr>
        <w:pStyle w:val="NoSpacing"/>
        <w:rPr>
          <w:rFonts w:ascii="Arial" w:hAnsi="Arial" w:cs="Arial"/>
          <w:sz w:val="20"/>
          <w:szCs w:val="20"/>
          <w:lang w:val="es-ES"/>
        </w:rPr>
      </w:pPr>
    </w:p>
    <w:p w:rsidR="000011CB" w:rsidRPr="003643AA" w:rsidRDefault="000011CB" w:rsidP="003643AA">
      <w:pPr>
        <w:jc w:val="both"/>
        <w:rPr>
          <w:rFonts w:ascii="Arial" w:hAnsi="Arial" w:cs="Arial"/>
          <w:sz w:val="20"/>
          <w:szCs w:val="20"/>
        </w:rPr>
      </w:pPr>
      <w:r w:rsidRPr="003643AA">
        <w:rPr>
          <w:rFonts w:ascii="Arial" w:hAnsi="Arial" w:cs="Arial"/>
          <w:sz w:val="20"/>
          <w:szCs w:val="20"/>
        </w:rPr>
        <w:t xml:space="preserve">Saludos, queridas, Yo Soy Kryon del Servicio Magnético. </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 xml:space="preserve">Damos un momento para que mi socio se aleje.  Este tipo especial de mensaje, como ya mencioné antes, es distinto para él porque no oye lo que está pasando ahora.  Y lo diré de nuevo para quienes lo oyen: no tiene nada que ver con secretos. Tiene que ver con el hecho de que hoy la intención especial es para su género. Entonces no es apropiado que él asista; esto es en honor al género de ustedes. Él lo oirá más tarde, como ustedes lo hacen después si lo desean. </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Hoy estamos todos sentados en un gran lugar. Para quienes acaban de unirse a nosotros: estamos en el templo de la sabiduría, en la Universidad de Delphi para Estudios Espirituales.  No tomen esto a la ligera; este salón, la energía de aquí.  Antes de esta construcción, aquí había tierra, pero los planes decían "templo de la sabiduría".  Desde la primera palada de tierra que se movió para hacer los cimientos, la intención era este salón que ven aquí, para el propósito que ven aquí.  Y así es que ustedes se sientan, otra vez, en un templo.  Para algunas de ustedes, diré: aquí se sientan otra vez en un lugar llamado Delphi (</w:t>
      </w:r>
      <w:r w:rsidRPr="00537AC3">
        <w:rPr>
          <w:rFonts w:ascii="Arial" w:hAnsi="Arial" w:cs="Arial"/>
          <w:i/>
          <w:sz w:val="20"/>
          <w:szCs w:val="20"/>
        </w:rPr>
        <w:t>se ríe</w:t>
      </w:r>
      <w:r w:rsidRPr="00537AC3">
        <w:rPr>
          <w:rFonts w:ascii="Arial" w:hAnsi="Arial" w:cs="Arial"/>
          <w:sz w:val="20"/>
          <w:szCs w:val="20"/>
        </w:rPr>
        <w:t>) (</w:t>
      </w:r>
      <w:r w:rsidRPr="00537AC3">
        <w:rPr>
          <w:rFonts w:ascii="Arial" w:hAnsi="Arial" w:cs="Arial"/>
          <w:i/>
          <w:sz w:val="20"/>
          <w:szCs w:val="20"/>
        </w:rPr>
        <w:t>N. T. alusión a Delfos, en la Grecia antigua, sede del Oráculo en el Templo de Apolo)</w:t>
      </w:r>
      <w:r w:rsidRPr="00537AC3">
        <w:rPr>
          <w:rFonts w:ascii="Arial" w:hAnsi="Arial" w:cs="Arial"/>
          <w:sz w:val="20"/>
          <w:szCs w:val="20"/>
        </w:rPr>
        <w:t>.  Las experiencias de quienes están aquí son vastas.</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Celebramos el área de Lemuria, el nombre Lemuria. Es una metáfora para la Hermandad, y esta metáfora es la de los comienzos espirituales. Muchas de ustedes estuvieron presentes en la verdadera isla de Lemuria, y otras no.  Algunas estuvieron presentes más tarde en lo que luego fue el continente de Lemuria.  Derivados de lo que se aprendió en la Lemuria original; no importa; no importa en absoluto, porque lo que hoy celebran es una unidad de propósito. Y esa unidad de propósito está enlazada con lo que yo llamaría el género gentil.  Es el templo de la sabiduría.</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¿Quieren saber qué hace la Hermandad Femenina Lemuriana? ¿Quieren saber cuál es el entrenamiento básico y la enseñanza?  Dejen que les cuente. No todas ustedes son madres - yo sé quién está aquí - pero todas tuvieron una madre.  Y lo que las madres tienen, en el género de la maternidad, es que son sabias. Cuando un niño llega a la vida de una madre, la madre ya está en un alerta de sabiduría. ¿Qué está haciendo el niño, basado en mi experiencia de vida?  ¿Qué le puedo mostrar al niño?  Basándome en lo que el niño quiere, ¿qué le daré?  Basándome en lo que el niño es, ¿qué haremos con él?  Hasta que tiene una personalidad propia, y te das cuenta de que ha sido formado por la sabiduría de la madre. De modo que podrías decir que la maternidad en general requiere gran sabiduría para hacerlo bien.</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 xml:space="preserve">Si es verdad que la Hermandad proviene de un origen en las Siete Hermanas, del género elegido por su compasión, su suavidad y su sabiduría, déjenme decirles que están en el lugar correcto. No tomen esto a </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La Hermandad Femenina enseña sabiduría. Mucho después de irse de este lugar, damas, las preguntas que se les podrían hacer hoy: ¿Qué hago con esto?</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La ceremonia es hermosa; toda ceremonia es una celebración de quiénes son ustedes, de dónde estuvieron y qué desean hacer. Se podrían cantar canciones y ustedes podrían decir: ¿Cuál es el propósito de esto? Y yo les diré: es la celebración de la sabiduría que ustedes llevan. ¿Qué tal si estas mismas reuniones realmente integran un nivel de sabiduría que ustedes no trajeron al venir?  ¿Quién sería mejor para dar consejo a la Tierra que las dadoras de vida?  ¿A quién recurrir, mejor que una madre?  ¿O una mujer que no será una amenaza, que se sentará a escuchar, y que pasará sabiduría a quienes lo necesiten? Su género sirve a ambos géneros, y los hombres acudirán a ustedes porque verán la sabiduría materna y no habrá prejuicios con respecto a su género, porque sentirán la sabiduría de la madre - si ustedes lo permiten.</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Y así la Hermandad les enseña a irradiar la compasión de la sabiduría. Y muchos vienen a ustedes y les dicen: "¿Cuál es la cosa más sabia que puedo hacer?"! ¿Qué les contestarían?  ¿Están preparadas para esa pregunta?  ¿Están preparadas para mostrar sabiduría?  Es intuitivo.  ¿Saben que es más intuitivo en su género que en el otro?  Esto es algo que ustedes traen, porque tienen que criar un hijo. Están preparadas para eso, están listas para eso, es parte de su persona, son más sabias.  Y listas, entonces, para dispensar sabiduría. Entonces, ¿cuál es la respuesta cuando alguien pregunta: "Dame sabiduría, ¿qué debo hacer"?</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Cuando el que acude al Maestro y se sienta a sus pies dice: "Estoy preparado para aprender todo; ¿qué puedo hacer?"  El chamán, que siempre era una mujer, decía: "Quédate en silencio y escucha y no digas nada."  Porque toda la sabiduría que necesites saber se obtendrá estando en silencio y absorbiendo lo que veas en las circunstancias que sean y luego devolviéndola en la información más compasiva y amorosa que veas que es una solución para lo que tú eres y lo que has ganado con tu silencio.</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En la historia espiritual hay quienes han hecho votos de silencio, y ustedes saben por qué.  Los Maestros enseñaban esto, y los aprendices estaban a sus pies y aprendían que la primera cosa que había que hacer era salir, dejar de obstruir su propio camino.  Olviden las cosas que creen que saben, porque suelen no ser necesariamente correctas, y quédense en silencio.  Es la información más sabia que puedan darle a alguien:  "Quédate en silencio y sabe que eres Dios."</w:t>
      </w:r>
    </w:p>
    <w:p w:rsidR="000011CB" w:rsidRPr="00537AC3" w:rsidRDefault="000011CB" w:rsidP="00537AC3">
      <w:pPr>
        <w:spacing w:after="240"/>
        <w:jc w:val="both"/>
        <w:rPr>
          <w:rFonts w:ascii="Arial" w:hAnsi="Arial" w:cs="Arial"/>
          <w:sz w:val="20"/>
          <w:szCs w:val="20"/>
        </w:rPr>
      </w:pPr>
      <w:r w:rsidRPr="00537AC3">
        <w:rPr>
          <w:rFonts w:ascii="Arial" w:hAnsi="Arial" w:cs="Arial"/>
          <w:sz w:val="20"/>
          <w:szCs w:val="20"/>
        </w:rPr>
        <w:t>Aquí es donde se enseña la sabiduría: están en el lugar correcto, en el momento correcto.  Quiero que piensen en las preguntas que podrían formularles; no los pequeñitos, sino sus pares, que dirían: "¿Qué puedes decirme que yo necesite saber?"</w:t>
      </w:r>
    </w:p>
    <w:p w:rsidR="000011CB" w:rsidRPr="00E84B5E" w:rsidRDefault="000011CB"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0011CB" w:rsidRPr="006D7055" w:rsidRDefault="000011C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0011CB" w:rsidRPr="00E84B5E" w:rsidRDefault="000011CB" w:rsidP="00E84B5E">
      <w:pPr>
        <w:pStyle w:val="NoSpacing"/>
        <w:rPr>
          <w:rFonts w:ascii="Arial" w:hAnsi="Arial" w:cs="Arial"/>
          <w:sz w:val="20"/>
          <w:szCs w:val="20"/>
          <w:lang w:val="es-AR"/>
        </w:rPr>
      </w:pPr>
    </w:p>
    <w:p w:rsidR="000011CB" w:rsidRPr="00F56D4A" w:rsidRDefault="000011CB" w:rsidP="00F56D4A">
      <w:pPr>
        <w:spacing w:after="0"/>
        <w:jc w:val="center"/>
      </w:pPr>
      <w:r w:rsidRPr="00E84B5E">
        <w:rPr>
          <w:rFonts w:ascii="Arial" w:hAnsi="Arial" w:cs="Arial"/>
          <w:sz w:val="20"/>
          <w:szCs w:val="20"/>
        </w:rPr>
        <w:t>© Lee Carroll</w:t>
      </w:r>
      <w:r>
        <w:rPr>
          <w:rFonts w:ascii="Arial" w:hAnsi="Arial" w:cs="Arial"/>
          <w:sz w:val="20"/>
          <w:szCs w:val="20"/>
        </w:rPr>
        <w:t xml:space="preserve"> </w:t>
      </w:r>
      <w:hyperlink r:id="rId7" w:history="1">
        <w:r w:rsidRPr="00543666">
          <w:rPr>
            <w:rStyle w:val="Hyperlink"/>
          </w:rPr>
          <w:t>http://amberwolfphd.com/wp-content/uploads/2016/04/Sisterhood-Columbus-April-2016.mp3</w:t>
        </w:r>
      </w:hyperlink>
    </w:p>
    <w:p w:rsidR="000011CB" w:rsidRPr="0063313D" w:rsidRDefault="000011CB"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0011CB" w:rsidRDefault="000011CB" w:rsidP="0027003A">
      <w:pPr>
        <w:spacing w:after="0"/>
        <w:jc w:val="both"/>
        <w:rPr>
          <w:rFonts w:ascii="Arial" w:hAnsi="Arial" w:cs="Arial"/>
          <w:sz w:val="20"/>
          <w:szCs w:val="20"/>
        </w:rPr>
      </w:pPr>
    </w:p>
    <w:p w:rsidR="000011CB" w:rsidRPr="00BF504F" w:rsidRDefault="000011C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0011C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CB" w:rsidRDefault="000011CB">
      <w:r>
        <w:separator/>
      </w:r>
    </w:p>
  </w:endnote>
  <w:endnote w:type="continuationSeparator" w:id="0">
    <w:p w:rsidR="000011CB" w:rsidRDefault="00001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CB" w:rsidRDefault="000011C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1CB" w:rsidRDefault="00001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CB" w:rsidRDefault="000011C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11CB" w:rsidRDefault="00001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CB" w:rsidRDefault="000011CB">
      <w:r>
        <w:separator/>
      </w:r>
    </w:p>
  </w:footnote>
  <w:footnote w:type="continuationSeparator" w:id="0">
    <w:p w:rsidR="000011CB" w:rsidRDefault="00001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1CB"/>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077BF"/>
    <w:rsid w:val="00334956"/>
    <w:rsid w:val="00341E69"/>
    <w:rsid w:val="003420C0"/>
    <w:rsid w:val="00351C7E"/>
    <w:rsid w:val="003643AA"/>
    <w:rsid w:val="003A307D"/>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37AC3"/>
    <w:rsid w:val="00543666"/>
    <w:rsid w:val="0058640F"/>
    <w:rsid w:val="00593A8D"/>
    <w:rsid w:val="0059475D"/>
    <w:rsid w:val="005D1A0D"/>
    <w:rsid w:val="0061524A"/>
    <w:rsid w:val="0062160F"/>
    <w:rsid w:val="0062569E"/>
    <w:rsid w:val="0063313D"/>
    <w:rsid w:val="00650723"/>
    <w:rsid w:val="00653A68"/>
    <w:rsid w:val="0066320D"/>
    <w:rsid w:val="00666AFD"/>
    <w:rsid w:val="0068090D"/>
    <w:rsid w:val="00690E9C"/>
    <w:rsid w:val="006A48D8"/>
    <w:rsid w:val="006D1D51"/>
    <w:rsid w:val="006D7055"/>
    <w:rsid w:val="0072642A"/>
    <w:rsid w:val="0073009F"/>
    <w:rsid w:val="007316A7"/>
    <w:rsid w:val="00737C1C"/>
    <w:rsid w:val="0074790E"/>
    <w:rsid w:val="00776129"/>
    <w:rsid w:val="007950D1"/>
    <w:rsid w:val="007A45D6"/>
    <w:rsid w:val="007D0360"/>
    <w:rsid w:val="007E2028"/>
    <w:rsid w:val="008240AD"/>
    <w:rsid w:val="00834F8A"/>
    <w:rsid w:val="00846F8D"/>
    <w:rsid w:val="008547AC"/>
    <w:rsid w:val="00866B96"/>
    <w:rsid w:val="00871FFF"/>
    <w:rsid w:val="0087632A"/>
    <w:rsid w:val="00877BE2"/>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76059"/>
    <w:rsid w:val="00B84827"/>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237A"/>
    <w:rsid w:val="00D669F9"/>
    <w:rsid w:val="00D7567C"/>
    <w:rsid w:val="00D96D8A"/>
    <w:rsid w:val="00DD1D75"/>
    <w:rsid w:val="00E0399E"/>
    <w:rsid w:val="00E0642D"/>
    <w:rsid w:val="00E3017C"/>
    <w:rsid w:val="00E5277E"/>
    <w:rsid w:val="00E61B0B"/>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460999595">
      <w:marLeft w:val="0"/>
      <w:marRight w:val="0"/>
      <w:marTop w:val="0"/>
      <w:marBottom w:val="0"/>
      <w:divBdr>
        <w:top w:val="none" w:sz="0" w:space="0" w:color="auto"/>
        <w:left w:val="none" w:sz="0" w:space="0" w:color="auto"/>
        <w:bottom w:val="none" w:sz="0" w:space="0" w:color="auto"/>
        <w:right w:val="none" w:sz="0" w:space="0" w:color="auto"/>
      </w:divBdr>
    </w:div>
    <w:div w:id="1460999596">
      <w:marLeft w:val="0"/>
      <w:marRight w:val="0"/>
      <w:marTop w:val="0"/>
      <w:marBottom w:val="0"/>
      <w:divBdr>
        <w:top w:val="none" w:sz="0" w:space="0" w:color="auto"/>
        <w:left w:val="none" w:sz="0" w:space="0" w:color="auto"/>
        <w:bottom w:val="none" w:sz="0" w:space="0" w:color="auto"/>
        <w:right w:val="none" w:sz="0" w:space="0" w:color="auto"/>
      </w:divBdr>
    </w:div>
    <w:div w:id="1460999598">
      <w:marLeft w:val="0"/>
      <w:marRight w:val="0"/>
      <w:marTop w:val="0"/>
      <w:marBottom w:val="0"/>
      <w:divBdr>
        <w:top w:val="none" w:sz="0" w:space="0" w:color="auto"/>
        <w:left w:val="none" w:sz="0" w:space="0" w:color="auto"/>
        <w:bottom w:val="none" w:sz="0" w:space="0" w:color="auto"/>
        <w:right w:val="none" w:sz="0" w:space="0" w:color="auto"/>
      </w:divBdr>
      <w:divsChild>
        <w:div w:id="1460999597">
          <w:marLeft w:val="0"/>
          <w:marRight w:val="0"/>
          <w:marTop w:val="0"/>
          <w:marBottom w:val="0"/>
          <w:divBdr>
            <w:top w:val="none" w:sz="0" w:space="0" w:color="auto"/>
            <w:left w:val="none" w:sz="0" w:space="0" w:color="auto"/>
            <w:bottom w:val="none" w:sz="0" w:space="0" w:color="auto"/>
            <w:right w:val="none" w:sz="0" w:space="0" w:color="auto"/>
          </w:divBdr>
          <w:divsChild>
            <w:div w:id="1460999618">
              <w:marLeft w:val="0"/>
              <w:marRight w:val="0"/>
              <w:marTop w:val="0"/>
              <w:marBottom w:val="0"/>
              <w:divBdr>
                <w:top w:val="none" w:sz="0" w:space="0" w:color="auto"/>
                <w:left w:val="none" w:sz="0" w:space="0" w:color="auto"/>
                <w:bottom w:val="none" w:sz="0" w:space="0" w:color="auto"/>
                <w:right w:val="none" w:sz="0" w:space="0" w:color="auto"/>
              </w:divBdr>
              <w:divsChild>
                <w:div w:id="1460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9612">
      <w:marLeft w:val="0"/>
      <w:marRight w:val="0"/>
      <w:marTop w:val="0"/>
      <w:marBottom w:val="0"/>
      <w:divBdr>
        <w:top w:val="none" w:sz="0" w:space="0" w:color="auto"/>
        <w:left w:val="none" w:sz="0" w:space="0" w:color="auto"/>
        <w:bottom w:val="none" w:sz="0" w:space="0" w:color="auto"/>
        <w:right w:val="none" w:sz="0" w:space="0" w:color="auto"/>
      </w:divBdr>
      <w:divsChild>
        <w:div w:id="1460999608">
          <w:marLeft w:val="0"/>
          <w:marRight w:val="0"/>
          <w:marTop w:val="0"/>
          <w:marBottom w:val="0"/>
          <w:divBdr>
            <w:top w:val="none" w:sz="0" w:space="0" w:color="auto"/>
            <w:left w:val="none" w:sz="0" w:space="0" w:color="auto"/>
            <w:bottom w:val="none" w:sz="0" w:space="0" w:color="auto"/>
            <w:right w:val="none" w:sz="0" w:space="0" w:color="auto"/>
          </w:divBdr>
          <w:divsChild>
            <w:div w:id="1460999607">
              <w:marLeft w:val="0"/>
              <w:marRight w:val="0"/>
              <w:marTop w:val="0"/>
              <w:marBottom w:val="0"/>
              <w:divBdr>
                <w:top w:val="none" w:sz="0" w:space="0" w:color="auto"/>
                <w:left w:val="none" w:sz="0" w:space="0" w:color="auto"/>
                <w:bottom w:val="none" w:sz="0" w:space="0" w:color="auto"/>
                <w:right w:val="none" w:sz="0" w:space="0" w:color="auto"/>
              </w:divBdr>
              <w:divsChild>
                <w:div w:id="14609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9616">
      <w:marLeft w:val="0"/>
      <w:marRight w:val="0"/>
      <w:marTop w:val="0"/>
      <w:marBottom w:val="0"/>
      <w:divBdr>
        <w:top w:val="none" w:sz="0" w:space="0" w:color="auto"/>
        <w:left w:val="none" w:sz="0" w:space="0" w:color="auto"/>
        <w:bottom w:val="none" w:sz="0" w:space="0" w:color="auto"/>
        <w:right w:val="none" w:sz="0" w:space="0" w:color="auto"/>
      </w:divBdr>
      <w:divsChild>
        <w:div w:id="1460999620">
          <w:marLeft w:val="0"/>
          <w:marRight w:val="0"/>
          <w:marTop w:val="0"/>
          <w:marBottom w:val="0"/>
          <w:divBdr>
            <w:top w:val="none" w:sz="0" w:space="0" w:color="auto"/>
            <w:left w:val="none" w:sz="0" w:space="0" w:color="auto"/>
            <w:bottom w:val="none" w:sz="0" w:space="0" w:color="auto"/>
            <w:right w:val="none" w:sz="0" w:space="0" w:color="auto"/>
          </w:divBdr>
          <w:divsChild>
            <w:div w:id="1460999615">
              <w:marLeft w:val="0"/>
              <w:marRight w:val="0"/>
              <w:marTop w:val="0"/>
              <w:marBottom w:val="0"/>
              <w:divBdr>
                <w:top w:val="none" w:sz="0" w:space="0" w:color="auto"/>
                <w:left w:val="none" w:sz="0" w:space="0" w:color="auto"/>
                <w:bottom w:val="none" w:sz="0" w:space="0" w:color="auto"/>
                <w:right w:val="none" w:sz="0" w:space="0" w:color="auto"/>
              </w:divBdr>
              <w:divsChild>
                <w:div w:id="1460999600">
                  <w:marLeft w:val="0"/>
                  <w:marRight w:val="0"/>
                  <w:marTop w:val="0"/>
                  <w:marBottom w:val="0"/>
                  <w:divBdr>
                    <w:top w:val="none" w:sz="0" w:space="0" w:color="auto"/>
                    <w:left w:val="none" w:sz="0" w:space="0" w:color="auto"/>
                    <w:bottom w:val="none" w:sz="0" w:space="0" w:color="auto"/>
                    <w:right w:val="none" w:sz="0" w:space="0" w:color="auto"/>
                  </w:divBdr>
                  <w:divsChild>
                    <w:div w:id="1460999609">
                      <w:marLeft w:val="0"/>
                      <w:marRight w:val="0"/>
                      <w:marTop w:val="0"/>
                      <w:marBottom w:val="0"/>
                      <w:divBdr>
                        <w:top w:val="none" w:sz="0" w:space="0" w:color="auto"/>
                        <w:left w:val="none" w:sz="0" w:space="0" w:color="auto"/>
                        <w:bottom w:val="none" w:sz="0" w:space="0" w:color="auto"/>
                        <w:right w:val="none" w:sz="0" w:space="0" w:color="auto"/>
                      </w:divBdr>
                      <w:divsChild>
                        <w:div w:id="1460999599">
                          <w:marLeft w:val="0"/>
                          <w:marRight w:val="0"/>
                          <w:marTop w:val="0"/>
                          <w:marBottom w:val="240"/>
                          <w:divBdr>
                            <w:top w:val="none" w:sz="0" w:space="0" w:color="auto"/>
                            <w:left w:val="none" w:sz="0" w:space="0" w:color="auto"/>
                            <w:bottom w:val="none" w:sz="0" w:space="0" w:color="auto"/>
                            <w:right w:val="none" w:sz="0" w:space="0" w:color="auto"/>
                          </w:divBdr>
                        </w:div>
                        <w:div w:id="1460999601">
                          <w:marLeft w:val="0"/>
                          <w:marRight w:val="0"/>
                          <w:marTop w:val="0"/>
                          <w:marBottom w:val="240"/>
                          <w:divBdr>
                            <w:top w:val="none" w:sz="0" w:space="0" w:color="auto"/>
                            <w:left w:val="none" w:sz="0" w:space="0" w:color="auto"/>
                            <w:bottom w:val="none" w:sz="0" w:space="0" w:color="auto"/>
                            <w:right w:val="none" w:sz="0" w:space="0" w:color="auto"/>
                          </w:divBdr>
                        </w:div>
                        <w:div w:id="1460999602">
                          <w:marLeft w:val="0"/>
                          <w:marRight w:val="0"/>
                          <w:marTop w:val="0"/>
                          <w:marBottom w:val="240"/>
                          <w:divBdr>
                            <w:top w:val="none" w:sz="0" w:space="0" w:color="auto"/>
                            <w:left w:val="none" w:sz="0" w:space="0" w:color="auto"/>
                            <w:bottom w:val="none" w:sz="0" w:space="0" w:color="auto"/>
                            <w:right w:val="none" w:sz="0" w:space="0" w:color="auto"/>
                          </w:divBdr>
                        </w:div>
                        <w:div w:id="1460999603">
                          <w:marLeft w:val="0"/>
                          <w:marRight w:val="0"/>
                          <w:marTop w:val="0"/>
                          <w:marBottom w:val="240"/>
                          <w:divBdr>
                            <w:top w:val="none" w:sz="0" w:space="0" w:color="auto"/>
                            <w:left w:val="none" w:sz="0" w:space="0" w:color="auto"/>
                            <w:bottom w:val="none" w:sz="0" w:space="0" w:color="auto"/>
                            <w:right w:val="none" w:sz="0" w:space="0" w:color="auto"/>
                          </w:divBdr>
                        </w:div>
                        <w:div w:id="1460999604">
                          <w:marLeft w:val="0"/>
                          <w:marRight w:val="0"/>
                          <w:marTop w:val="0"/>
                          <w:marBottom w:val="240"/>
                          <w:divBdr>
                            <w:top w:val="none" w:sz="0" w:space="0" w:color="auto"/>
                            <w:left w:val="none" w:sz="0" w:space="0" w:color="auto"/>
                            <w:bottom w:val="none" w:sz="0" w:space="0" w:color="auto"/>
                            <w:right w:val="none" w:sz="0" w:space="0" w:color="auto"/>
                          </w:divBdr>
                        </w:div>
                        <w:div w:id="1460999606">
                          <w:marLeft w:val="0"/>
                          <w:marRight w:val="0"/>
                          <w:marTop w:val="0"/>
                          <w:marBottom w:val="240"/>
                          <w:divBdr>
                            <w:top w:val="none" w:sz="0" w:space="0" w:color="auto"/>
                            <w:left w:val="none" w:sz="0" w:space="0" w:color="auto"/>
                            <w:bottom w:val="none" w:sz="0" w:space="0" w:color="auto"/>
                            <w:right w:val="none" w:sz="0" w:space="0" w:color="auto"/>
                          </w:divBdr>
                        </w:div>
                        <w:div w:id="1460999610">
                          <w:marLeft w:val="0"/>
                          <w:marRight w:val="0"/>
                          <w:marTop w:val="0"/>
                          <w:marBottom w:val="240"/>
                          <w:divBdr>
                            <w:top w:val="none" w:sz="0" w:space="0" w:color="auto"/>
                            <w:left w:val="none" w:sz="0" w:space="0" w:color="auto"/>
                            <w:bottom w:val="none" w:sz="0" w:space="0" w:color="auto"/>
                            <w:right w:val="none" w:sz="0" w:space="0" w:color="auto"/>
                          </w:divBdr>
                        </w:div>
                        <w:div w:id="1460999611">
                          <w:marLeft w:val="0"/>
                          <w:marRight w:val="0"/>
                          <w:marTop w:val="0"/>
                          <w:marBottom w:val="240"/>
                          <w:divBdr>
                            <w:top w:val="none" w:sz="0" w:space="0" w:color="auto"/>
                            <w:left w:val="none" w:sz="0" w:space="0" w:color="auto"/>
                            <w:bottom w:val="none" w:sz="0" w:space="0" w:color="auto"/>
                            <w:right w:val="none" w:sz="0" w:space="0" w:color="auto"/>
                          </w:divBdr>
                        </w:div>
                        <w:div w:id="1460999613">
                          <w:marLeft w:val="0"/>
                          <w:marRight w:val="0"/>
                          <w:marTop w:val="0"/>
                          <w:marBottom w:val="240"/>
                          <w:divBdr>
                            <w:top w:val="none" w:sz="0" w:space="0" w:color="auto"/>
                            <w:left w:val="none" w:sz="0" w:space="0" w:color="auto"/>
                            <w:bottom w:val="none" w:sz="0" w:space="0" w:color="auto"/>
                            <w:right w:val="none" w:sz="0" w:space="0" w:color="auto"/>
                          </w:divBdr>
                        </w:div>
                        <w:div w:id="1460999614">
                          <w:marLeft w:val="0"/>
                          <w:marRight w:val="0"/>
                          <w:marTop w:val="0"/>
                          <w:marBottom w:val="240"/>
                          <w:divBdr>
                            <w:top w:val="none" w:sz="0" w:space="0" w:color="auto"/>
                            <w:left w:val="none" w:sz="0" w:space="0" w:color="auto"/>
                            <w:bottom w:val="none" w:sz="0" w:space="0" w:color="auto"/>
                            <w:right w:val="none" w:sz="0" w:space="0" w:color="auto"/>
                          </w:divBdr>
                        </w:div>
                        <w:div w:id="1460999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0999621">
      <w:marLeft w:val="0"/>
      <w:marRight w:val="0"/>
      <w:marTop w:val="0"/>
      <w:marBottom w:val="0"/>
      <w:divBdr>
        <w:top w:val="none" w:sz="0" w:space="0" w:color="auto"/>
        <w:left w:val="none" w:sz="0" w:space="0" w:color="auto"/>
        <w:bottom w:val="none" w:sz="0" w:space="0" w:color="auto"/>
        <w:right w:val="none" w:sz="0" w:space="0" w:color="auto"/>
      </w:divBdr>
      <w:divsChild>
        <w:div w:id="1460999624">
          <w:marLeft w:val="0"/>
          <w:marRight w:val="0"/>
          <w:marTop w:val="0"/>
          <w:marBottom w:val="0"/>
          <w:divBdr>
            <w:top w:val="none" w:sz="0" w:space="0" w:color="auto"/>
            <w:left w:val="none" w:sz="0" w:space="0" w:color="auto"/>
            <w:bottom w:val="none" w:sz="0" w:space="0" w:color="auto"/>
            <w:right w:val="none" w:sz="0" w:space="0" w:color="auto"/>
          </w:divBdr>
          <w:divsChild>
            <w:div w:id="1460999622">
              <w:marLeft w:val="0"/>
              <w:marRight w:val="0"/>
              <w:marTop w:val="0"/>
              <w:marBottom w:val="0"/>
              <w:divBdr>
                <w:top w:val="none" w:sz="0" w:space="0" w:color="auto"/>
                <w:left w:val="none" w:sz="0" w:space="0" w:color="auto"/>
                <w:bottom w:val="none" w:sz="0" w:space="0" w:color="auto"/>
                <w:right w:val="none" w:sz="0" w:space="0" w:color="auto"/>
              </w:divBdr>
              <w:divsChild>
                <w:div w:id="1460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9645">
      <w:marLeft w:val="0"/>
      <w:marRight w:val="0"/>
      <w:marTop w:val="0"/>
      <w:marBottom w:val="0"/>
      <w:divBdr>
        <w:top w:val="none" w:sz="0" w:space="0" w:color="auto"/>
        <w:left w:val="none" w:sz="0" w:space="0" w:color="auto"/>
        <w:bottom w:val="none" w:sz="0" w:space="0" w:color="auto"/>
        <w:right w:val="none" w:sz="0" w:space="0" w:color="auto"/>
      </w:divBdr>
      <w:divsChild>
        <w:div w:id="1460999666">
          <w:marLeft w:val="0"/>
          <w:marRight w:val="0"/>
          <w:marTop w:val="0"/>
          <w:marBottom w:val="0"/>
          <w:divBdr>
            <w:top w:val="none" w:sz="0" w:space="0" w:color="auto"/>
            <w:left w:val="none" w:sz="0" w:space="0" w:color="auto"/>
            <w:bottom w:val="none" w:sz="0" w:space="0" w:color="auto"/>
            <w:right w:val="none" w:sz="0" w:space="0" w:color="auto"/>
          </w:divBdr>
          <w:divsChild>
            <w:div w:id="1460999646">
              <w:marLeft w:val="0"/>
              <w:marRight w:val="0"/>
              <w:marTop w:val="0"/>
              <w:marBottom w:val="0"/>
              <w:divBdr>
                <w:top w:val="none" w:sz="0" w:space="0" w:color="auto"/>
                <w:left w:val="none" w:sz="0" w:space="0" w:color="auto"/>
                <w:bottom w:val="none" w:sz="0" w:space="0" w:color="auto"/>
                <w:right w:val="none" w:sz="0" w:space="0" w:color="auto"/>
              </w:divBdr>
              <w:divsChild>
                <w:div w:id="1460999652">
                  <w:marLeft w:val="0"/>
                  <w:marRight w:val="0"/>
                  <w:marTop w:val="0"/>
                  <w:marBottom w:val="0"/>
                  <w:divBdr>
                    <w:top w:val="none" w:sz="0" w:space="0" w:color="auto"/>
                    <w:left w:val="none" w:sz="0" w:space="0" w:color="auto"/>
                    <w:bottom w:val="none" w:sz="0" w:space="0" w:color="auto"/>
                    <w:right w:val="none" w:sz="0" w:space="0" w:color="auto"/>
                  </w:divBdr>
                  <w:divsChild>
                    <w:div w:id="1460999647">
                      <w:marLeft w:val="0"/>
                      <w:marRight w:val="0"/>
                      <w:marTop w:val="0"/>
                      <w:marBottom w:val="0"/>
                      <w:divBdr>
                        <w:top w:val="none" w:sz="0" w:space="0" w:color="auto"/>
                        <w:left w:val="none" w:sz="0" w:space="0" w:color="auto"/>
                        <w:bottom w:val="none" w:sz="0" w:space="0" w:color="auto"/>
                        <w:right w:val="none" w:sz="0" w:space="0" w:color="auto"/>
                      </w:divBdr>
                      <w:divsChild>
                        <w:div w:id="1460999625">
                          <w:marLeft w:val="0"/>
                          <w:marRight w:val="0"/>
                          <w:marTop w:val="0"/>
                          <w:marBottom w:val="240"/>
                          <w:divBdr>
                            <w:top w:val="none" w:sz="0" w:space="0" w:color="auto"/>
                            <w:left w:val="none" w:sz="0" w:space="0" w:color="auto"/>
                            <w:bottom w:val="none" w:sz="0" w:space="0" w:color="auto"/>
                            <w:right w:val="none" w:sz="0" w:space="0" w:color="auto"/>
                          </w:divBdr>
                        </w:div>
                        <w:div w:id="1460999626">
                          <w:marLeft w:val="0"/>
                          <w:marRight w:val="0"/>
                          <w:marTop w:val="0"/>
                          <w:marBottom w:val="240"/>
                          <w:divBdr>
                            <w:top w:val="none" w:sz="0" w:space="0" w:color="auto"/>
                            <w:left w:val="none" w:sz="0" w:space="0" w:color="auto"/>
                            <w:bottom w:val="none" w:sz="0" w:space="0" w:color="auto"/>
                            <w:right w:val="none" w:sz="0" w:space="0" w:color="auto"/>
                          </w:divBdr>
                        </w:div>
                        <w:div w:id="1460999628">
                          <w:marLeft w:val="0"/>
                          <w:marRight w:val="0"/>
                          <w:marTop w:val="0"/>
                          <w:marBottom w:val="240"/>
                          <w:divBdr>
                            <w:top w:val="none" w:sz="0" w:space="0" w:color="auto"/>
                            <w:left w:val="none" w:sz="0" w:space="0" w:color="auto"/>
                            <w:bottom w:val="none" w:sz="0" w:space="0" w:color="auto"/>
                            <w:right w:val="none" w:sz="0" w:space="0" w:color="auto"/>
                          </w:divBdr>
                        </w:div>
                        <w:div w:id="1460999633">
                          <w:marLeft w:val="0"/>
                          <w:marRight w:val="0"/>
                          <w:marTop w:val="0"/>
                          <w:marBottom w:val="240"/>
                          <w:divBdr>
                            <w:top w:val="none" w:sz="0" w:space="0" w:color="auto"/>
                            <w:left w:val="none" w:sz="0" w:space="0" w:color="auto"/>
                            <w:bottom w:val="none" w:sz="0" w:space="0" w:color="auto"/>
                            <w:right w:val="none" w:sz="0" w:space="0" w:color="auto"/>
                          </w:divBdr>
                        </w:div>
                        <w:div w:id="1460999635">
                          <w:marLeft w:val="0"/>
                          <w:marRight w:val="0"/>
                          <w:marTop w:val="0"/>
                          <w:marBottom w:val="240"/>
                          <w:divBdr>
                            <w:top w:val="none" w:sz="0" w:space="0" w:color="auto"/>
                            <w:left w:val="none" w:sz="0" w:space="0" w:color="auto"/>
                            <w:bottom w:val="none" w:sz="0" w:space="0" w:color="auto"/>
                            <w:right w:val="none" w:sz="0" w:space="0" w:color="auto"/>
                          </w:divBdr>
                        </w:div>
                        <w:div w:id="1460999637">
                          <w:marLeft w:val="0"/>
                          <w:marRight w:val="0"/>
                          <w:marTop w:val="0"/>
                          <w:marBottom w:val="240"/>
                          <w:divBdr>
                            <w:top w:val="none" w:sz="0" w:space="0" w:color="auto"/>
                            <w:left w:val="none" w:sz="0" w:space="0" w:color="auto"/>
                            <w:bottom w:val="none" w:sz="0" w:space="0" w:color="auto"/>
                            <w:right w:val="none" w:sz="0" w:space="0" w:color="auto"/>
                          </w:divBdr>
                        </w:div>
                        <w:div w:id="1460999638">
                          <w:marLeft w:val="0"/>
                          <w:marRight w:val="0"/>
                          <w:marTop w:val="0"/>
                          <w:marBottom w:val="240"/>
                          <w:divBdr>
                            <w:top w:val="none" w:sz="0" w:space="0" w:color="auto"/>
                            <w:left w:val="none" w:sz="0" w:space="0" w:color="auto"/>
                            <w:bottom w:val="none" w:sz="0" w:space="0" w:color="auto"/>
                            <w:right w:val="none" w:sz="0" w:space="0" w:color="auto"/>
                          </w:divBdr>
                        </w:div>
                        <w:div w:id="1460999639">
                          <w:marLeft w:val="0"/>
                          <w:marRight w:val="0"/>
                          <w:marTop w:val="0"/>
                          <w:marBottom w:val="240"/>
                          <w:divBdr>
                            <w:top w:val="none" w:sz="0" w:space="0" w:color="auto"/>
                            <w:left w:val="none" w:sz="0" w:space="0" w:color="auto"/>
                            <w:bottom w:val="none" w:sz="0" w:space="0" w:color="auto"/>
                            <w:right w:val="none" w:sz="0" w:space="0" w:color="auto"/>
                          </w:divBdr>
                        </w:div>
                        <w:div w:id="1460999642">
                          <w:marLeft w:val="0"/>
                          <w:marRight w:val="0"/>
                          <w:marTop w:val="0"/>
                          <w:marBottom w:val="240"/>
                          <w:divBdr>
                            <w:top w:val="none" w:sz="0" w:space="0" w:color="auto"/>
                            <w:left w:val="none" w:sz="0" w:space="0" w:color="auto"/>
                            <w:bottom w:val="none" w:sz="0" w:space="0" w:color="auto"/>
                            <w:right w:val="none" w:sz="0" w:space="0" w:color="auto"/>
                          </w:divBdr>
                        </w:div>
                        <w:div w:id="1460999643">
                          <w:marLeft w:val="0"/>
                          <w:marRight w:val="0"/>
                          <w:marTop w:val="0"/>
                          <w:marBottom w:val="240"/>
                          <w:divBdr>
                            <w:top w:val="none" w:sz="0" w:space="0" w:color="auto"/>
                            <w:left w:val="none" w:sz="0" w:space="0" w:color="auto"/>
                            <w:bottom w:val="none" w:sz="0" w:space="0" w:color="auto"/>
                            <w:right w:val="none" w:sz="0" w:space="0" w:color="auto"/>
                          </w:divBdr>
                        </w:div>
                        <w:div w:id="1460999651">
                          <w:marLeft w:val="0"/>
                          <w:marRight w:val="0"/>
                          <w:marTop w:val="0"/>
                          <w:marBottom w:val="240"/>
                          <w:divBdr>
                            <w:top w:val="none" w:sz="0" w:space="0" w:color="auto"/>
                            <w:left w:val="none" w:sz="0" w:space="0" w:color="auto"/>
                            <w:bottom w:val="none" w:sz="0" w:space="0" w:color="auto"/>
                            <w:right w:val="none" w:sz="0" w:space="0" w:color="auto"/>
                          </w:divBdr>
                        </w:div>
                        <w:div w:id="1460999659">
                          <w:marLeft w:val="0"/>
                          <w:marRight w:val="0"/>
                          <w:marTop w:val="0"/>
                          <w:marBottom w:val="240"/>
                          <w:divBdr>
                            <w:top w:val="none" w:sz="0" w:space="0" w:color="auto"/>
                            <w:left w:val="none" w:sz="0" w:space="0" w:color="auto"/>
                            <w:bottom w:val="none" w:sz="0" w:space="0" w:color="auto"/>
                            <w:right w:val="none" w:sz="0" w:space="0" w:color="auto"/>
                          </w:divBdr>
                        </w:div>
                        <w:div w:id="1460999660">
                          <w:marLeft w:val="0"/>
                          <w:marRight w:val="0"/>
                          <w:marTop w:val="0"/>
                          <w:marBottom w:val="240"/>
                          <w:divBdr>
                            <w:top w:val="none" w:sz="0" w:space="0" w:color="auto"/>
                            <w:left w:val="none" w:sz="0" w:space="0" w:color="auto"/>
                            <w:bottom w:val="none" w:sz="0" w:space="0" w:color="auto"/>
                            <w:right w:val="none" w:sz="0" w:space="0" w:color="auto"/>
                          </w:divBdr>
                        </w:div>
                        <w:div w:id="1460999663">
                          <w:marLeft w:val="0"/>
                          <w:marRight w:val="0"/>
                          <w:marTop w:val="0"/>
                          <w:marBottom w:val="240"/>
                          <w:divBdr>
                            <w:top w:val="none" w:sz="0" w:space="0" w:color="auto"/>
                            <w:left w:val="none" w:sz="0" w:space="0" w:color="auto"/>
                            <w:bottom w:val="none" w:sz="0" w:space="0" w:color="auto"/>
                            <w:right w:val="none" w:sz="0" w:space="0" w:color="auto"/>
                          </w:divBdr>
                        </w:div>
                        <w:div w:id="1460999667">
                          <w:marLeft w:val="0"/>
                          <w:marRight w:val="0"/>
                          <w:marTop w:val="0"/>
                          <w:marBottom w:val="240"/>
                          <w:divBdr>
                            <w:top w:val="none" w:sz="0" w:space="0" w:color="auto"/>
                            <w:left w:val="none" w:sz="0" w:space="0" w:color="auto"/>
                            <w:bottom w:val="none" w:sz="0" w:space="0" w:color="auto"/>
                            <w:right w:val="none" w:sz="0" w:space="0" w:color="auto"/>
                          </w:divBdr>
                        </w:div>
                        <w:div w:id="1460999669">
                          <w:marLeft w:val="0"/>
                          <w:marRight w:val="0"/>
                          <w:marTop w:val="0"/>
                          <w:marBottom w:val="240"/>
                          <w:divBdr>
                            <w:top w:val="none" w:sz="0" w:space="0" w:color="auto"/>
                            <w:left w:val="none" w:sz="0" w:space="0" w:color="auto"/>
                            <w:bottom w:val="none" w:sz="0" w:space="0" w:color="auto"/>
                            <w:right w:val="none" w:sz="0" w:space="0" w:color="auto"/>
                          </w:divBdr>
                        </w:div>
                        <w:div w:id="1460999670">
                          <w:marLeft w:val="0"/>
                          <w:marRight w:val="0"/>
                          <w:marTop w:val="0"/>
                          <w:marBottom w:val="240"/>
                          <w:divBdr>
                            <w:top w:val="none" w:sz="0" w:space="0" w:color="auto"/>
                            <w:left w:val="none" w:sz="0" w:space="0" w:color="auto"/>
                            <w:bottom w:val="none" w:sz="0" w:space="0" w:color="auto"/>
                            <w:right w:val="none" w:sz="0" w:space="0" w:color="auto"/>
                          </w:divBdr>
                        </w:div>
                        <w:div w:id="1460999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0999668">
      <w:marLeft w:val="0"/>
      <w:marRight w:val="0"/>
      <w:marTop w:val="0"/>
      <w:marBottom w:val="0"/>
      <w:divBdr>
        <w:top w:val="none" w:sz="0" w:space="0" w:color="auto"/>
        <w:left w:val="none" w:sz="0" w:space="0" w:color="auto"/>
        <w:bottom w:val="none" w:sz="0" w:space="0" w:color="auto"/>
        <w:right w:val="none" w:sz="0" w:space="0" w:color="auto"/>
      </w:divBdr>
      <w:divsChild>
        <w:div w:id="1460999649">
          <w:marLeft w:val="0"/>
          <w:marRight w:val="0"/>
          <w:marTop w:val="0"/>
          <w:marBottom w:val="0"/>
          <w:divBdr>
            <w:top w:val="none" w:sz="0" w:space="0" w:color="auto"/>
            <w:left w:val="none" w:sz="0" w:space="0" w:color="auto"/>
            <w:bottom w:val="none" w:sz="0" w:space="0" w:color="auto"/>
            <w:right w:val="none" w:sz="0" w:space="0" w:color="auto"/>
          </w:divBdr>
          <w:divsChild>
            <w:div w:id="1460999657">
              <w:marLeft w:val="0"/>
              <w:marRight w:val="0"/>
              <w:marTop w:val="0"/>
              <w:marBottom w:val="0"/>
              <w:divBdr>
                <w:top w:val="none" w:sz="0" w:space="0" w:color="auto"/>
                <w:left w:val="none" w:sz="0" w:space="0" w:color="auto"/>
                <w:bottom w:val="none" w:sz="0" w:space="0" w:color="auto"/>
                <w:right w:val="none" w:sz="0" w:space="0" w:color="auto"/>
              </w:divBdr>
              <w:divsChild>
                <w:div w:id="1460999661">
                  <w:marLeft w:val="0"/>
                  <w:marRight w:val="0"/>
                  <w:marTop w:val="0"/>
                  <w:marBottom w:val="0"/>
                  <w:divBdr>
                    <w:top w:val="none" w:sz="0" w:space="0" w:color="auto"/>
                    <w:left w:val="none" w:sz="0" w:space="0" w:color="auto"/>
                    <w:bottom w:val="none" w:sz="0" w:space="0" w:color="auto"/>
                    <w:right w:val="none" w:sz="0" w:space="0" w:color="auto"/>
                  </w:divBdr>
                  <w:divsChild>
                    <w:div w:id="1460999632">
                      <w:marLeft w:val="0"/>
                      <w:marRight w:val="0"/>
                      <w:marTop w:val="0"/>
                      <w:marBottom w:val="0"/>
                      <w:divBdr>
                        <w:top w:val="none" w:sz="0" w:space="0" w:color="auto"/>
                        <w:left w:val="none" w:sz="0" w:space="0" w:color="auto"/>
                        <w:bottom w:val="none" w:sz="0" w:space="0" w:color="auto"/>
                        <w:right w:val="none" w:sz="0" w:space="0" w:color="auto"/>
                      </w:divBdr>
                      <w:divsChild>
                        <w:div w:id="1460999627">
                          <w:marLeft w:val="0"/>
                          <w:marRight w:val="0"/>
                          <w:marTop w:val="0"/>
                          <w:marBottom w:val="240"/>
                          <w:divBdr>
                            <w:top w:val="none" w:sz="0" w:space="0" w:color="auto"/>
                            <w:left w:val="none" w:sz="0" w:space="0" w:color="auto"/>
                            <w:bottom w:val="none" w:sz="0" w:space="0" w:color="auto"/>
                            <w:right w:val="none" w:sz="0" w:space="0" w:color="auto"/>
                          </w:divBdr>
                        </w:div>
                        <w:div w:id="1460999629">
                          <w:marLeft w:val="0"/>
                          <w:marRight w:val="0"/>
                          <w:marTop w:val="0"/>
                          <w:marBottom w:val="240"/>
                          <w:divBdr>
                            <w:top w:val="none" w:sz="0" w:space="0" w:color="auto"/>
                            <w:left w:val="none" w:sz="0" w:space="0" w:color="auto"/>
                            <w:bottom w:val="none" w:sz="0" w:space="0" w:color="auto"/>
                            <w:right w:val="none" w:sz="0" w:space="0" w:color="auto"/>
                          </w:divBdr>
                        </w:div>
                        <w:div w:id="1460999630">
                          <w:marLeft w:val="0"/>
                          <w:marRight w:val="0"/>
                          <w:marTop w:val="0"/>
                          <w:marBottom w:val="240"/>
                          <w:divBdr>
                            <w:top w:val="none" w:sz="0" w:space="0" w:color="auto"/>
                            <w:left w:val="none" w:sz="0" w:space="0" w:color="auto"/>
                            <w:bottom w:val="none" w:sz="0" w:space="0" w:color="auto"/>
                            <w:right w:val="none" w:sz="0" w:space="0" w:color="auto"/>
                          </w:divBdr>
                        </w:div>
                        <w:div w:id="1460999631">
                          <w:marLeft w:val="0"/>
                          <w:marRight w:val="0"/>
                          <w:marTop w:val="0"/>
                          <w:marBottom w:val="240"/>
                          <w:divBdr>
                            <w:top w:val="none" w:sz="0" w:space="0" w:color="auto"/>
                            <w:left w:val="none" w:sz="0" w:space="0" w:color="auto"/>
                            <w:bottom w:val="none" w:sz="0" w:space="0" w:color="auto"/>
                            <w:right w:val="none" w:sz="0" w:space="0" w:color="auto"/>
                          </w:divBdr>
                        </w:div>
                        <w:div w:id="1460999634">
                          <w:marLeft w:val="0"/>
                          <w:marRight w:val="0"/>
                          <w:marTop w:val="0"/>
                          <w:marBottom w:val="240"/>
                          <w:divBdr>
                            <w:top w:val="none" w:sz="0" w:space="0" w:color="auto"/>
                            <w:left w:val="none" w:sz="0" w:space="0" w:color="auto"/>
                            <w:bottom w:val="none" w:sz="0" w:space="0" w:color="auto"/>
                            <w:right w:val="none" w:sz="0" w:space="0" w:color="auto"/>
                          </w:divBdr>
                        </w:div>
                        <w:div w:id="1460999636">
                          <w:marLeft w:val="0"/>
                          <w:marRight w:val="0"/>
                          <w:marTop w:val="0"/>
                          <w:marBottom w:val="240"/>
                          <w:divBdr>
                            <w:top w:val="none" w:sz="0" w:space="0" w:color="auto"/>
                            <w:left w:val="none" w:sz="0" w:space="0" w:color="auto"/>
                            <w:bottom w:val="none" w:sz="0" w:space="0" w:color="auto"/>
                            <w:right w:val="none" w:sz="0" w:space="0" w:color="auto"/>
                          </w:divBdr>
                        </w:div>
                        <w:div w:id="1460999640">
                          <w:marLeft w:val="0"/>
                          <w:marRight w:val="0"/>
                          <w:marTop w:val="0"/>
                          <w:marBottom w:val="240"/>
                          <w:divBdr>
                            <w:top w:val="none" w:sz="0" w:space="0" w:color="auto"/>
                            <w:left w:val="none" w:sz="0" w:space="0" w:color="auto"/>
                            <w:bottom w:val="none" w:sz="0" w:space="0" w:color="auto"/>
                            <w:right w:val="none" w:sz="0" w:space="0" w:color="auto"/>
                          </w:divBdr>
                        </w:div>
                        <w:div w:id="1460999641">
                          <w:marLeft w:val="0"/>
                          <w:marRight w:val="0"/>
                          <w:marTop w:val="0"/>
                          <w:marBottom w:val="240"/>
                          <w:divBdr>
                            <w:top w:val="none" w:sz="0" w:space="0" w:color="auto"/>
                            <w:left w:val="none" w:sz="0" w:space="0" w:color="auto"/>
                            <w:bottom w:val="none" w:sz="0" w:space="0" w:color="auto"/>
                            <w:right w:val="none" w:sz="0" w:space="0" w:color="auto"/>
                          </w:divBdr>
                        </w:div>
                        <w:div w:id="1460999644">
                          <w:marLeft w:val="0"/>
                          <w:marRight w:val="0"/>
                          <w:marTop w:val="0"/>
                          <w:marBottom w:val="240"/>
                          <w:divBdr>
                            <w:top w:val="none" w:sz="0" w:space="0" w:color="auto"/>
                            <w:left w:val="none" w:sz="0" w:space="0" w:color="auto"/>
                            <w:bottom w:val="none" w:sz="0" w:space="0" w:color="auto"/>
                            <w:right w:val="none" w:sz="0" w:space="0" w:color="auto"/>
                          </w:divBdr>
                        </w:div>
                        <w:div w:id="1460999648">
                          <w:marLeft w:val="0"/>
                          <w:marRight w:val="0"/>
                          <w:marTop w:val="0"/>
                          <w:marBottom w:val="240"/>
                          <w:divBdr>
                            <w:top w:val="none" w:sz="0" w:space="0" w:color="auto"/>
                            <w:left w:val="none" w:sz="0" w:space="0" w:color="auto"/>
                            <w:bottom w:val="none" w:sz="0" w:space="0" w:color="auto"/>
                            <w:right w:val="none" w:sz="0" w:space="0" w:color="auto"/>
                          </w:divBdr>
                        </w:div>
                        <w:div w:id="1460999650">
                          <w:marLeft w:val="0"/>
                          <w:marRight w:val="0"/>
                          <w:marTop w:val="0"/>
                          <w:marBottom w:val="240"/>
                          <w:divBdr>
                            <w:top w:val="none" w:sz="0" w:space="0" w:color="auto"/>
                            <w:left w:val="none" w:sz="0" w:space="0" w:color="auto"/>
                            <w:bottom w:val="none" w:sz="0" w:space="0" w:color="auto"/>
                            <w:right w:val="none" w:sz="0" w:space="0" w:color="auto"/>
                          </w:divBdr>
                        </w:div>
                        <w:div w:id="1460999653">
                          <w:marLeft w:val="0"/>
                          <w:marRight w:val="0"/>
                          <w:marTop w:val="0"/>
                          <w:marBottom w:val="240"/>
                          <w:divBdr>
                            <w:top w:val="none" w:sz="0" w:space="0" w:color="auto"/>
                            <w:left w:val="none" w:sz="0" w:space="0" w:color="auto"/>
                            <w:bottom w:val="none" w:sz="0" w:space="0" w:color="auto"/>
                            <w:right w:val="none" w:sz="0" w:space="0" w:color="auto"/>
                          </w:divBdr>
                        </w:div>
                        <w:div w:id="1460999654">
                          <w:marLeft w:val="0"/>
                          <w:marRight w:val="0"/>
                          <w:marTop w:val="0"/>
                          <w:marBottom w:val="240"/>
                          <w:divBdr>
                            <w:top w:val="none" w:sz="0" w:space="0" w:color="auto"/>
                            <w:left w:val="none" w:sz="0" w:space="0" w:color="auto"/>
                            <w:bottom w:val="none" w:sz="0" w:space="0" w:color="auto"/>
                            <w:right w:val="none" w:sz="0" w:space="0" w:color="auto"/>
                          </w:divBdr>
                        </w:div>
                        <w:div w:id="1460999655">
                          <w:marLeft w:val="0"/>
                          <w:marRight w:val="0"/>
                          <w:marTop w:val="0"/>
                          <w:marBottom w:val="240"/>
                          <w:divBdr>
                            <w:top w:val="none" w:sz="0" w:space="0" w:color="auto"/>
                            <w:left w:val="none" w:sz="0" w:space="0" w:color="auto"/>
                            <w:bottom w:val="none" w:sz="0" w:space="0" w:color="auto"/>
                            <w:right w:val="none" w:sz="0" w:space="0" w:color="auto"/>
                          </w:divBdr>
                        </w:div>
                        <w:div w:id="1460999656">
                          <w:marLeft w:val="0"/>
                          <w:marRight w:val="0"/>
                          <w:marTop w:val="0"/>
                          <w:marBottom w:val="240"/>
                          <w:divBdr>
                            <w:top w:val="none" w:sz="0" w:space="0" w:color="auto"/>
                            <w:left w:val="none" w:sz="0" w:space="0" w:color="auto"/>
                            <w:bottom w:val="none" w:sz="0" w:space="0" w:color="auto"/>
                            <w:right w:val="none" w:sz="0" w:space="0" w:color="auto"/>
                          </w:divBdr>
                        </w:div>
                        <w:div w:id="1460999658">
                          <w:marLeft w:val="0"/>
                          <w:marRight w:val="0"/>
                          <w:marTop w:val="0"/>
                          <w:marBottom w:val="240"/>
                          <w:divBdr>
                            <w:top w:val="none" w:sz="0" w:space="0" w:color="auto"/>
                            <w:left w:val="none" w:sz="0" w:space="0" w:color="auto"/>
                            <w:bottom w:val="none" w:sz="0" w:space="0" w:color="auto"/>
                            <w:right w:val="none" w:sz="0" w:space="0" w:color="auto"/>
                          </w:divBdr>
                        </w:div>
                        <w:div w:id="1460999662">
                          <w:marLeft w:val="0"/>
                          <w:marRight w:val="0"/>
                          <w:marTop w:val="0"/>
                          <w:marBottom w:val="240"/>
                          <w:divBdr>
                            <w:top w:val="none" w:sz="0" w:space="0" w:color="auto"/>
                            <w:left w:val="none" w:sz="0" w:space="0" w:color="auto"/>
                            <w:bottom w:val="none" w:sz="0" w:space="0" w:color="auto"/>
                            <w:right w:val="none" w:sz="0" w:space="0" w:color="auto"/>
                          </w:divBdr>
                        </w:div>
                        <w:div w:id="1460999664">
                          <w:marLeft w:val="0"/>
                          <w:marRight w:val="0"/>
                          <w:marTop w:val="0"/>
                          <w:marBottom w:val="240"/>
                          <w:divBdr>
                            <w:top w:val="none" w:sz="0" w:space="0" w:color="auto"/>
                            <w:left w:val="none" w:sz="0" w:space="0" w:color="auto"/>
                            <w:bottom w:val="none" w:sz="0" w:space="0" w:color="auto"/>
                            <w:right w:val="none" w:sz="0" w:space="0" w:color="auto"/>
                          </w:divBdr>
                        </w:div>
                        <w:div w:id="1460999665">
                          <w:marLeft w:val="0"/>
                          <w:marRight w:val="0"/>
                          <w:marTop w:val="0"/>
                          <w:marBottom w:val="240"/>
                          <w:divBdr>
                            <w:top w:val="none" w:sz="0" w:space="0" w:color="auto"/>
                            <w:left w:val="none" w:sz="0" w:space="0" w:color="auto"/>
                            <w:bottom w:val="none" w:sz="0" w:space="0" w:color="auto"/>
                            <w:right w:val="none" w:sz="0" w:space="0" w:color="auto"/>
                          </w:divBdr>
                        </w:div>
                        <w:div w:id="1460999671">
                          <w:marLeft w:val="0"/>
                          <w:marRight w:val="0"/>
                          <w:marTop w:val="0"/>
                          <w:marBottom w:val="240"/>
                          <w:divBdr>
                            <w:top w:val="none" w:sz="0" w:space="0" w:color="auto"/>
                            <w:left w:val="none" w:sz="0" w:space="0" w:color="auto"/>
                            <w:bottom w:val="none" w:sz="0" w:space="0" w:color="auto"/>
                            <w:right w:val="none" w:sz="0" w:space="0" w:color="auto"/>
                          </w:divBdr>
                        </w:div>
                        <w:div w:id="1460999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0999674">
      <w:marLeft w:val="0"/>
      <w:marRight w:val="0"/>
      <w:marTop w:val="0"/>
      <w:marBottom w:val="0"/>
      <w:divBdr>
        <w:top w:val="none" w:sz="0" w:space="0" w:color="auto"/>
        <w:left w:val="none" w:sz="0" w:space="0" w:color="auto"/>
        <w:bottom w:val="none" w:sz="0" w:space="0" w:color="auto"/>
        <w:right w:val="none" w:sz="0" w:space="0" w:color="auto"/>
      </w:divBdr>
      <w:divsChild>
        <w:div w:id="1460999675">
          <w:marLeft w:val="0"/>
          <w:marRight w:val="0"/>
          <w:marTop w:val="0"/>
          <w:marBottom w:val="0"/>
          <w:divBdr>
            <w:top w:val="none" w:sz="0" w:space="0" w:color="auto"/>
            <w:left w:val="none" w:sz="0" w:space="0" w:color="auto"/>
            <w:bottom w:val="none" w:sz="0" w:space="0" w:color="auto"/>
            <w:right w:val="none" w:sz="0" w:space="0" w:color="auto"/>
          </w:divBdr>
        </w:div>
      </w:divsChild>
    </w:div>
    <w:div w:id="1460999677">
      <w:marLeft w:val="0"/>
      <w:marRight w:val="0"/>
      <w:marTop w:val="0"/>
      <w:marBottom w:val="0"/>
      <w:divBdr>
        <w:top w:val="none" w:sz="0" w:space="0" w:color="auto"/>
        <w:left w:val="none" w:sz="0" w:space="0" w:color="auto"/>
        <w:bottom w:val="none" w:sz="0" w:space="0" w:color="auto"/>
        <w:right w:val="none" w:sz="0" w:space="0" w:color="auto"/>
      </w:divBdr>
      <w:divsChild>
        <w:div w:id="1460999678">
          <w:marLeft w:val="0"/>
          <w:marRight w:val="0"/>
          <w:marTop w:val="0"/>
          <w:marBottom w:val="0"/>
          <w:divBdr>
            <w:top w:val="none" w:sz="0" w:space="0" w:color="auto"/>
            <w:left w:val="none" w:sz="0" w:space="0" w:color="auto"/>
            <w:bottom w:val="none" w:sz="0" w:space="0" w:color="auto"/>
            <w:right w:val="none" w:sz="0" w:space="0" w:color="auto"/>
          </w:divBdr>
          <w:divsChild>
            <w:div w:id="14609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berwolfphd.com/wp-content/uploads/2016/04/Sisterhood-Columbus-April-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1037</Words>
  <Characters>5705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2016-07-24T15:10:00Z</dcterms:created>
  <dcterms:modified xsi:type="dcterms:W3CDTF">2016-07-24T15:10:00Z</dcterms:modified>
</cp:coreProperties>
</file>