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83" w:rsidRPr="00BC2674" w:rsidRDefault="002D6383" w:rsidP="00304D9C">
      <w:pPr>
        <w:pStyle w:val="NoSpacing"/>
        <w:jc w:val="center"/>
        <w:rPr>
          <w:rFonts w:ascii="Arial" w:hAnsi="Arial" w:cs="Arial"/>
          <w:b/>
          <w:sz w:val="20"/>
          <w:szCs w:val="20"/>
          <w:lang w:val="es-AR"/>
        </w:rPr>
      </w:pPr>
      <w:r w:rsidRPr="00CC796F">
        <w:rPr>
          <w:rFonts w:ascii="Trebuchet MS" w:hAnsi="Trebuchet MS"/>
          <w:b/>
          <w:bCs/>
          <w:smallCaps/>
          <w:shadow/>
          <w:color w:val="000000"/>
          <w:sz w:val="36"/>
          <w:szCs w:val="36"/>
        </w:rPr>
        <w:t>Ante la Hermandad Femenina Lemuri</w:t>
      </w:r>
      <w:r>
        <w:rPr>
          <w:rFonts w:ascii="Trebuchet MS" w:hAnsi="Trebuchet MS"/>
          <w:b/>
          <w:bCs/>
          <w:smallCaps/>
          <w:shadow/>
          <w:color w:val="000000"/>
          <w:sz w:val="36"/>
          <w:szCs w:val="36"/>
        </w:rPr>
        <w:t>ana</w:t>
      </w:r>
      <w:r>
        <w:rPr>
          <w:rFonts w:ascii="Trebuchet MS" w:hAnsi="Trebuchet MS"/>
          <w:b/>
          <w:smallCaps/>
          <w:shadow/>
          <w:sz w:val="36"/>
          <w:szCs w:val="36"/>
          <w:lang w:val="es-AR"/>
        </w:rPr>
        <w:t xml:space="preserve"> (19)</w:t>
      </w:r>
      <w:r>
        <w:rPr>
          <w:rFonts w:ascii="Trebuchet MS" w:hAnsi="Trebuchet MS"/>
          <w:b/>
          <w:smallCaps/>
          <w:shadow/>
          <w:sz w:val="36"/>
          <w:szCs w:val="36"/>
          <w:lang w:val="es-AR"/>
        </w:rPr>
        <w:br/>
      </w:r>
      <w:r w:rsidRPr="00BC2674">
        <w:rPr>
          <w:rFonts w:ascii="Arial" w:hAnsi="Arial" w:cs="Arial"/>
          <w:b/>
          <w:sz w:val="20"/>
          <w:szCs w:val="20"/>
          <w:lang w:val="es-AR"/>
        </w:rPr>
        <w:t>Canalización en vivo de Kryon por Lee Carroll</w:t>
      </w:r>
    </w:p>
    <w:p w:rsidR="002D6383" w:rsidRPr="00E84B5E" w:rsidRDefault="002D6383" w:rsidP="00E84B5E">
      <w:pPr>
        <w:pStyle w:val="NoSpacing"/>
        <w:jc w:val="center"/>
        <w:rPr>
          <w:rFonts w:ascii="Arial" w:hAnsi="Arial" w:cs="Arial"/>
          <w:b/>
          <w:kern w:val="36"/>
          <w:sz w:val="20"/>
          <w:szCs w:val="20"/>
          <w:lang w:val="es-ES"/>
        </w:rPr>
      </w:pPr>
      <w:smartTag w:uri="urn:schemas-microsoft-com:office:smarttags" w:element="place">
        <w:smartTag w:uri="urn:schemas-microsoft-com:office:smarttags" w:element="City">
          <w:r>
            <w:rPr>
              <w:b/>
              <w:bCs/>
              <w:color w:val="000000"/>
            </w:rPr>
            <w:t>Ottawa</w:t>
          </w:r>
        </w:smartTag>
        <w:r>
          <w:rPr>
            <w:b/>
            <w:bCs/>
            <w:color w:val="000000"/>
          </w:rPr>
          <w:t xml:space="preserve">, </w:t>
        </w:r>
        <w:smartTag w:uri="urn:schemas-microsoft-com:office:smarttags" w:element="country-region">
          <w:r>
            <w:rPr>
              <w:b/>
              <w:bCs/>
              <w:color w:val="000000"/>
            </w:rPr>
            <w:t>Canada</w:t>
          </w:r>
        </w:smartTag>
      </w:smartTag>
      <w:r>
        <w:rPr>
          <w:b/>
          <w:bCs/>
          <w:color w:val="000000"/>
        </w:rPr>
        <w:t xml:space="preserve"> - </w:t>
      </w:r>
      <w:r>
        <w:rPr>
          <w:rFonts w:ascii="Arial" w:hAnsi="Arial" w:cs="Arial"/>
          <w:b/>
          <w:kern w:val="36"/>
          <w:sz w:val="20"/>
          <w:szCs w:val="20"/>
          <w:lang w:val="es-ES"/>
        </w:rPr>
        <w:t>24 de Abril</w:t>
      </w:r>
      <w:r w:rsidRPr="00E84B5E">
        <w:rPr>
          <w:rFonts w:ascii="Arial" w:hAnsi="Arial" w:cs="Arial"/>
          <w:b/>
          <w:kern w:val="36"/>
          <w:sz w:val="20"/>
          <w:szCs w:val="20"/>
          <w:lang w:val="es-ES"/>
        </w:rPr>
        <w:t xml:space="preserve"> de 2016</w:t>
      </w:r>
    </w:p>
    <w:p w:rsidR="002D6383" w:rsidRPr="00E84B5E" w:rsidRDefault="002D6383"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2D6383" w:rsidRDefault="002D6383" w:rsidP="00E84B5E">
      <w:pPr>
        <w:pStyle w:val="NoSpacing"/>
        <w:rPr>
          <w:rFonts w:ascii="Arial" w:hAnsi="Arial" w:cs="Arial"/>
          <w:sz w:val="20"/>
          <w:szCs w:val="20"/>
          <w:lang w:val="es-ES"/>
        </w:rPr>
      </w:pPr>
    </w:p>
    <w:p w:rsidR="002D6383" w:rsidRDefault="002D6383" w:rsidP="00E84B5E">
      <w:pPr>
        <w:pStyle w:val="NoSpacing"/>
        <w:rPr>
          <w:rFonts w:ascii="Arial" w:hAnsi="Arial" w:cs="Arial"/>
          <w:sz w:val="20"/>
          <w:szCs w:val="20"/>
          <w:lang w:val="es-ES"/>
        </w:rPr>
      </w:pPr>
    </w:p>
    <w:p w:rsidR="002D6383" w:rsidRDefault="002D6383" w:rsidP="00E84B5E">
      <w:pPr>
        <w:pStyle w:val="NoSpacing"/>
        <w:rPr>
          <w:rFonts w:ascii="Arial" w:hAnsi="Arial" w:cs="Arial"/>
          <w:sz w:val="20"/>
          <w:szCs w:val="20"/>
          <w:lang w:val="es-ES"/>
        </w:rPr>
      </w:pPr>
    </w:p>
    <w:p w:rsidR="002D6383" w:rsidRPr="003643AA" w:rsidRDefault="002D6383" w:rsidP="003643AA">
      <w:pPr>
        <w:jc w:val="both"/>
        <w:rPr>
          <w:rFonts w:ascii="Arial" w:hAnsi="Arial" w:cs="Arial"/>
          <w:sz w:val="20"/>
          <w:szCs w:val="20"/>
        </w:rPr>
      </w:pPr>
      <w:r w:rsidRPr="003643AA">
        <w:rPr>
          <w:rFonts w:ascii="Arial" w:hAnsi="Arial" w:cs="Arial"/>
          <w:sz w:val="20"/>
          <w:szCs w:val="20"/>
        </w:rPr>
        <w:t xml:space="preserve">Saludos, queridas, Yo Soy Kryon del Servicio Magnético. </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Mi socio se hace a un lado plenamente, y debe quedarse allí, en homenaje al género de la reunión, del akash, y de lo que realmente se trata.  Cualquiera sea la percepción de ustedes sobre Lemuria, probablemente está equivocada (</w:t>
      </w:r>
      <w:r w:rsidRPr="00CC796F">
        <w:rPr>
          <w:rFonts w:ascii="Arial" w:hAnsi="Arial" w:cs="Arial"/>
          <w:i/>
          <w:sz w:val="20"/>
          <w:szCs w:val="20"/>
        </w:rPr>
        <w:t>se ríe</w:t>
      </w:r>
      <w:r w:rsidRPr="00CC796F">
        <w:rPr>
          <w:rFonts w:ascii="Arial" w:hAnsi="Arial" w:cs="Arial"/>
          <w:sz w:val="20"/>
          <w:szCs w:val="20"/>
        </w:rPr>
        <w:t xml:space="preserve">).  Es la sociedad inicial de la humanidad, y no es la única; es una de ellas.  Y es sencilla; el lenguaje es sencillo, hay pocas letras y pocas vocales; es simple. Y sin embargo, arregladas de cierto modo, se podía decir todo lo que se quería decir. </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 xml:space="preserve">La sociedad misma no era elegante, pero verdaderamente tenía un alto nivel de pensamiento y espiritualidad. Realmente es difícil relatarles lo que ustedes hacían, y aunque hace tiempo que estamos haciendo estas reuniones, no les he dado todas las ceremonias - lo haré - ni todo lo que allí había.  Pero no necesariamente quiero repasar todo, ya que ustedes pueden enterarse en los mensajes previos.  Quiero seguir adelante. </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 xml:space="preserve">Pueden preguntarle a Melli-ha, porque ella sabe muchas cosas que he canalizado, y puede sentirlas.  El akash humano es distinto de lo que piensan.  Muchas de ustedes están aquí porque recuerdan algunas cosas - o les gustaría recordarlas.  No todas están conscientes de Lemuria, y sin embargo algo hay, incluso en ese nombre, que parece sonar familiar, algo a nivel celular que ustedes tendrían les recuerda que hicieron su parte como mujeres en la historia de la humanidad.  Estamos hablando de la energía femenina que está aquí. Es una energía amable, hermosa, y esta es la energía que verdaderamente se reverenciaba en Lemuria; estaba en equilibrio con los hombres, como ya les dije antes. </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Ahora bien; ustedes podrían preguntarse qué hacían en Lemuria; permítanme contarles qué hacían.  Hacían ceremonias, y luego, cuando habían terminado, hacían - ¡ceremonias!  Esto es muy común en las culturas simples; había ceremonias para todo.  Si quieren tener prueba de esto, miren a los indígenas, incluso hoy, y pueden sentarse con ellos todo un día y descubrirán que hacen ceremonias.  Ceremonias en cuanto a todo lo que ellos perciben que tiene energía.  La única cosa que faltaba eran ceremonias para los ancestros; verán, ellos no tenían ancestros (</w:t>
      </w:r>
      <w:r w:rsidRPr="00CC796F">
        <w:rPr>
          <w:rFonts w:ascii="Arial" w:hAnsi="Arial" w:cs="Arial"/>
          <w:i/>
          <w:sz w:val="20"/>
          <w:szCs w:val="20"/>
        </w:rPr>
        <w:t>se ríe</w:t>
      </w:r>
      <w:r w:rsidRPr="00CC796F">
        <w:rPr>
          <w:rFonts w:ascii="Arial" w:hAnsi="Arial" w:cs="Arial"/>
          <w:sz w:val="20"/>
          <w:szCs w:val="20"/>
        </w:rPr>
        <w:t xml:space="preserve">). Pero para todas las otras energías del planeta, tenían ceremonias.  Y eso se relacionaba con el clima, y se relacionaba con la pesca.  Podían ser en agradecimiento a Gaia.  Podían ser para una vida más larga, podían ser para la salud.  Era muy, muy común que ustedes hicieran ceremonias.  De modo que quiero contarles sobre una que nunca mencionamos antes. La razón por la que me gustaría sugerir esta, es que puede que algún día descubras que te gustaría revivirla, Melli-ha, y esta no es solo para mujeres.  </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 xml:space="preserve">En lengua lemuriana había una palabra que usaban, y que era bastante larga, que se traduciría en lo que ustedes ahora llaman "transferencia".  Y eso realmente, verdaderamente, aludía a la capacidad de mover la energía de un lugar a otro, pero en el caso de esta ceremonia que ustedes hacían, la hacían con los hombres. Era una transferencia de energías tanto masculinas como femeninas en una ceremonia que tenían, en que la tradición decía que si la hacían durante suficiente tiempo ustedes transferían sabiduría y conocimiento a otra persona. </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Ustedes formaban un círculo; muchas de las mujeres de cierta edad, no todas - las mayores - se colocaban en el círculo mirando hacia afuera.  Por cada mujer había un hombre.  Se honraba a los hombres de mayor edad de la aldea para ser los privilegiados en pararse fuera del círculo,  enfrentando a las mujeres que estaban en el círculo interior enfrentándolos a ellos.  Así, se formaba un círculo de mujeres mirando hacia afuera y un círculo de hombres a su alrededor mirando hacia adentro, cara a cara, parados muy cerca uno de otro.</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La ceremonia tenía una conductora, y la mujer que conducía no tenía un compañero para la transferencia. Solía ser Melli-ha que, de paso diré, no tenía compañero.  Esto también es muy común en las energías chamánicas en todas partes en el planeta, y especialmente en esa época: los compañeros eran una distracción.  Ella conducía este círculo, y era distinto de lo que ustedes piensan.  Había lo que ustedes ahora llaman una meditación, pero no era realmente una meditación en absoluto. Era un recuerdo, basado en la energía lemuriana, que les habían dado los pleyadianos.  Era un recordatorio de la enseñanza de la tierra.  Y entonces ustedes tomaban las manos de los hombres que estaban frente a ustedes.  Los conocían a todos, por supuesto, porque eran parte de la aldea.  Los hombres tomaban las manos de ustedes y ustedes las de ellos, y se miraban uno al otro a los ojos para la transferencia.</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Ahora bien: la tradición, la idea, era que la sabiduría que ustedes tenían podía ser de alguna manera transferida a ellos.  Y esa sabiduría que ellos tenían, que era distinta porque eran hombres, se transfería a ustedes.  Era casi una meditación con los ojos abiertos, porque se miraban fijamente a los ojos.</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En Lemuria había un tipo de planta específica que se quemaba muy rápido.  La llamaban quemador rápido.  Ustedes conseguían varitas de un tamaño específico, y había un montículo central con una varilla, y se quemaba hasta que se extinguiera el fuego; luego todos los hombres soltaban las manos de ustedes y se movían hacia la derecha a otra mujer (</w:t>
      </w:r>
      <w:r w:rsidRPr="00CC796F">
        <w:rPr>
          <w:rFonts w:ascii="Arial" w:hAnsi="Arial" w:cs="Arial"/>
          <w:i/>
          <w:sz w:val="20"/>
          <w:szCs w:val="20"/>
        </w:rPr>
        <w:t>se ríe</w:t>
      </w:r>
      <w:r w:rsidRPr="00CC796F">
        <w:rPr>
          <w:rFonts w:ascii="Arial" w:hAnsi="Arial" w:cs="Arial"/>
          <w:sz w:val="20"/>
          <w:szCs w:val="20"/>
        </w:rPr>
        <w:t>).  Se ponía otra varilla, se prendía, y cuando ésta se apagaba, todos los hombres se movían una mujer hacia la derecha.</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Según fuera la cantidad de hombres y mujeres, esto determinaba el tiempo que duraba la ceremonia.  Miren ustedes lo que estaban haciendo.  Era un homenaje, un homenaje pleno a la sabiduría de ambos géneros, compartida con todos.  Los mayores tenían más, entonces así era también la tradición.  Un círculo de sabiduría que involucraba tanto a hombres como a mujeres.  Déjenme decirles algo: todos lo sentían. ¡Todos lo sentían!</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Los hombres lo disfrutaban porque era su conexión espiritual.  Las mujeres lo disfrutaban porque tenían la capacidad de experimentar lo que los hombres tenían y que era en honor de ellas.  Era especial. No se hacía muy a menudo,  pero cuando se hacía, todo el resto de la aldea lo presenciaba.  Al terminar, cuando todas las mujeres habían compartido con los hombres que allí estaban, y se habían mirado a los ojos, entonces soltaban sus manos, y los hombres se daban vuelta y miraban a la aldea, de modo que ahora todos miraban hacia afuera a quienes observaban, y todos se paraban y aplaudían (</w:t>
      </w:r>
      <w:r w:rsidRPr="00CC796F">
        <w:rPr>
          <w:rFonts w:ascii="Arial" w:hAnsi="Arial" w:cs="Arial"/>
          <w:i/>
          <w:sz w:val="20"/>
          <w:szCs w:val="20"/>
        </w:rPr>
        <w:t>se ríe</w:t>
      </w:r>
      <w:r w:rsidRPr="00CC796F">
        <w:rPr>
          <w:rFonts w:ascii="Arial" w:hAnsi="Arial" w:cs="Arial"/>
          <w:sz w:val="20"/>
          <w:szCs w:val="20"/>
        </w:rPr>
        <w:t>).</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Simplemente una de las muchas cosas que ustedes hacían, tan distintas de hoy.  Era un homenaje al género; no era solo de las mujeres, pero honraba a las mujeres por lo que ellas hacían.</w:t>
      </w:r>
    </w:p>
    <w:p w:rsidR="002D6383" w:rsidRPr="00CC796F" w:rsidRDefault="002D6383" w:rsidP="00CC796F">
      <w:pPr>
        <w:spacing w:after="240"/>
        <w:jc w:val="both"/>
        <w:rPr>
          <w:rFonts w:ascii="Arial" w:hAnsi="Arial" w:cs="Arial"/>
          <w:sz w:val="20"/>
          <w:szCs w:val="20"/>
        </w:rPr>
      </w:pPr>
      <w:r w:rsidRPr="00CC796F">
        <w:rPr>
          <w:rFonts w:ascii="Arial" w:hAnsi="Arial" w:cs="Arial"/>
          <w:sz w:val="20"/>
          <w:szCs w:val="20"/>
        </w:rPr>
        <w:t xml:space="preserve">Estoy seguro de que habrá más, pero esto es todo por ahora.  Que comience la reunión. </w:t>
      </w:r>
    </w:p>
    <w:p w:rsidR="002D6383" w:rsidRPr="00E84B5E" w:rsidRDefault="002D6383"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2D6383" w:rsidRPr="006D7055" w:rsidRDefault="002D6383"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2D6383" w:rsidRPr="00E84B5E" w:rsidRDefault="002D6383" w:rsidP="00E84B5E">
      <w:pPr>
        <w:pStyle w:val="NoSpacing"/>
        <w:rPr>
          <w:rFonts w:ascii="Arial" w:hAnsi="Arial" w:cs="Arial"/>
          <w:sz w:val="20"/>
          <w:szCs w:val="20"/>
          <w:lang w:val="es-AR"/>
        </w:rPr>
      </w:pPr>
    </w:p>
    <w:p w:rsidR="002D6383" w:rsidRDefault="002D6383" w:rsidP="00CC796F">
      <w:pPr>
        <w:spacing w:after="0"/>
        <w:jc w:val="center"/>
      </w:pPr>
      <w:r w:rsidRPr="00E84B5E">
        <w:rPr>
          <w:rFonts w:ascii="Arial" w:hAnsi="Arial" w:cs="Arial"/>
          <w:sz w:val="20"/>
          <w:szCs w:val="20"/>
        </w:rPr>
        <w:t>© Lee Carroll</w:t>
      </w:r>
      <w:r>
        <w:rPr>
          <w:rFonts w:ascii="Arial" w:hAnsi="Arial" w:cs="Arial"/>
          <w:sz w:val="20"/>
          <w:szCs w:val="20"/>
        </w:rPr>
        <w:t xml:space="preserve"> </w:t>
      </w:r>
      <w:hyperlink r:id="rId7" w:history="1">
        <w:r w:rsidRPr="00285471">
          <w:rPr>
            <w:rStyle w:val="Hyperlink"/>
          </w:rPr>
          <w:t>http://amberwolfphd.com/wp-content/uploads/2014/03/Ottawa-SISTERHOOD-16.mp3</w:t>
        </w:r>
      </w:hyperlink>
    </w:p>
    <w:p w:rsidR="002D6383" w:rsidRPr="00F56D4A" w:rsidRDefault="002D6383" w:rsidP="00F56D4A">
      <w:pPr>
        <w:spacing w:after="0"/>
        <w:jc w:val="center"/>
      </w:pPr>
    </w:p>
    <w:p w:rsidR="002D6383" w:rsidRPr="0063313D" w:rsidRDefault="002D6383" w:rsidP="0063313D">
      <w:pPr>
        <w:spacing w:after="0"/>
        <w:rPr>
          <w:rFonts w:ascii="Arial" w:hAnsi="Arial" w:cs="Arial"/>
          <w:sz w:val="20"/>
          <w:szCs w:val="20"/>
        </w:rPr>
      </w:pP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2D6383" w:rsidRDefault="002D6383" w:rsidP="0027003A">
      <w:pPr>
        <w:spacing w:after="0"/>
        <w:jc w:val="both"/>
        <w:rPr>
          <w:rFonts w:ascii="Arial" w:hAnsi="Arial" w:cs="Arial"/>
          <w:sz w:val="20"/>
          <w:szCs w:val="20"/>
        </w:rPr>
      </w:pPr>
    </w:p>
    <w:p w:rsidR="002D6383" w:rsidRPr="00BF504F" w:rsidRDefault="002D6383"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2D6383"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383" w:rsidRDefault="002D6383">
      <w:r>
        <w:separator/>
      </w:r>
    </w:p>
  </w:endnote>
  <w:endnote w:type="continuationSeparator" w:id="0">
    <w:p w:rsidR="002D6383" w:rsidRDefault="002D63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83" w:rsidRDefault="002D6383"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6383" w:rsidRDefault="002D63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83" w:rsidRDefault="002D6383"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D6383" w:rsidRDefault="002D6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383" w:rsidRDefault="002D6383">
      <w:r>
        <w:separator/>
      </w:r>
    </w:p>
  </w:footnote>
  <w:footnote w:type="continuationSeparator" w:id="0">
    <w:p w:rsidR="002D6383" w:rsidRDefault="002D63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C1DB3"/>
    <w:rsid w:val="000F1C8F"/>
    <w:rsid w:val="00102D3F"/>
    <w:rsid w:val="00105D54"/>
    <w:rsid w:val="001060DD"/>
    <w:rsid w:val="001115EB"/>
    <w:rsid w:val="0016490A"/>
    <w:rsid w:val="00197C1E"/>
    <w:rsid w:val="001B79FD"/>
    <w:rsid w:val="001E68C7"/>
    <w:rsid w:val="001F114E"/>
    <w:rsid w:val="0021652B"/>
    <w:rsid w:val="0027003A"/>
    <w:rsid w:val="0028180D"/>
    <w:rsid w:val="00285471"/>
    <w:rsid w:val="00293290"/>
    <w:rsid w:val="002B358C"/>
    <w:rsid w:val="002C35B8"/>
    <w:rsid w:val="002C5391"/>
    <w:rsid w:val="002D6383"/>
    <w:rsid w:val="002F7E4C"/>
    <w:rsid w:val="00304D9C"/>
    <w:rsid w:val="00306B43"/>
    <w:rsid w:val="00334956"/>
    <w:rsid w:val="00341E69"/>
    <w:rsid w:val="003420C0"/>
    <w:rsid w:val="003643AA"/>
    <w:rsid w:val="003A307D"/>
    <w:rsid w:val="003C701D"/>
    <w:rsid w:val="003D3012"/>
    <w:rsid w:val="003D43B9"/>
    <w:rsid w:val="003D74CE"/>
    <w:rsid w:val="003F0BE5"/>
    <w:rsid w:val="003F4DD6"/>
    <w:rsid w:val="003F4F11"/>
    <w:rsid w:val="004009A2"/>
    <w:rsid w:val="00412D37"/>
    <w:rsid w:val="00413B76"/>
    <w:rsid w:val="00435559"/>
    <w:rsid w:val="00440878"/>
    <w:rsid w:val="0044126D"/>
    <w:rsid w:val="0044785B"/>
    <w:rsid w:val="0047092A"/>
    <w:rsid w:val="004A41BB"/>
    <w:rsid w:val="004B5D56"/>
    <w:rsid w:val="004C1CD3"/>
    <w:rsid w:val="004C2F7B"/>
    <w:rsid w:val="005231AE"/>
    <w:rsid w:val="00524516"/>
    <w:rsid w:val="00543666"/>
    <w:rsid w:val="0058640F"/>
    <w:rsid w:val="00593A8D"/>
    <w:rsid w:val="005D1A0D"/>
    <w:rsid w:val="0061524A"/>
    <w:rsid w:val="0062160F"/>
    <w:rsid w:val="0062569E"/>
    <w:rsid w:val="0063313D"/>
    <w:rsid w:val="00650723"/>
    <w:rsid w:val="00653A68"/>
    <w:rsid w:val="0066320D"/>
    <w:rsid w:val="00666AFD"/>
    <w:rsid w:val="00690E9C"/>
    <w:rsid w:val="006A48D8"/>
    <w:rsid w:val="006D1D51"/>
    <w:rsid w:val="006D7055"/>
    <w:rsid w:val="006F36DA"/>
    <w:rsid w:val="0072642A"/>
    <w:rsid w:val="0073009F"/>
    <w:rsid w:val="007316A7"/>
    <w:rsid w:val="00737C1C"/>
    <w:rsid w:val="0074790E"/>
    <w:rsid w:val="007950D1"/>
    <w:rsid w:val="007D5B72"/>
    <w:rsid w:val="007E2028"/>
    <w:rsid w:val="008240AD"/>
    <w:rsid w:val="00834F8A"/>
    <w:rsid w:val="00846F8D"/>
    <w:rsid w:val="008527C8"/>
    <w:rsid w:val="008547AC"/>
    <w:rsid w:val="00866B96"/>
    <w:rsid w:val="00871FFF"/>
    <w:rsid w:val="0087632A"/>
    <w:rsid w:val="00877BE2"/>
    <w:rsid w:val="00891AED"/>
    <w:rsid w:val="008B70FA"/>
    <w:rsid w:val="008D58AE"/>
    <w:rsid w:val="008F6526"/>
    <w:rsid w:val="009136AD"/>
    <w:rsid w:val="00915218"/>
    <w:rsid w:val="00921357"/>
    <w:rsid w:val="0093531D"/>
    <w:rsid w:val="0095277B"/>
    <w:rsid w:val="00966408"/>
    <w:rsid w:val="00966DF2"/>
    <w:rsid w:val="0097319F"/>
    <w:rsid w:val="00981152"/>
    <w:rsid w:val="00994CB6"/>
    <w:rsid w:val="00995B35"/>
    <w:rsid w:val="009A4AD9"/>
    <w:rsid w:val="009C4412"/>
    <w:rsid w:val="009D6058"/>
    <w:rsid w:val="009E6CF2"/>
    <w:rsid w:val="009F1D80"/>
    <w:rsid w:val="009F4C83"/>
    <w:rsid w:val="00A074C6"/>
    <w:rsid w:val="00A07C63"/>
    <w:rsid w:val="00A41C23"/>
    <w:rsid w:val="00A5287A"/>
    <w:rsid w:val="00A56D4F"/>
    <w:rsid w:val="00A6440D"/>
    <w:rsid w:val="00A666D7"/>
    <w:rsid w:val="00A76DF7"/>
    <w:rsid w:val="00A91E6E"/>
    <w:rsid w:val="00AD6C1A"/>
    <w:rsid w:val="00B11E26"/>
    <w:rsid w:val="00B23030"/>
    <w:rsid w:val="00B23456"/>
    <w:rsid w:val="00B5150D"/>
    <w:rsid w:val="00B6518A"/>
    <w:rsid w:val="00B84D8A"/>
    <w:rsid w:val="00B959B7"/>
    <w:rsid w:val="00BA5A0D"/>
    <w:rsid w:val="00BB6567"/>
    <w:rsid w:val="00BC2674"/>
    <w:rsid w:val="00BC5549"/>
    <w:rsid w:val="00BD710E"/>
    <w:rsid w:val="00BE1FE7"/>
    <w:rsid w:val="00BF504F"/>
    <w:rsid w:val="00BF778F"/>
    <w:rsid w:val="00C15084"/>
    <w:rsid w:val="00C25308"/>
    <w:rsid w:val="00C762EB"/>
    <w:rsid w:val="00C80603"/>
    <w:rsid w:val="00CC48B1"/>
    <w:rsid w:val="00CC796F"/>
    <w:rsid w:val="00CD2393"/>
    <w:rsid w:val="00CD4DD1"/>
    <w:rsid w:val="00CF5ABB"/>
    <w:rsid w:val="00D0228F"/>
    <w:rsid w:val="00D45410"/>
    <w:rsid w:val="00D50EAD"/>
    <w:rsid w:val="00D669F9"/>
    <w:rsid w:val="00D7567C"/>
    <w:rsid w:val="00D96D8A"/>
    <w:rsid w:val="00DD1D75"/>
    <w:rsid w:val="00E0399E"/>
    <w:rsid w:val="00E0642D"/>
    <w:rsid w:val="00E3017C"/>
    <w:rsid w:val="00E5277E"/>
    <w:rsid w:val="00E61B0B"/>
    <w:rsid w:val="00E84B5E"/>
    <w:rsid w:val="00EB3214"/>
    <w:rsid w:val="00ED6A9D"/>
    <w:rsid w:val="00F22173"/>
    <w:rsid w:val="00F371A7"/>
    <w:rsid w:val="00F56D4A"/>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616058820">
      <w:marLeft w:val="0"/>
      <w:marRight w:val="0"/>
      <w:marTop w:val="0"/>
      <w:marBottom w:val="0"/>
      <w:divBdr>
        <w:top w:val="none" w:sz="0" w:space="0" w:color="auto"/>
        <w:left w:val="none" w:sz="0" w:space="0" w:color="auto"/>
        <w:bottom w:val="none" w:sz="0" w:space="0" w:color="auto"/>
        <w:right w:val="none" w:sz="0" w:space="0" w:color="auto"/>
      </w:divBdr>
    </w:div>
    <w:div w:id="616058821">
      <w:marLeft w:val="0"/>
      <w:marRight w:val="0"/>
      <w:marTop w:val="0"/>
      <w:marBottom w:val="0"/>
      <w:divBdr>
        <w:top w:val="none" w:sz="0" w:space="0" w:color="auto"/>
        <w:left w:val="none" w:sz="0" w:space="0" w:color="auto"/>
        <w:bottom w:val="none" w:sz="0" w:space="0" w:color="auto"/>
        <w:right w:val="none" w:sz="0" w:space="0" w:color="auto"/>
      </w:divBdr>
    </w:div>
    <w:div w:id="616058823">
      <w:marLeft w:val="0"/>
      <w:marRight w:val="0"/>
      <w:marTop w:val="0"/>
      <w:marBottom w:val="0"/>
      <w:divBdr>
        <w:top w:val="none" w:sz="0" w:space="0" w:color="auto"/>
        <w:left w:val="none" w:sz="0" w:space="0" w:color="auto"/>
        <w:bottom w:val="none" w:sz="0" w:space="0" w:color="auto"/>
        <w:right w:val="none" w:sz="0" w:space="0" w:color="auto"/>
      </w:divBdr>
      <w:divsChild>
        <w:div w:id="616058822">
          <w:marLeft w:val="0"/>
          <w:marRight w:val="0"/>
          <w:marTop w:val="0"/>
          <w:marBottom w:val="0"/>
          <w:divBdr>
            <w:top w:val="none" w:sz="0" w:space="0" w:color="auto"/>
            <w:left w:val="none" w:sz="0" w:space="0" w:color="auto"/>
            <w:bottom w:val="none" w:sz="0" w:space="0" w:color="auto"/>
            <w:right w:val="none" w:sz="0" w:space="0" w:color="auto"/>
          </w:divBdr>
          <w:divsChild>
            <w:div w:id="616058843">
              <w:marLeft w:val="0"/>
              <w:marRight w:val="0"/>
              <w:marTop w:val="0"/>
              <w:marBottom w:val="0"/>
              <w:divBdr>
                <w:top w:val="none" w:sz="0" w:space="0" w:color="auto"/>
                <w:left w:val="none" w:sz="0" w:space="0" w:color="auto"/>
                <w:bottom w:val="none" w:sz="0" w:space="0" w:color="auto"/>
                <w:right w:val="none" w:sz="0" w:space="0" w:color="auto"/>
              </w:divBdr>
              <w:divsChild>
                <w:div w:id="6160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8837">
      <w:marLeft w:val="0"/>
      <w:marRight w:val="0"/>
      <w:marTop w:val="0"/>
      <w:marBottom w:val="0"/>
      <w:divBdr>
        <w:top w:val="none" w:sz="0" w:space="0" w:color="auto"/>
        <w:left w:val="none" w:sz="0" w:space="0" w:color="auto"/>
        <w:bottom w:val="none" w:sz="0" w:space="0" w:color="auto"/>
        <w:right w:val="none" w:sz="0" w:space="0" w:color="auto"/>
      </w:divBdr>
      <w:divsChild>
        <w:div w:id="616058833">
          <w:marLeft w:val="0"/>
          <w:marRight w:val="0"/>
          <w:marTop w:val="0"/>
          <w:marBottom w:val="0"/>
          <w:divBdr>
            <w:top w:val="none" w:sz="0" w:space="0" w:color="auto"/>
            <w:left w:val="none" w:sz="0" w:space="0" w:color="auto"/>
            <w:bottom w:val="none" w:sz="0" w:space="0" w:color="auto"/>
            <w:right w:val="none" w:sz="0" w:space="0" w:color="auto"/>
          </w:divBdr>
          <w:divsChild>
            <w:div w:id="616058832">
              <w:marLeft w:val="0"/>
              <w:marRight w:val="0"/>
              <w:marTop w:val="0"/>
              <w:marBottom w:val="0"/>
              <w:divBdr>
                <w:top w:val="none" w:sz="0" w:space="0" w:color="auto"/>
                <w:left w:val="none" w:sz="0" w:space="0" w:color="auto"/>
                <w:bottom w:val="none" w:sz="0" w:space="0" w:color="auto"/>
                <w:right w:val="none" w:sz="0" w:space="0" w:color="auto"/>
              </w:divBdr>
              <w:divsChild>
                <w:div w:id="6160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8841">
      <w:marLeft w:val="0"/>
      <w:marRight w:val="0"/>
      <w:marTop w:val="0"/>
      <w:marBottom w:val="0"/>
      <w:divBdr>
        <w:top w:val="none" w:sz="0" w:space="0" w:color="auto"/>
        <w:left w:val="none" w:sz="0" w:space="0" w:color="auto"/>
        <w:bottom w:val="none" w:sz="0" w:space="0" w:color="auto"/>
        <w:right w:val="none" w:sz="0" w:space="0" w:color="auto"/>
      </w:divBdr>
      <w:divsChild>
        <w:div w:id="616058845">
          <w:marLeft w:val="0"/>
          <w:marRight w:val="0"/>
          <w:marTop w:val="0"/>
          <w:marBottom w:val="0"/>
          <w:divBdr>
            <w:top w:val="none" w:sz="0" w:space="0" w:color="auto"/>
            <w:left w:val="none" w:sz="0" w:space="0" w:color="auto"/>
            <w:bottom w:val="none" w:sz="0" w:space="0" w:color="auto"/>
            <w:right w:val="none" w:sz="0" w:space="0" w:color="auto"/>
          </w:divBdr>
          <w:divsChild>
            <w:div w:id="616058840">
              <w:marLeft w:val="0"/>
              <w:marRight w:val="0"/>
              <w:marTop w:val="0"/>
              <w:marBottom w:val="0"/>
              <w:divBdr>
                <w:top w:val="none" w:sz="0" w:space="0" w:color="auto"/>
                <w:left w:val="none" w:sz="0" w:space="0" w:color="auto"/>
                <w:bottom w:val="none" w:sz="0" w:space="0" w:color="auto"/>
                <w:right w:val="none" w:sz="0" w:space="0" w:color="auto"/>
              </w:divBdr>
              <w:divsChild>
                <w:div w:id="616058825">
                  <w:marLeft w:val="0"/>
                  <w:marRight w:val="0"/>
                  <w:marTop w:val="0"/>
                  <w:marBottom w:val="0"/>
                  <w:divBdr>
                    <w:top w:val="none" w:sz="0" w:space="0" w:color="auto"/>
                    <w:left w:val="none" w:sz="0" w:space="0" w:color="auto"/>
                    <w:bottom w:val="none" w:sz="0" w:space="0" w:color="auto"/>
                    <w:right w:val="none" w:sz="0" w:space="0" w:color="auto"/>
                  </w:divBdr>
                  <w:divsChild>
                    <w:div w:id="616058834">
                      <w:marLeft w:val="0"/>
                      <w:marRight w:val="0"/>
                      <w:marTop w:val="0"/>
                      <w:marBottom w:val="0"/>
                      <w:divBdr>
                        <w:top w:val="none" w:sz="0" w:space="0" w:color="auto"/>
                        <w:left w:val="none" w:sz="0" w:space="0" w:color="auto"/>
                        <w:bottom w:val="none" w:sz="0" w:space="0" w:color="auto"/>
                        <w:right w:val="none" w:sz="0" w:space="0" w:color="auto"/>
                      </w:divBdr>
                      <w:divsChild>
                        <w:div w:id="616058824">
                          <w:marLeft w:val="0"/>
                          <w:marRight w:val="0"/>
                          <w:marTop w:val="0"/>
                          <w:marBottom w:val="240"/>
                          <w:divBdr>
                            <w:top w:val="none" w:sz="0" w:space="0" w:color="auto"/>
                            <w:left w:val="none" w:sz="0" w:space="0" w:color="auto"/>
                            <w:bottom w:val="none" w:sz="0" w:space="0" w:color="auto"/>
                            <w:right w:val="none" w:sz="0" w:space="0" w:color="auto"/>
                          </w:divBdr>
                        </w:div>
                        <w:div w:id="616058826">
                          <w:marLeft w:val="0"/>
                          <w:marRight w:val="0"/>
                          <w:marTop w:val="0"/>
                          <w:marBottom w:val="240"/>
                          <w:divBdr>
                            <w:top w:val="none" w:sz="0" w:space="0" w:color="auto"/>
                            <w:left w:val="none" w:sz="0" w:space="0" w:color="auto"/>
                            <w:bottom w:val="none" w:sz="0" w:space="0" w:color="auto"/>
                            <w:right w:val="none" w:sz="0" w:space="0" w:color="auto"/>
                          </w:divBdr>
                        </w:div>
                        <w:div w:id="616058827">
                          <w:marLeft w:val="0"/>
                          <w:marRight w:val="0"/>
                          <w:marTop w:val="0"/>
                          <w:marBottom w:val="240"/>
                          <w:divBdr>
                            <w:top w:val="none" w:sz="0" w:space="0" w:color="auto"/>
                            <w:left w:val="none" w:sz="0" w:space="0" w:color="auto"/>
                            <w:bottom w:val="none" w:sz="0" w:space="0" w:color="auto"/>
                            <w:right w:val="none" w:sz="0" w:space="0" w:color="auto"/>
                          </w:divBdr>
                        </w:div>
                        <w:div w:id="616058828">
                          <w:marLeft w:val="0"/>
                          <w:marRight w:val="0"/>
                          <w:marTop w:val="0"/>
                          <w:marBottom w:val="240"/>
                          <w:divBdr>
                            <w:top w:val="none" w:sz="0" w:space="0" w:color="auto"/>
                            <w:left w:val="none" w:sz="0" w:space="0" w:color="auto"/>
                            <w:bottom w:val="none" w:sz="0" w:space="0" w:color="auto"/>
                            <w:right w:val="none" w:sz="0" w:space="0" w:color="auto"/>
                          </w:divBdr>
                        </w:div>
                        <w:div w:id="616058829">
                          <w:marLeft w:val="0"/>
                          <w:marRight w:val="0"/>
                          <w:marTop w:val="0"/>
                          <w:marBottom w:val="240"/>
                          <w:divBdr>
                            <w:top w:val="none" w:sz="0" w:space="0" w:color="auto"/>
                            <w:left w:val="none" w:sz="0" w:space="0" w:color="auto"/>
                            <w:bottom w:val="none" w:sz="0" w:space="0" w:color="auto"/>
                            <w:right w:val="none" w:sz="0" w:space="0" w:color="auto"/>
                          </w:divBdr>
                        </w:div>
                        <w:div w:id="616058831">
                          <w:marLeft w:val="0"/>
                          <w:marRight w:val="0"/>
                          <w:marTop w:val="0"/>
                          <w:marBottom w:val="240"/>
                          <w:divBdr>
                            <w:top w:val="none" w:sz="0" w:space="0" w:color="auto"/>
                            <w:left w:val="none" w:sz="0" w:space="0" w:color="auto"/>
                            <w:bottom w:val="none" w:sz="0" w:space="0" w:color="auto"/>
                            <w:right w:val="none" w:sz="0" w:space="0" w:color="auto"/>
                          </w:divBdr>
                        </w:div>
                        <w:div w:id="616058835">
                          <w:marLeft w:val="0"/>
                          <w:marRight w:val="0"/>
                          <w:marTop w:val="0"/>
                          <w:marBottom w:val="240"/>
                          <w:divBdr>
                            <w:top w:val="none" w:sz="0" w:space="0" w:color="auto"/>
                            <w:left w:val="none" w:sz="0" w:space="0" w:color="auto"/>
                            <w:bottom w:val="none" w:sz="0" w:space="0" w:color="auto"/>
                            <w:right w:val="none" w:sz="0" w:space="0" w:color="auto"/>
                          </w:divBdr>
                        </w:div>
                        <w:div w:id="616058836">
                          <w:marLeft w:val="0"/>
                          <w:marRight w:val="0"/>
                          <w:marTop w:val="0"/>
                          <w:marBottom w:val="240"/>
                          <w:divBdr>
                            <w:top w:val="none" w:sz="0" w:space="0" w:color="auto"/>
                            <w:left w:val="none" w:sz="0" w:space="0" w:color="auto"/>
                            <w:bottom w:val="none" w:sz="0" w:space="0" w:color="auto"/>
                            <w:right w:val="none" w:sz="0" w:space="0" w:color="auto"/>
                          </w:divBdr>
                        </w:div>
                        <w:div w:id="616058838">
                          <w:marLeft w:val="0"/>
                          <w:marRight w:val="0"/>
                          <w:marTop w:val="0"/>
                          <w:marBottom w:val="240"/>
                          <w:divBdr>
                            <w:top w:val="none" w:sz="0" w:space="0" w:color="auto"/>
                            <w:left w:val="none" w:sz="0" w:space="0" w:color="auto"/>
                            <w:bottom w:val="none" w:sz="0" w:space="0" w:color="auto"/>
                            <w:right w:val="none" w:sz="0" w:space="0" w:color="auto"/>
                          </w:divBdr>
                        </w:div>
                        <w:div w:id="616058839">
                          <w:marLeft w:val="0"/>
                          <w:marRight w:val="0"/>
                          <w:marTop w:val="0"/>
                          <w:marBottom w:val="240"/>
                          <w:divBdr>
                            <w:top w:val="none" w:sz="0" w:space="0" w:color="auto"/>
                            <w:left w:val="none" w:sz="0" w:space="0" w:color="auto"/>
                            <w:bottom w:val="none" w:sz="0" w:space="0" w:color="auto"/>
                            <w:right w:val="none" w:sz="0" w:space="0" w:color="auto"/>
                          </w:divBdr>
                        </w:div>
                        <w:div w:id="6160588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6058846">
      <w:marLeft w:val="0"/>
      <w:marRight w:val="0"/>
      <w:marTop w:val="0"/>
      <w:marBottom w:val="0"/>
      <w:divBdr>
        <w:top w:val="none" w:sz="0" w:space="0" w:color="auto"/>
        <w:left w:val="none" w:sz="0" w:space="0" w:color="auto"/>
        <w:bottom w:val="none" w:sz="0" w:space="0" w:color="auto"/>
        <w:right w:val="none" w:sz="0" w:space="0" w:color="auto"/>
      </w:divBdr>
      <w:divsChild>
        <w:div w:id="616058849">
          <w:marLeft w:val="0"/>
          <w:marRight w:val="0"/>
          <w:marTop w:val="0"/>
          <w:marBottom w:val="0"/>
          <w:divBdr>
            <w:top w:val="none" w:sz="0" w:space="0" w:color="auto"/>
            <w:left w:val="none" w:sz="0" w:space="0" w:color="auto"/>
            <w:bottom w:val="none" w:sz="0" w:space="0" w:color="auto"/>
            <w:right w:val="none" w:sz="0" w:space="0" w:color="auto"/>
          </w:divBdr>
          <w:divsChild>
            <w:div w:id="616058847">
              <w:marLeft w:val="0"/>
              <w:marRight w:val="0"/>
              <w:marTop w:val="0"/>
              <w:marBottom w:val="0"/>
              <w:divBdr>
                <w:top w:val="none" w:sz="0" w:space="0" w:color="auto"/>
                <w:left w:val="none" w:sz="0" w:space="0" w:color="auto"/>
                <w:bottom w:val="none" w:sz="0" w:space="0" w:color="auto"/>
                <w:right w:val="none" w:sz="0" w:space="0" w:color="auto"/>
              </w:divBdr>
              <w:divsChild>
                <w:div w:id="6160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8870">
      <w:marLeft w:val="0"/>
      <w:marRight w:val="0"/>
      <w:marTop w:val="0"/>
      <w:marBottom w:val="0"/>
      <w:divBdr>
        <w:top w:val="none" w:sz="0" w:space="0" w:color="auto"/>
        <w:left w:val="none" w:sz="0" w:space="0" w:color="auto"/>
        <w:bottom w:val="none" w:sz="0" w:space="0" w:color="auto"/>
        <w:right w:val="none" w:sz="0" w:space="0" w:color="auto"/>
      </w:divBdr>
      <w:divsChild>
        <w:div w:id="616058891">
          <w:marLeft w:val="0"/>
          <w:marRight w:val="0"/>
          <w:marTop w:val="0"/>
          <w:marBottom w:val="0"/>
          <w:divBdr>
            <w:top w:val="none" w:sz="0" w:space="0" w:color="auto"/>
            <w:left w:val="none" w:sz="0" w:space="0" w:color="auto"/>
            <w:bottom w:val="none" w:sz="0" w:space="0" w:color="auto"/>
            <w:right w:val="none" w:sz="0" w:space="0" w:color="auto"/>
          </w:divBdr>
          <w:divsChild>
            <w:div w:id="616058871">
              <w:marLeft w:val="0"/>
              <w:marRight w:val="0"/>
              <w:marTop w:val="0"/>
              <w:marBottom w:val="0"/>
              <w:divBdr>
                <w:top w:val="none" w:sz="0" w:space="0" w:color="auto"/>
                <w:left w:val="none" w:sz="0" w:space="0" w:color="auto"/>
                <w:bottom w:val="none" w:sz="0" w:space="0" w:color="auto"/>
                <w:right w:val="none" w:sz="0" w:space="0" w:color="auto"/>
              </w:divBdr>
              <w:divsChild>
                <w:div w:id="616058877">
                  <w:marLeft w:val="0"/>
                  <w:marRight w:val="0"/>
                  <w:marTop w:val="0"/>
                  <w:marBottom w:val="0"/>
                  <w:divBdr>
                    <w:top w:val="none" w:sz="0" w:space="0" w:color="auto"/>
                    <w:left w:val="none" w:sz="0" w:space="0" w:color="auto"/>
                    <w:bottom w:val="none" w:sz="0" w:space="0" w:color="auto"/>
                    <w:right w:val="none" w:sz="0" w:space="0" w:color="auto"/>
                  </w:divBdr>
                  <w:divsChild>
                    <w:div w:id="616058872">
                      <w:marLeft w:val="0"/>
                      <w:marRight w:val="0"/>
                      <w:marTop w:val="0"/>
                      <w:marBottom w:val="0"/>
                      <w:divBdr>
                        <w:top w:val="none" w:sz="0" w:space="0" w:color="auto"/>
                        <w:left w:val="none" w:sz="0" w:space="0" w:color="auto"/>
                        <w:bottom w:val="none" w:sz="0" w:space="0" w:color="auto"/>
                        <w:right w:val="none" w:sz="0" w:space="0" w:color="auto"/>
                      </w:divBdr>
                      <w:divsChild>
                        <w:div w:id="616058850">
                          <w:marLeft w:val="0"/>
                          <w:marRight w:val="0"/>
                          <w:marTop w:val="0"/>
                          <w:marBottom w:val="240"/>
                          <w:divBdr>
                            <w:top w:val="none" w:sz="0" w:space="0" w:color="auto"/>
                            <w:left w:val="none" w:sz="0" w:space="0" w:color="auto"/>
                            <w:bottom w:val="none" w:sz="0" w:space="0" w:color="auto"/>
                            <w:right w:val="none" w:sz="0" w:space="0" w:color="auto"/>
                          </w:divBdr>
                        </w:div>
                        <w:div w:id="616058851">
                          <w:marLeft w:val="0"/>
                          <w:marRight w:val="0"/>
                          <w:marTop w:val="0"/>
                          <w:marBottom w:val="240"/>
                          <w:divBdr>
                            <w:top w:val="none" w:sz="0" w:space="0" w:color="auto"/>
                            <w:left w:val="none" w:sz="0" w:space="0" w:color="auto"/>
                            <w:bottom w:val="none" w:sz="0" w:space="0" w:color="auto"/>
                            <w:right w:val="none" w:sz="0" w:space="0" w:color="auto"/>
                          </w:divBdr>
                        </w:div>
                        <w:div w:id="616058853">
                          <w:marLeft w:val="0"/>
                          <w:marRight w:val="0"/>
                          <w:marTop w:val="0"/>
                          <w:marBottom w:val="240"/>
                          <w:divBdr>
                            <w:top w:val="none" w:sz="0" w:space="0" w:color="auto"/>
                            <w:left w:val="none" w:sz="0" w:space="0" w:color="auto"/>
                            <w:bottom w:val="none" w:sz="0" w:space="0" w:color="auto"/>
                            <w:right w:val="none" w:sz="0" w:space="0" w:color="auto"/>
                          </w:divBdr>
                        </w:div>
                        <w:div w:id="616058858">
                          <w:marLeft w:val="0"/>
                          <w:marRight w:val="0"/>
                          <w:marTop w:val="0"/>
                          <w:marBottom w:val="240"/>
                          <w:divBdr>
                            <w:top w:val="none" w:sz="0" w:space="0" w:color="auto"/>
                            <w:left w:val="none" w:sz="0" w:space="0" w:color="auto"/>
                            <w:bottom w:val="none" w:sz="0" w:space="0" w:color="auto"/>
                            <w:right w:val="none" w:sz="0" w:space="0" w:color="auto"/>
                          </w:divBdr>
                        </w:div>
                        <w:div w:id="616058860">
                          <w:marLeft w:val="0"/>
                          <w:marRight w:val="0"/>
                          <w:marTop w:val="0"/>
                          <w:marBottom w:val="240"/>
                          <w:divBdr>
                            <w:top w:val="none" w:sz="0" w:space="0" w:color="auto"/>
                            <w:left w:val="none" w:sz="0" w:space="0" w:color="auto"/>
                            <w:bottom w:val="none" w:sz="0" w:space="0" w:color="auto"/>
                            <w:right w:val="none" w:sz="0" w:space="0" w:color="auto"/>
                          </w:divBdr>
                        </w:div>
                        <w:div w:id="616058862">
                          <w:marLeft w:val="0"/>
                          <w:marRight w:val="0"/>
                          <w:marTop w:val="0"/>
                          <w:marBottom w:val="240"/>
                          <w:divBdr>
                            <w:top w:val="none" w:sz="0" w:space="0" w:color="auto"/>
                            <w:left w:val="none" w:sz="0" w:space="0" w:color="auto"/>
                            <w:bottom w:val="none" w:sz="0" w:space="0" w:color="auto"/>
                            <w:right w:val="none" w:sz="0" w:space="0" w:color="auto"/>
                          </w:divBdr>
                        </w:div>
                        <w:div w:id="616058863">
                          <w:marLeft w:val="0"/>
                          <w:marRight w:val="0"/>
                          <w:marTop w:val="0"/>
                          <w:marBottom w:val="240"/>
                          <w:divBdr>
                            <w:top w:val="none" w:sz="0" w:space="0" w:color="auto"/>
                            <w:left w:val="none" w:sz="0" w:space="0" w:color="auto"/>
                            <w:bottom w:val="none" w:sz="0" w:space="0" w:color="auto"/>
                            <w:right w:val="none" w:sz="0" w:space="0" w:color="auto"/>
                          </w:divBdr>
                        </w:div>
                        <w:div w:id="616058864">
                          <w:marLeft w:val="0"/>
                          <w:marRight w:val="0"/>
                          <w:marTop w:val="0"/>
                          <w:marBottom w:val="240"/>
                          <w:divBdr>
                            <w:top w:val="none" w:sz="0" w:space="0" w:color="auto"/>
                            <w:left w:val="none" w:sz="0" w:space="0" w:color="auto"/>
                            <w:bottom w:val="none" w:sz="0" w:space="0" w:color="auto"/>
                            <w:right w:val="none" w:sz="0" w:space="0" w:color="auto"/>
                          </w:divBdr>
                        </w:div>
                        <w:div w:id="616058867">
                          <w:marLeft w:val="0"/>
                          <w:marRight w:val="0"/>
                          <w:marTop w:val="0"/>
                          <w:marBottom w:val="240"/>
                          <w:divBdr>
                            <w:top w:val="none" w:sz="0" w:space="0" w:color="auto"/>
                            <w:left w:val="none" w:sz="0" w:space="0" w:color="auto"/>
                            <w:bottom w:val="none" w:sz="0" w:space="0" w:color="auto"/>
                            <w:right w:val="none" w:sz="0" w:space="0" w:color="auto"/>
                          </w:divBdr>
                        </w:div>
                        <w:div w:id="616058868">
                          <w:marLeft w:val="0"/>
                          <w:marRight w:val="0"/>
                          <w:marTop w:val="0"/>
                          <w:marBottom w:val="240"/>
                          <w:divBdr>
                            <w:top w:val="none" w:sz="0" w:space="0" w:color="auto"/>
                            <w:left w:val="none" w:sz="0" w:space="0" w:color="auto"/>
                            <w:bottom w:val="none" w:sz="0" w:space="0" w:color="auto"/>
                            <w:right w:val="none" w:sz="0" w:space="0" w:color="auto"/>
                          </w:divBdr>
                        </w:div>
                        <w:div w:id="616058876">
                          <w:marLeft w:val="0"/>
                          <w:marRight w:val="0"/>
                          <w:marTop w:val="0"/>
                          <w:marBottom w:val="240"/>
                          <w:divBdr>
                            <w:top w:val="none" w:sz="0" w:space="0" w:color="auto"/>
                            <w:left w:val="none" w:sz="0" w:space="0" w:color="auto"/>
                            <w:bottom w:val="none" w:sz="0" w:space="0" w:color="auto"/>
                            <w:right w:val="none" w:sz="0" w:space="0" w:color="auto"/>
                          </w:divBdr>
                        </w:div>
                        <w:div w:id="616058884">
                          <w:marLeft w:val="0"/>
                          <w:marRight w:val="0"/>
                          <w:marTop w:val="0"/>
                          <w:marBottom w:val="240"/>
                          <w:divBdr>
                            <w:top w:val="none" w:sz="0" w:space="0" w:color="auto"/>
                            <w:left w:val="none" w:sz="0" w:space="0" w:color="auto"/>
                            <w:bottom w:val="none" w:sz="0" w:space="0" w:color="auto"/>
                            <w:right w:val="none" w:sz="0" w:space="0" w:color="auto"/>
                          </w:divBdr>
                        </w:div>
                        <w:div w:id="616058885">
                          <w:marLeft w:val="0"/>
                          <w:marRight w:val="0"/>
                          <w:marTop w:val="0"/>
                          <w:marBottom w:val="240"/>
                          <w:divBdr>
                            <w:top w:val="none" w:sz="0" w:space="0" w:color="auto"/>
                            <w:left w:val="none" w:sz="0" w:space="0" w:color="auto"/>
                            <w:bottom w:val="none" w:sz="0" w:space="0" w:color="auto"/>
                            <w:right w:val="none" w:sz="0" w:space="0" w:color="auto"/>
                          </w:divBdr>
                        </w:div>
                        <w:div w:id="616058888">
                          <w:marLeft w:val="0"/>
                          <w:marRight w:val="0"/>
                          <w:marTop w:val="0"/>
                          <w:marBottom w:val="240"/>
                          <w:divBdr>
                            <w:top w:val="none" w:sz="0" w:space="0" w:color="auto"/>
                            <w:left w:val="none" w:sz="0" w:space="0" w:color="auto"/>
                            <w:bottom w:val="none" w:sz="0" w:space="0" w:color="auto"/>
                            <w:right w:val="none" w:sz="0" w:space="0" w:color="auto"/>
                          </w:divBdr>
                        </w:div>
                        <w:div w:id="616058892">
                          <w:marLeft w:val="0"/>
                          <w:marRight w:val="0"/>
                          <w:marTop w:val="0"/>
                          <w:marBottom w:val="240"/>
                          <w:divBdr>
                            <w:top w:val="none" w:sz="0" w:space="0" w:color="auto"/>
                            <w:left w:val="none" w:sz="0" w:space="0" w:color="auto"/>
                            <w:bottom w:val="none" w:sz="0" w:space="0" w:color="auto"/>
                            <w:right w:val="none" w:sz="0" w:space="0" w:color="auto"/>
                          </w:divBdr>
                        </w:div>
                        <w:div w:id="616058894">
                          <w:marLeft w:val="0"/>
                          <w:marRight w:val="0"/>
                          <w:marTop w:val="0"/>
                          <w:marBottom w:val="240"/>
                          <w:divBdr>
                            <w:top w:val="none" w:sz="0" w:space="0" w:color="auto"/>
                            <w:left w:val="none" w:sz="0" w:space="0" w:color="auto"/>
                            <w:bottom w:val="none" w:sz="0" w:space="0" w:color="auto"/>
                            <w:right w:val="none" w:sz="0" w:space="0" w:color="auto"/>
                          </w:divBdr>
                        </w:div>
                        <w:div w:id="616058895">
                          <w:marLeft w:val="0"/>
                          <w:marRight w:val="0"/>
                          <w:marTop w:val="0"/>
                          <w:marBottom w:val="240"/>
                          <w:divBdr>
                            <w:top w:val="none" w:sz="0" w:space="0" w:color="auto"/>
                            <w:left w:val="none" w:sz="0" w:space="0" w:color="auto"/>
                            <w:bottom w:val="none" w:sz="0" w:space="0" w:color="auto"/>
                            <w:right w:val="none" w:sz="0" w:space="0" w:color="auto"/>
                          </w:divBdr>
                        </w:div>
                        <w:div w:id="616058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6058893">
      <w:marLeft w:val="0"/>
      <w:marRight w:val="0"/>
      <w:marTop w:val="0"/>
      <w:marBottom w:val="0"/>
      <w:divBdr>
        <w:top w:val="none" w:sz="0" w:space="0" w:color="auto"/>
        <w:left w:val="none" w:sz="0" w:space="0" w:color="auto"/>
        <w:bottom w:val="none" w:sz="0" w:space="0" w:color="auto"/>
        <w:right w:val="none" w:sz="0" w:space="0" w:color="auto"/>
      </w:divBdr>
      <w:divsChild>
        <w:div w:id="616058874">
          <w:marLeft w:val="0"/>
          <w:marRight w:val="0"/>
          <w:marTop w:val="0"/>
          <w:marBottom w:val="0"/>
          <w:divBdr>
            <w:top w:val="none" w:sz="0" w:space="0" w:color="auto"/>
            <w:left w:val="none" w:sz="0" w:space="0" w:color="auto"/>
            <w:bottom w:val="none" w:sz="0" w:space="0" w:color="auto"/>
            <w:right w:val="none" w:sz="0" w:space="0" w:color="auto"/>
          </w:divBdr>
          <w:divsChild>
            <w:div w:id="616058882">
              <w:marLeft w:val="0"/>
              <w:marRight w:val="0"/>
              <w:marTop w:val="0"/>
              <w:marBottom w:val="0"/>
              <w:divBdr>
                <w:top w:val="none" w:sz="0" w:space="0" w:color="auto"/>
                <w:left w:val="none" w:sz="0" w:space="0" w:color="auto"/>
                <w:bottom w:val="none" w:sz="0" w:space="0" w:color="auto"/>
                <w:right w:val="none" w:sz="0" w:space="0" w:color="auto"/>
              </w:divBdr>
              <w:divsChild>
                <w:div w:id="616058886">
                  <w:marLeft w:val="0"/>
                  <w:marRight w:val="0"/>
                  <w:marTop w:val="0"/>
                  <w:marBottom w:val="0"/>
                  <w:divBdr>
                    <w:top w:val="none" w:sz="0" w:space="0" w:color="auto"/>
                    <w:left w:val="none" w:sz="0" w:space="0" w:color="auto"/>
                    <w:bottom w:val="none" w:sz="0" w:space="0" w:color="auto"/>
                    <w:right w:val="none" w:sz="0" w:space="0" w:color="auto"/>
                  </w:divBdr>
                  <w:divsChild>
                    <w:div w:id="616058857">
                      <w:marLeft w:val="0"/>
                      <w:marRight w:val="0"/>
                      <w:marTop w:val="0"/>
                      <w:marBottom w:val="0"/>
                      <w:divBdr>
                        <w:top w:val="none" w:sz="0" w:space="0" w:color="auto"/>
                        <w:left w:val="none" w:sz="0" w:space="0" w:color="auto"/>
                        <w:bottom w:val="none" w:sz="0" w:space="0" w:color="auto"/>
                        <w:right w:val="none" w:sz="0" w:space="0" w:color="auto"/>
                      </w:divBdr>
                      <w:divsChild>
                        <w:div w:id="616058852">
                          <w:marLeft w:val="0"/>
                          <w:marRight w:val="0"/>
                          <w:marTop w:val="0"/>
                          <w:marBottom w:val="240"/>
                          <w:divBdr>
                            <w:top w:val="none" w:sz="0" w:space="0" w:color="auto"/>
                            <w:left w:val="none" w:sz="0" w:space="0" w:color="auto"/>
                            <w:bottom w:val="none" w:sz="0" w:space="0" w:color="auto"/>
                            <w:right w:val="none" w:sz="0" w:space="0" w:color="auto"/>
                          </w:divBdr>
                        </w:div>
                        <w:div w:id="616058854">
                          <w:marLeft w:val="0"/>
                          <w:marRight w:val="0"/>
                          <w:marTop w:val="0"/>
                          <w:marBottom w:val="240"/>
                          <w:divBdr>
                            <w:top w:val="none" w:sz="0" w:space="0" w:color="auto"/>
                            <w:left w:val="none" w:sz="0" w:space="0" w:color="auto"/>
                            <w:bottom w:val="none" w:sz="0" w:space="0" w:color="auto"/>
                            <w:right w:val="none" w:sz="0" w:space="0" w:color="auto"/>
                          </w:divBdr>
                        </w:div>
                        <w:div w:id="616058855">
                          <w:marLeft w:val="0"/>
                          <w:marRight w:val="0"/>
                          <w:marTop w:val="0"/>
                          <w:marBottom w:val="240"/>
                          <w:divBdr>
                            <w:top w:val="none" w:sz="0" w:space="0" w:color="auto"/>
                            <w:left w:val="none" w:sz="0" w:space="0" w:color="auto"/>
                            <w:bottom w:val="none" w:sz="0" w:space="0" w:color="auto"/>
                            <w:right w:val="none" w:sz="0" w:space="0" w:color="auto"/>
                          </w:divBdr>
                        </w:div>
                        <w:div w:id="616058856">
                          <w:marLeft w:val="0"/>
                          <w:marRight w:val="0"/>
                          <w:marTop w:val="0"/>
                          <w:marBottom w:val="240"/>
                          <w:divBdr>
                            <w:top w:val="none" w:sz="0" w:space="0" w:color="auto"/>
                            <w:left w:val="none" w:sz="0" w:space="0" w:color="auto"/>
                            <w:bottom w:val="none" w:sz="0" w:space="0" w:color="auto"/>
                            <w:right w:val="none" w:sz="0" w:space="0" w:color="auto"/>
                          </w:divBdr>
                        </w:div>
                        <w:div w:id="616058859">
                          <w:marLeft w:val="0"/>
                          <w:marRight w:val="0"/>
                          <w:marTop w:val="0"/>
                          <w:marBottom w:val="240"/>
                          <w:divBdr>
                            <w:top w:val="none" w:sz="0" w:space="0" w:color="auto"/>
                            <w:left w:val="none" w:sz="0" w:space="0" w:color="auto"/>
                            <w:bottom w:val="none" w:sz="0" w:space="0" w:color="auto"/>
                            <w:right w:val="none" w:sz="0" w:space="0" w:color="auto"/>
                          </w:divBdr>
                        </w:div>
                        <w:div w:id="616058861">
                          <w:marLeft w:val="0"/>
                          <w:marRight w:val="0"/>
                          <w:marTop w:val="0"/>
                          <w:marBottom w:val="240"/>
                          <w:divBdr>
                            <w:top w:val="none" w:sz="0" w:space="0" w:color="auto"/>
                            <w:left w:val="none" w:sz="0" w:space="0" w:color="auto"/>
                            <w:bottom w:val="none" w:sz="0" w:space="0" w:color="auto"/>
                            <w:right w:val="none" w:sz="0" w:space="0" w:color="auto"/>
                          </w:divBdr>
                        </w:div>
                        <w:div w:id="616058865">
                          <w:marLeft w:val="0"/>
                          <w:marRight w:val="0"/>
                          <w:marTop w:val="0"/>
                          <w:marBottom w:val="240"/>
                          <w:divBdr>
                            <w:top w:val="none" w:sz="0" w:space="0" w:color="auto"/>
                            <w:left w:val="none" w:sz="0" w:space="0" w:color="auto"/>
                            <w:bottom w:val="none" w:sz="0" w:space="0" w:color="auto"/>
                            <w:right w:val="none" w:sz="0" w:space="0" w:color="auto"/>
                          </w:divBdr>
                        </w:div>
                        <w:div w:id="616058866">
                          <w:marLeft w:val="0"/>
                          <w:marRight w:val="0"/>
                          <w:marTop w:val="0"/>
                          <w:marBottom w:val="240"/>
                          <w:divBdr>
                            <w:top w:val="none" w:sz="0" w:space="0" w:color="auto"/>
                            <w:left w:val="none" w:sz="0" w:space="0" w:color="auto"/>
                            <w:bottom w:val="none" w:sz="0" w:space="0" w:color="auto"/>
                            <w:right w:val="none" w:sz="0" w:space="0" w:color="auto"/>
                          </w:divBdr>
                        </w:div>
                        <w:div w:id="616058869">
                          <w:marLeft w:val="0"/>
                          <w:marRight w:val="0"/>
                          <w:marTop w:val="0"/>
                          <w:marBottom w:val="240"/>
                          <w:divBdr>
                            <w:top w:val="none" w:sz="0" w:space="0" w:color="auto"/>
                            <w:left w:val="none" w:sz="0" w:space="0" w:color="auto"/>
                            <w:bottom w:val="none" w:sz="0" w:space="0" w:color="auto"/>
                            <w:right w:val="none" w:sz="0" w:space="0" w:color="auto"/>
                          </w:divBdr>
                        </w:div>
                        <w:div w:id="616058873">
                          <w:marLeft w:val="0"/>
                          <w:marRight w:val="0"/>
                          <w:marTop w:val="0"/>
                          <w:marBottom w:val="240"/>
                          <w:divBdr>
                            <w:top w:val="none" w:sz="0" w:space="0" w:color="auto"/>
                            <w:left w:val="none" w:sz="0" w:space="0" w:color="auto"/>
                            <w:bottom w:val="none" w:sz="0" w:space="0" w:color="auto"/>
                            <w:right w:val="none" w:sz="0" w:space="0" w:color="auto"/>
                          </w:divBdr>
                        </w:div>
                        <w:div w:id="616058875">
                          <w:marLeft w:val="0"/>
                          <w:marRight w:val="0"/>
                          <w:marTop w:val="0"/>
                          <w:marBottom w:val="240"/>
                          <w:divBdr>
                            <w:top w:val="none" w:sz="0" w:space="0" w:color="auto"/>
                            <w:left w:val="none" w:sz="0" w:space="0" w:color="auto"/>
                            <w:bottom w:val="none" w:sz="0" w:space="0" w:color="auto"/>
                            <w:right w:val="none" w:sz="0" w:space="0" w:color="auto"/>
                          </w:divBdr>
                        </w:div>
                        <w:div w:id="616058878">
                          <w:marLeft w:val="0"/>
                          <w:marRight w:val="0"/>
                          <w:marTop w:val="0"/>
                          <w:marBottom w:val="240"/>
                          <w:divBdr>
                            <w:top w:val="none" w:sz="0" w:space="0" w:color="auto"/>
                            <w:left w:val="none" w:sz="0" w:space="0" w:color="auto"/>
                            <w:bottom w:val="none" w:sz="0" w:space="0" w:color="auto"/>
                            <w:right w:val="none" w:sz="0" w:space="0" w:color="auto"/>
                          </w:divBdr>
                        </w:div>
                        <w:div w:id="616058879">
                          <w:marLeft w:val="0"/>
                          <w:marRight w:val="0"/>
                          <w:marTop w:val="0"/>
                          <w:marBottom w:val="240"/>
                          <w:divBdr>
                            <w:top w:val="none" w:sz="0" w:space="0" w:color="auto"/>
                            <w:left w:val="none" w:sz="0" w:space="0" w:color="auto"/>
                            <w:bottom w:val="none" w:sz="0" w:space="0" w:color="auto"/>
                            <w:right w:val="none" w:sz="0" w:space="0" w:color="auto"/>
                          </w:divBdr>
                        </w:div>
                        <w:div w:id="616058880">
                          <w:marLeft w:val="0"/>
                          <w:marRight w:val="0"/>
                          <w:marTop w:val="0"/>
                          <w:marBottom w:val="240"/>
                          <w:divBdr>
                            <w:top w:val="none" w:sz="0" w:space="0" w:color="auto"/>
                            <w:left w:val="none" w:sz="0" w:space="0" w:color="auto"/>
                            <w:bottom w:val="none" w:sz="0" w:space="0" w:color="auto"/>
                            <w:right w:val="none" w:sz="0" w:space="0" w:color="auto"/>
                          </w:divBdr>
                        </w:div>
                        <w:div w:id="616058881">
                          <w:marLeft w:val="0"/>
                          <w:marRight w:val="0"/>
                          <w:marTop w:val="0"/>
                          <w:marBottom w:val="240"/>
                          <w:divBdr>
                            <w:top w:val="none" w:sz="0" w:space="0" w:color="auto"/>
                            <w:left w:val="none" w:sz="0" w:space="0" w:color="auto"/>
                            <w:bottom w:val="none" w:sz="0" w:space="0" w:color="auto"/>
                            <w:right w:val="none" w:sz="0" w:space="0" w:color="auto"/>
                          </w:divBdr>
                        </w:div>
                        <w:div w:id="616058883">
                          <w:marLeft w:val="0"/>
                          <w:marRight w:val="0"/>
                          <w:marTop w:val="0"/>
                          <w:marBottom w:val="240"/>
                          <w:divBdr>
                            <w:top w:val="none" w:sz="0" w:space="0" w:color="auto"/>
                            <w:left w:val="none" w:sz="0" w:space="0" w:color="auto"/>
                            <w:bottom w:val="none" w:sz="0" w:space="0" w:color="auto"/>
                            <w:right w:val="none" w:sz="0" w:space="0" w:color="auto"/>
                          </w:divBdr>
                        </w:div>
                        <w:div w:id="616058887">
                          <w:marLeft w:val="0"/>
                          <w:marRight w:val="0"/>
                          <w:marTop w:val="0"/>
                          <w:marBottom w:val="240"/>
                          <w:divBdr>
                            <w:top w:val="none" w:sz="0" w:space="0" w:color="auto"/>
                            <w:left w:val="none" w:sz="0" w:space="0" w:color="auto"/>
                            <w:bottom w:val="none" w:sz="0" w:space="0" w:color="auto"/>
                            <w:right w:val="none" w:sz="0" w:space="0" w:color="auto"/>
                          </w:divBdr>
                        </w:div>
                        <w:div w:id="616058889">
                          <w:marLeft w:val="0"/>
                          <w:marRight w:val="0"/>
                          <w:marTop w:val="0"/>
                          <w:marBottom w:val="240"/>
                          <w:divBdr>
                            <w:top w:val="none" w:sz="0" w:space="0" w:color="auto"/>
                            <w:left w:val="none" w:sz="0" w:space="0" w:color="auto"/>
                            <w:bottom w:val="none" w:sz="0" w:space="0" w:color="auto"/>
                            <w:right w:val="none" w:sz="0" w:space="0" w:color="auto"/>
                          </w:divBdr>
                        </w:div>
                        <w:div w:id="616058890">
                          <w:marLeft w:val="0"/>
                          <w:marRight w:val="0"/>
                          <w:marTop w:val="0"/>
                          <w:marBottom w:val="240"/>
                          <w:divBdr>
                            <w:top w:val="none" w:sz="0" w:space="0" w:color="auto"/>
                            <w:left w:val="none" w:sz="0" w:space="0" w:color="auto"/>
                            <w:bottom w:val="none" w:sz="0" w:space="0" w:color="auto"/>
                            <w:right w:val="none" w:sz="0" w:space="0" w:color="auto"/>
                          </w:divBdr>
                        </w:div>
                        <w:div w:id="616058896">
                          <w:marLeft w:val="0"/>
                          <w:marRight w:val="0"/>
                          <w:marTop w:val="0"/>
                          <w:marBottom w:val="240"/>
                          <w:divBdr>
                            <w:top w:val="none" w:sz="0" w:space="0" w:color="auto"/>
                            <w:left w:val="none" w:sz="0" w:space="0" w:color="auto"/>
                            <w:bottom w:val="none" w:sz="0" w:space="0" w:color="auto"/>
                            <w:right w:val="none" w:sz="0" w:space="0" w:color="auto"/>
                          </w:divBdr>
                        </w:div>
                        <w:div w:id="616058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6058899">
      <w:marLeft w:val="0"/>
      <w:marRight w:val="0"/>
      <w:marTop w:val="0"/>
      <w:marBottom w:val="0"/>
      <w:divBdr>
        <w:top w:val="none" w:sz="0" w:space="0" w:color="auto"/>
        <w:left w:val="none" w:sz="0" w:space="0" w:color="auto"/>
        <w:bottom w:val="none" w:sz="0" w:space="0" w:color="auto"/>
        <w:right w:val="none" w:sz="0" w:space="0" w:color="auto"/>
      </w:divBdr>
      <w:divsChild>
        <w:div w:id="61605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mberwolfphd.com/wp-content/uploads/2014/03/Ottawa-SISTERHOOD-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1200</Words>
  <Characters>6605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2016-05-05T16:22:00Z</dcterms:created>
  <dcterms:modified xsi:type="dcterms:W3CDTF">2016-05-05T16:26:00Z</dcterms:modified>
</cp:coreProperties>
</file>