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0B1" w:rsidRPr="00B825B9" w:rsidRDefault="00B430B1" w:rsidP="00B825B9">
      <w:pPr>
        <w:spacing w:after="0"/>
        <w:jc w:val="center"/>
        <w:rPr>
          <w:rFonts w:ascii="Arial" w:hAnsi="Arial" w:cs="Arial"/>
          <w:sz w:val="20"/>
          <w:szCs w:val="20"/>
        </w:rPr>
      </w:pPr>
      <w:r>
        <w:rPr>
          <w:rFonts w:ascii="Trebuchet MS" w:hAnsi="Trebuchet MS"/>
          <w:smallCaps/>
          <w:shadow/>
          <w:sz w:val="36"/>
          <w:szCs w:val="36"/>
        </w:rPr>
        <w:t>Ante la Hermandad Femenina Lemuriana (5)</w:t>
      </w:r>
      <w:r>
        <w:rPr>
          <w:rFonts w:ascii="Trebuchet MS" w:hAnsi="Trebuchet MS"/>
          <w:smallCaps/>
          <w:shadow/>
          <w:sz w:val="36"/>
          <w:szCs w:val="36"/>
        </w:rPr>
        <w:br/>
      </w:r>
      <w:r>
        <w:rPr>
          <w:rFonts w:ascii="Arial" w:hAnsi="Arial" w:cs="Arial"/>
          <w:sz w:val="20"/>
          <w:szCs w:val="20"/>
          <w:lang w:val="es-ES" w:eastAsia="es-ES"/>
        </w:rPr>
        <w:t>Traducción del A</w:t>
      </w:r>
      <w:r w:rsidRPr="005E3D5F">
        <w:rPr>
          <w:rFonts w:ascii="Arial" w:hAnsi="Arial" w:cs="Arial"/>
          <w:sz w:val="20"/>
          <w:szCs w:val="20"/>
          <w:lang w:val="es-ES" w:eastAsia="es-ES"/>
        </w:rPr>
        <w:t xml:space="preserve">udio </w:t>
      </w:r>
      <w:r>
        <w:rPr>
          <w:rFonts w:ascii="Arial" w:hAnsi="Arial" w:cs="Arial"/>
          <w:sz w:val="20"/>
          <w:szCs w:val="20"/>
          <w:lang w:val="es-ES" w:eastAsia="es-ES"/>
        </w:rPr>
        <w:t xml:space="preserve"> de la </w:t>
      </w:r>
      <w:r w:rsidRPr="005E3D5F">
        <w:rPr>
          <w:rFonts w:ascii="Arial" w:hAnsi="Arial" w:cs="Arial"/>
          <w:sz w:val="20"/>
          <w:szCs w:val="20"/>
          <w:lang w:val="es-ES" w:eastAsia="es-ES"/>
        </w:rPr>
        <w:t>Canalización de Kryon por Lee Carroll</w:t>
      </w:r>
      <w:r w:rsidRPr="005E3D5F">
        <w:rPr>
          <w:rFonts w:ascii="Arial" w:hAnsi="Arial" w:cs="Arial"/>
          <w:sz w:val="20"/>
          <w:szCs w:val="20"/>
          <w:lang w:val="es-ES" w:eastAsia="es-ES"/>
        </w:rPr>
        <w:br/>
      </w:r>
      <w:r w:rsidRPr="00B825B9">
        <w:rPr>
          <w:rFonts w:ascii="Arial" w:hAnsi="Arial" w:cs="Arial"/>
          <w:sz w:val="20"/>
          <w:szCs w:val="20"/>
        </w:rPr>
        <w:t>Sacramento</w:t>
      </w:r>
      <w:r>
        <w:rPr>
          <w:rFonts w:ascii="Arial" w:hAnsi="Arial" w:cs="Arial"/>
          <w:sz w:val="20"/>
          <w:szCs w:val="20"/>
        </w:rPr>
        <w:t xml:space="preserve">, California - </w:t>
      </w:r>
      <w:r w:rsidRPr="00B825B9">
        <w:rPr>
          <w:rFonts w:ascii="Arial" w:hAnsi="Arial" w:cs="Arial"/>
          <w:sz w:val="20"/>
          <w:szCs w:val="20"/>
        </w:rPr>
        <w:t xml:space="preserve"> 21 de febrero de 2015</w:t>
      </w:r>
    </w:p>
    <w:p w:rsidR="00B430B1" w:rsidRPr="00975B32" w:rsidRDefault="00B430B1" w:rsidP="00975B32">
      <w:pPr>
        <w:ind w:right="4"/>
        <w:jc w:val="center"/>
        <w:rPr>
          <w:rFonts w:ascii="Arial" w:hAnsi="Arial" w:cs="Arial"/>
          <w:sz w:val="20"/>
          <w:szCs w:val="20"/>
        </w:rPr>
      </w:pP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B430B1" w:rsidRPr="001264BE" w:rsidRDefault="00B430B1" w:rsidP="00E1298D">
      <w:pPr>
        <w:pStyle w:val="NoSpacing"/>
        <w:jc w:val="center"/>
        <w:rPr>
          <w:b/>
          <w:u w:val="single"/>
        </w:rPr>
      </w:pPr>
    </w:p>
    <w:p w:rsidR="00B430B1" w:rsidRPr="001264BE" w:rsidRDefault="00B430B1" w:rsidP="00B174E2">
      <w:pPr>
        <w:rPr>
          <w:rFonts w:ascii="Calibri" w:hAnsi="Calibri"/>
          <w:i/>
        </w:rPr>
      </w:pPr>
    </w:p>
    <w:p w:rsidR="00B430B1" w:rsidRPr="00393165" w:rsidRDefault="00B430B1" w:rsidP="00393165">
      <w:pPr>
        <w:ind w:right="4"/>
        <w:jc w:val="both"/>
        <w:rPr>
          <w:rFonts w:ascii="Arial" w:hAnsi="Arial" w:cs="Arial"/>
          <w:sz w:val="20"/>
          <w:szCs w:val="20"/>
        </w:rPr>
      </w:pPr>
      <w:r w:rsidRPr="00393165">
        <w:rPr>
          <w:rFonts w:ascii="Arial" w:hAnsi="Arial" w:cs="Arial"/>
          <w:sz w:val="20"/>
          <w:szCs w:val="20"/>
        </w:rPr>
        <w:t>Saludos, queridas damas, Yo Soy Kryon del Servicio Magnético.</w:t>
      </w:r>
    </w:p>
    <w:p w:rsidR="00B430B1" w:rsidRDefault="00B430B1" w:rsidP="00922C37">
      <w:pPr>
        <w:spacing w:after="240"/>
        <w:jc w:val="both"/>
        <w:rPr>
          <w:rFonts w:ascii="Arial" w:hAnsi="Arial" w:cs="Arial"/>
          <w:i/>
          <w:sz w:val="20"/>
          <w:szCs w:val="20"/>
        </w:rPr>
      </w:pPr>
    </w:p>
    <w:p w:rsidR="00B430B1" w:rsidRPr="00922C37" w:rsidRDefault="00B430B1" w:rsidP="00922C37">
      <w:pPr>
        <w:spacing w:after="240"/>
        <w:jc w:val="both"/>
        <w:rPr>
          <w:rFonts w:ascii="Arial" w:hAnsi="Arial" w:cs="Arial"/>
          <w:i/>
          <w:sz w:val="20"/>
          <w:szCs w:val="20"/>
        </w:rPr>
      </w:pPr>
      <w:r w:rsidRPr="00922C37">
        <w:rPr>
          <w:rFonts w:ascii="Arial" w:hAnsi="Arial" w:cs="Arial"/>
          <w:i/>
          <w:sz w:val="20"/>
          <w:szCs w:val="20"/>
        </w:rPr>
        <w:t>Durante los primeros 4 minutos del audio se oye la voz de Yawee (Dr. Todd Ovokaytis) cantando tonos pineales.</w:t>
      </w:r>
    </w:p>
    <w:p w:rsidR="00B430B1" w:rsidRPr="00922C37" w:rsidRDefault="00B430B1" w:rsidP="00922C37">
      <w:pPr>
        <w:spacing w:after="240"/>
        <w:jc w:val="both"/>
        <w:rPr>
          <w:rFonts w:ascii="Arial" w:hAnsi="Arial" w:cs="Arial"/>
          <w:sz w:val="20"/>
          <w:szCs w:val="20"/>
        </w:rPr>
      </w:pPr>
      <w:r w:rsidRPr="00922C37">
        <w:rPr>
          <w:rFonts w:ascii="Arial" w:hAnsi="Arial" w:cs="Arial"/>
          <w:sz w:val="20"/>
          <w:szCs w:val="20"/>
        </w:rPr>
        <w:t>Saludos, queridas damas, Yo Soy Kryon del Servicio Magnético.</w:t>
      </w:r>
    </w:p>
    <w:p w:rsidR="00B430B1" w:rsidRPr="00922C37" w:rsidRDefault="00B430B1" w:rsidP="00922C37">
      <w:pPr>
        <w:spacing w:after="240"/>
        <w:jc w:val="both"/>
        <w:rPr>
          <w:rFonts w:ascii="Arial" w:hAnsi="Arial" w:cs="Arial"/>
          <w:sz w:val="20"/>
          <w:szCs w:val="20"/>
        </w:rPr>
      </w:pPr>
      <w:r w:rsidRPr="00922C37">
        <w:rPr>
          <w:rFonts w:ascii="Arial" w:hAnsi="Arial" w:cs="Arial"/>
          <w:sz w:val="20"/>
          <w:szCs w:val="20"/>
        </w:rPr>
        <w:t>Antes de decir algo, diré lo que siempre: no hay géneros en mi lado del velo, y para este momento yo soy una hermana; ignoren la voz, el timbre, y vean la consciencia de este mensaje.</w:t>
      </w:r>
    </w:p>
    <w:p w:rsidR="00B430B1" w:rsidRPr="00922C37" w:rsidRDefault="00B430B1" w:rsidP="00922C37">
      <w:pPr>
        <w:spacing w:after="240"/>
        <w:jc w:val="both"/>
        <w:rPr>
          <w:rFonts w:ascii="Arial" w:hAnsi="Arial" w:cs="Arial"/>
          <w:sz w:val="20"/>
          <w:szCs w:val="20"/>
        </w:rPr>
      </w:pPr>
      <w:r w:rsidRPr="00922C37">
        <w:rPr>
          <w:rFonts w:ascii="Arial" w:hAnsi="Arial" w:cs="Arial"/>
          <w:sz w:val="20"/>
          <w:szCs w:val="20"/>
        </w:rPr>
        <w:t xml:space="preserve">Hay mucho para decir sobre lo que acaban de oír </w:t>
      </w:r>
      <w:r w:rsidRPr="00922C37">
        <w:rPr>
          <w:rFonts w:ascii="Arial" w:hAnsi="Arial" w:cs="Arial"/>
          <w:i/>
          <w:sz w:val="20"/>
          <w:szCs w:val="20"/>
        </w:rPr>
        <w:t>(los tonos cantados por Yawee)</w:t>
      </w:r>
      <w:r w:rsidRPr="00922C37">
        <w:rPr>
          <w:rFonts w:ascii="Arial" w:hAnsi="Arial" w:cs="Arial"/>
          <w:sz w:val="20"/>
          <w:szCs w:val="20"/>
        </w:rPr>
        <w:t>, pero tenemos que decir algo aunque llevaría volúmenes. Los tonos de Yawee finalmente han llegado a la Hermandad Femenina, y lo significativo es que Yawee nunca estuvo en una Hermandad Femenina. Por lo tanto esto es una integración; una metáfora de la integración de lo masculino y la femenino, incluso desde el comienzo. Es una metáfora de lo que les contamos que era una predicción para el planeta, que todos los indígenas conocían.</w:t>
      </w:r>
    </w:p>
    <w:p w:rsidR="00B430B1" w:rsidRPr="00922C37" w:rsidRDefault="00B430B1" w:rsidP="00922C37">
      <w:pPr>
        <w:spacing w:after="240"/>
        <w:jc w:val="both"/>
        <w:rPr>
          <w:rFonts w:ascii="Arial" w:hAnsi="Arial" w:cs="Arial"/>
          <w:sz w:val="20"/>
          <w:szCs w:val="20"/>
        </w:rPr>
      </w:pPr>
      <w:r w:rsidRPr="00922C37">
        <w:rPr>
          <w:rFonts w:ascii="Arial" w:hAnsi="Arial" w:cs="Arial"/>
          <w:sz w:val="20"/>
          <w:szCs w:val="20"/>
        </w:rPr>
        <w:t>La transmisión que acaban de oír es la primera de su clase, entregada desde lo que él describe como su madre pleyadiana hacia la Hermandad, cosa que nunca sucedió antes. Todos los tonos que fueron entregados, en tiempos de Lemuria eran estructurados, altamente estructurados. Mucho más que cualquier cosa que ustedes conozcan hasta ahora  de estructuras en los comienzos de una civilización.</w:t>
      </w:r>
    </w:p>
    <w:p w:rsidR="00B430B1" w:rsidRPr="00922C37" w:rsidRDefault="00B430B1" w:rsidP="00922C37">
      <w:pPr>
        <w:spacing w:after="240"/>
        <w:jc w:val="both"/>
        <w:rPr>
          <w:rFonts w:ascii="Arial" w:hAnsi="Arial" w:cs="Arial"/>
          <w:sz w:val="20"/>
          <w:szCs w:val="20"/>
        </w:rPr>
      </w:pPr>
      <w:r w:rsidRPr="00922C37">
        <w:rPr>
          <w:rFonts w:ascii="Arial" w:hAnsi="Arial" w:cs="Arial"/>
          <w:sz w:val="20"/>
          <w:szCs w:val="20"/>
        </w:rPr>
        <w:t>Todavía no les hemos contado mucho sobre la Hermandad Femenina; se va revelando de a poco. Hay mucho que les puedo contar sobre lo que ustedes consideran azar; por ejemplo, en este momento, ¿quiénes están sentadas ante mí? ¿Cuáles son las probabilidades, ahora mismo, de que también hayas participado como mujer en Lemuria?  Y te diré: las probabilidades están extraordinariamente en contra; por eso esto es tan especial (</w:t>
      </w:r>
      <w:r w:rsidRPr="00922C37">
        <w:rPr>
          <w:rFonts w:ascii="Arial" w:hAnsi="Arial" w:cs="Arial"/>
          <w:i/>
          <w:sz w:val="20"/>
          <w:szCs w:val="20"/>
        </w:rPr>
        <w:t>se ríe</w:t>
      </w:r>
      <w:r w:rsidRPr="00922C37">
        <w:rPr>
          <w:rFonts w:ascii="Arial" w:hAnsi="Arial" w:cs="Arial"/>
          <w:sz w:val="20"/>
          <w:szCs w:val="20"/>
        </w:rPr>
        <w:t>). La sincronicidad no tiene nada que ver con esto, excepto que te trajo hasta aquí hoy.  Fuiste planeada; cuando pasaste el marcador y la precesión de los equinoccios y se completó el ciclo de 26.000 años, ciertamente se planeó que serías mujer en ese momento, para honrar lo que conlleva un descubrimiento: que vendrías a una reunión y recordarías.  No recuerdas la ceremonia, y no se trata de eso, ni siquiera de la camaradería; quiero que recuerdes la capacidad, quiero que recuerdes la participación que tuviste.</w:t>
      </w:r>
    </w:p>
    <w:p w:rsidR="00B430B1" w:rsidRPr="00922C37" w:rsidRDefault="00B430B1" w:rsidP="00922C37">
      <w:pPr>
        <w:spacing w:after="240"/>
        <w:jc w:val="both"/>
        <w:rPr>
          <w:rFonts w:ascii="Arial" w:hAnsi="Arial" w:cs="Arial"/>
          <w:sz w:val="20"/>
          <w:szCs w:val="20"/>
        </w:rPr>
      </w:pPr>
      <w:r w:rsidRPr="00922C37">
        <w:rPr>
          <w:rFonts w:ascii="Arial" w:hAnsi="Arial" w:cs="Arial"/>
          <w:sz w:val="20"/>
          <w:szCs w:val="20"/>
        </w:rPr>
        <w:t xml:space="preserve">Lemuria fue muy distinta de lo que tal vez imaginarías.  En primer lugar: era un continente pequeño, empujado fuera del agua por la burbuja del magma desde abajo, casi todo lo que es la montaña de Hawaii y todas las islas con ella, eran una gran masa de tierra.  Existió de esta manera durante cientos de años; surgió y se hundió.  Mientras estuvo emergida, tú fuiste parte de ella; llegaron los Lemurianos, hablo de los pleyadianos como lemurianos, y es difícil distinguir porque muchos de ellos serían lo que ustedes llamarían híbridos.  Eso sería Yawee, que tuvo una madre pleyadiana y fue una de las primeras almas humanas en el planeta en tener una madre y un padre que eran muy diferentes.  </w:t>
      </w:r>
    </w:p>
    <w:p w:rsidR="00B430B1" w:rsidRPr="00922C37" w:rsidRDefault="00B430B1" w:rsidP="00922C37">
      <w:pPr>
        <w:spacing w:after="240"/>
        <w:jc w:val="both"/>
        <w:rPr>
          <w:rFonts w:ascii="Arial" w:hAnsi="Arial" w:cs="Arial"/>
          <w:sz w:val="20"/>
          <w:szCs w:val="20"/>
        </w:rPr>
      </w:pPr>
      <w:r w:rsidRPr="00922C37">
        <w:rPr>
          <w:rFonts w:ascii="Arial" w:hAnsi="Arial" w:cs="Arial"/>
          <w:sz w:val="20"/>
          <w:szCs w:val="20"/>
        </w:rPr>
        <w:t>Queridas, olvidamos contarles algo.  Ahora bien: nosotros no lo olvidamos; lo olvidó mi socio.  La semana pasada describimos un círculo de hermanas lemurianas que se reunían a celebrar el nacimiento y la muerte. Olvidamos contarles - no yo, mi socio (</w:t>
      </w:r>
      <w:r w:rsidRPr="00922C37">
        <w:rPr>
          <w:rFonts w:ascii="Arial" w:hAnsi="Arial" w:cs="Arial"/>
          <w:i/>
          <w:sz w:val="20"/>
          <w:szCs w:val="20"/>
        </w:rPr>
        <w:t>se ríe</w:t>
      </w:r>
      <w:r w:rsidRPr="00922C37">
        <w:rPr>
          <w:rFonts w:ascii="Arial" w:hAnsi="Arial" w:cs="Arial"/>
          <w:sz w:val="20"/>
          <w:szCs w:val="20"/>
        </w:rPr>
        <w:t>) -  y la razón por la que lo olvidó es que no lo reconoció como significativo.  Mi socio no tiene la consciencia de ustedes y por eso informa lo que ve; pasa por sus filtros.  Él las vio alrededor de un estanque de nacimiento, y no notó el significado de un parto en el agua.  Así es como se hacía.  En esa época, como ahora en los trópicos del planeta, el agua era cálida.  Un nacimiento en el agua simboliza muchas cosas, pero también es muy saludable para el bebé.  El agua salada es sanadora, está a la temperatura correcta, nacer en ella es sencillamente ser parte del fluido en el que ya estaba antes. El nacimiento es cómodo para el niño.  Está suspendido en el agua hasta que es momento de cortar el cordón. Luego se lo levanta y se oye su primer llanto.  Es una experiencia más amable y ustedes eran parte de ella.  Él olvidó contárselo (</w:t>
      </w:r>
      <w:r w:rsidRPr="00922C37">
        <w:rPr>
          <w:rFonts w:ascii="Arial" w:hAnsi="Arial" w:cs="Arial"/>
          <w:i/>
          <w:sz w:val="20"/>
          <w:szCs w:val="20"/>
        </w:rPr>
        <w:t>se ríe</w:t>
      </w:r>
      <w:r w:rsidRPr="00922C37">
        <w:rPr>
          <w:rFonts w:ascii="Arial" w:hAnsi="Arial" w:cs="Arial"/>
          <w:sz w:val="20"/>
          <w:szCs w:val="20"/>
        </w:rPr>
        <w:t xml:space="preserve">) porque no lo reconoció como lo que era. </w:t>
      </w:r>
    </w:p>
    <w:p w:rsidR="00B430B1" w:rsidRPr="00922C37" w:rsidRDefault="00B430B1" w:rsidP="00922C37">
      <w:pPr>
        <w:spacing w:after="240"/>
        <w:jc w:val="both"/>
        <w:rPr>
          <w:rFonts w:ascii="Arial" w:hAnsi="Arial" w:cs="Arial"/>
          <w:sz w:val="20"/>
          <w:szCs w:val="20"/>
        </w:rPr>
      </w:pPr>
      <w:r w:rsidRPr="00922C37">
        <w:rPr>
          <w:rFonts w:ascii="Arial" w:hAnsi="Arial" w:cs="Arial"/>
          <w:sz w:val="20"/>
          <w:szCs w:val="20"/>
        </w:rPr>
        <w:t>Tal vez resulte interesante para ustedes saber que no todas las mujeres de Lemuria eran parte de la Hermandad Femenina.  Correcto o equivocado, la civilización y la sociedad estaban estructuradas como una consciencia inicial.  Se las elegía entre las diversas familias para representarlas en la Hermandad. Entonces, la Hermandad tenía a aquellas que luego serían las mayores y se entrenaban para eso; un grupo especial.  Tal vez ustedes pensaban que eran simplemente partícipes con todas las mujeres; no era así.</w:t>
      </w:r>
    </w:p>
    <w:p w:rsidR="00B430B1" w:rsidRPr="00922C37" w:rsidRDefault="00B430B1" w:rsidP="00922C37">
      <w:pPr>
        <w:spacing w:after="240"/>
        <w:jc w:val="both"/>
        <w:rPr>
          <w:rFonts w:ascii="Arial" w:hAnsi="Arial" w:cs="Arial"/>
          <w:sz w:val="20"/>
          <w:szCs w:val="20"/>
        </w:rPr>
      </w:pPr>
      <w:r w:rsidRPr="00922C37">
        <w:rPr>
          <w:rFonts w:ascii="Arial" w:hAnsi="Arial" w:cs="Arial"/>
          <w:sz w:val="20"/>
          <w:szCs w:val="20"/>
        </w:rPr>
        <w:t>Lemuria fue más grande que lo que ustedes creen.  La población creció, sin embargo la Hermandad no. Verán, era un grupo de elite, un grupo selecto, un grupo elegido.  Y la elección la hacían aquellas que eran más representativas de las mujeres pleyadianas (</w:t>
      </w:r>
      <w:r w:rsidRPr="00922C37">
        <w:rPr>
          <w:rFonts w:ascii="Arial" w:hAnsi="Arial" w:cs="Arial"/>
          <w:i/>
          <w:sz w:val="20"/>
          <w:szCs w:val="20"/>
        </w:rPr>
        <w:t>se ríe</w:t>
      </w:r>
      <w:r w:rsidRPr="00922C37">
        <w:rPr>
          <w:rFonts w:ascii="Arial" w:hAnsi="Arial" w:cs="Arial"/>
          <w:sz w:val="20"/>
          <w:szCs w:val="20"/>
        </w:rPr>
        <w:t xml:space="preserve">). Las madres estaban allí; ustedes reverenciaban su cualidad angelical, su compasión, su benevolencia hacia ustedes; un origen femenino perdurable.  Que no se les escape que Yawee, alto sacerdote de Lemuria, recibió todo lo que necesitaba de una mujer: todo.  Nunca jamás hemos mencionado a su padre.  Su padre estaba afuera haciendo otras cosas como ser humano, pero nunca participó en la entrega de sabiduría, ni de ciencia, ni de compasión. Todo provino de su madre. </w:t>
      </w:r>
    </w:p>
    <w:p w:rsidR="00B430B1" w:rsidRPr="00922C37" w:rsidRDefault="00B430B1" w:rsidP="00922C37">
      <w:pPr>
        <w:spacing w:after="240"/>
        <w:jc w:val="both"/>
        <w:rPr>
          <w:rFonts w:ascii="Arial" w:hAnsi="Arial" w:cs="Arial"/>
          <w:sz w:val="20"/>
          <w:szCs w:val="20"/>
        </w:rPr>
      </w:pPr>
      <w:r w:rsidRPr="00922C37">
        <w:rPr>
          <w:rFonts w:ascii="Arial" w:hAnsi="Arial" w:cs="Arial"/>
          <w:sz w:val="20"/>
          <w:szCs w:val="20"/>
        </w:rPr>
        <w:t>Esto sienta las bases aún para hoy; tal vez hablo en forma críptica, ustedes comprenderán que la metáfora está completa, porque ella regresa a ustedes en algo que él nunca hizo en Lemuria: combinar lo masculino y lo femenino solo para un momento de compasión, de canto, de celebración de quiénes son ustedes.</w:t>
      </w:r>
    </w:p>
    <w:p w:rsidR="00B430B1" w:rsidRPr="00922C37" w:rsidRDefault="00B430B1" w:rsidP="00922C37">
      <w:pPr>
        <w:spacing w:after="240"/>
        <w:jc w:val="both"/>
        <w:rPr>
          <w:rFonts w:ascii="Arial" w:hAnsi="Arial" w:cs="Arial"/>
          <w:sz w:val="20"/>
          <w:szCs w:val="20"/>
        </w:rPr>
      </w:pPr>
      <w:r w:rsidRPr="00922C37">
        <w:rPr>
          <w:rFonts w:ascii="Arial" w:hAnsi="Arial" w:cs="Arial"/>
          <w:sz w:val="20"/>
          <w:szCs w:val="20"/>
        </w:rPr>
        <w:t>Estamos juntos con Melli-ha y con Yawee; nunca pasó antes.</w:t>
      </w:r>
    </w:p>
    <w:p w:rsidR="00B430B1" w:rsidRPr="00922C37" w:rsidRDefault="00B430B1" w:rsidP="00922C37">
      <w:pPr>
        <w:spacing w:after="240"/>
        <w:jc w:val="both"/>
        <w:rPr>
          <w:rFonts w:ascii="Arial" w:hAnsi="Arial" w:cs="Arial"/>
          <w:sz w:val="20"/>
          <w:szCs w:val="20"/>
        </w:rPr>
      </w:pPr>
      <w:r w:rsidRPr="00922C37">
        <w:rPr>
          <w:rFonts w:ascii="Arial" w:hAnsi="Arial" w:cs="Arial"/>
          <w:sz w:val="20"/>
          <w:szCs w:val="20"/>
        </w:rPr>
        <w:t>Que comience la reunión.</w:t>
      </w:r>
    </w:p>
    <w:p w:rsidR="00B430B1" w:rsidRPr="00892B17" w:rsidRDefault="00B430B1" w:rsidP="00E8597F">
      <w:pPr>
        <w:spacing w:after="240"/>
        <w:jc w:val="both"/>
        <w:rPr>
          <w:rFonts w:ascii="Arial" w:hAnsi="Arial" w:cs="Arial"/>
          <w:sz w:val="20"/>
          <w:szCs w:val="20"/>
        </w:rPr>
      </w:pPr>
      <w:r w:rsidRPr="00892B17">
        <w:rPr>
          <w:rFonts w:ascii="Arial" w:hAnsi="Arial" w:cs="Arial"/>
          <w:sz w:val="20"/>
          <w:szCs w:val="20"/>
        </w:rPr>
        <w:t>Y así es.</w:t>
      </w:r>
    </w:p>
    <w:p w:rsidR="00B430B1" w:rsidRPr="00E8597F" w:rsidRDefault="00B430B1"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B430B1" w:rsidRPr="001264BE" w:rsidRDefault="00B430B1" w:rsidP="00E8597F">
      <w:pPr>
        <w:jc w:val="both"/>
        <w:rPr>
          <w:rFonts w:ascii="Calibri" w:hAnsi="Calibri"/>
          <w:b/>
          <w:i/>
          <w:sz w:val="28"/>
          <w:szCs w:val="28"/>
        </w:rPr>
      </w:pPr>
    </w:p>
    <w:p w:rsidR="00B430B1" w:rsidRPr="004A1762" w:rsidRDefault="00B430B1" w:rsidP="004A1762">
      <w:pPr>
        <w:spacing w:after="0"/>
        <w:rPr>
          <w:rFonts w:ascii="Arial" w:hAnsi="Arial" w:cs="Arial"/>
          <w:sz w:val="20"/>
          <w:szCs w:val="20"/>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hyperlink r:id="rId5" w:history="1">
        <w:r w:rsidRPr="00922C37">
          <w:rPr>
            <w:rStyle w:val="Hyperlink"/>
            <w:rFonts w:ascii="Arial" w:hAnsi="Arial" w:cs="Arial"/>
            <w:color w:val="auto"/>
            <w:sz w:val="20"/>
            <w:szCs w:val="20"/>
          </w:rPr>
          <w:t>http://sacredenergyalchemy.com/wp-content/uploads/2014/03/Sisterhood.mp3</w:t>
        </w:r>
      </w:hyperlink>
    </w:p>
    <w:p w:rsidR="00B430B1" w:rsidRPr="00C906DA" w:rsidRDefault="00B430B1" w:rsidP="0038667C">
      <w:pPr>
        <w:spacing w:after="0"/>
        <w:rPr>
          <w:rFonts w:ascii="Arial" w:hAnsi="Arial" w:cs="Arial"/>
          <w:sz w:val="20"/>
          <w:szCs w:val="20"/>
        </w:rPr>
      </w:pPr>
      <w:r w:rsidRPr="00C906DA">
        <w:rPr>
          <w:rFonts w:ascii="Arial" w:hAnsi="Arial" w:cs="Arial"/>
          <w:sz w:val="20"/>
          <w:szCs w:val="20"/>
        </w:rPr>
        <w:t>Traducción: M. Cristina Cáffaro</w:t>
      </w:r>
    </w:p>
    <w:p w:rsidR="00B430B1" w:rsidRPr="00892B17" w:rsidRDefault="00B430B1"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B430B1" w:rsidRPr="00892B17" w:rsidRDefault="00B430B1"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B430B1" w:rsidRPr="00892B17" w:rsidRDefault="00B430B1" w:rsidP="00E8597F">
      <w:pPr>
        <w:spacing w:after="0"/>
        <w:jc w:val="both"/>
        <w:rPr>
          <w:rFonts w:ascii="Arial" w:hAnsi="Arial" w:cs="Arial"/>
          <w:sz w:val="20"/>
          <w:szCs w:val="20"/>
        </w:rPr>
      </w:pPr>
    </w:p>
    <w:p w:rsidR="00B430B1" w:rsidRPr="00892B17" w:rsidRDefault="00B430B1"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B430B1" w:rsidRPr="00892B17" w:rsidRDefault="00B430B1" w:rsidP="00E8597F">
      <w:pPr>
        <w:spacing w:after="0"/>
        <w:jc w:val="both"/>
        <w:rPr>
          <w:rFonts w:ascii="Arial" w:hAnsi="Arial" w:cs="Arial"/>
          <w:sz w:val="20"/>
          <w:szCs w:val="20"/>
        </w:rPr>
      </w:pPr>
    </w:p>
    <w:sectPr w:rsidR="00B430B1"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566B6"/>
    <w:rsid w:val="00182B8D"/>
    <w:rsid w:val="00190B42"/>
    <w:rsid w:val="00194345"/>
    <w:rsid w:val="001A39AF"/>
    <w:rsid w:val="001A5593"/>
    <w:rsid w:val="001C0708"/>
    <w:rsid w:val="001C29F0"/>
    <w:rsid w:val="001D1305"/>
    <w:rsid w:val="001E7D14"/>
    <w:rsid w:val="00211F1F"/>
    <w:rsid w:val="002219B3"/>
    <w:rsid w:val="00226FA4"/>
    <w:rsid w:val="0024186D"/>
    <w:rsid w:val="00297471"/>
    <w:rsid w:val="002C09AF"/>
    <w:rsid w:val="002C49C3"/>
    <w:rsid w:val="002D17A3"/>
    <w:rsid w:val="002F0635"/>
    <w:rsid w:val="002F19A9"/>
    <w:rsid w:val="00303FAF"/>
    <w:rsid w:val="00327855"/>
    <w:rsid w:val="00330859"/>
    <w:rsid w:val="00332417"/>
    <w:rsid w:val="00340E7F"/>
    <w:rsid w:val="0034155D"/>
    <w:rsid w:val="00343B96"/>
    <w:rsid w:val="003556CE"/>
    <w:rsid w:val="00374968"/>
    <w:rsid w:val="0037578D"/>
    <w:rsid w:val="0038667C"/>
    <w:rsid w:val="00393165"/>
    <w:rsid w:val="0039629B"/>
    <w:rsid w:val="003C2226"/>
    <w:rsid w:val="003D1AD4"/>
    <w:rsid w:val="003D60C0"/>
    <w:rsid w:val="00414706"/>
    <w:rsid w:val="004317FD"/>
    <w:rsid w:val="00444742"/>
    <w:rsid w:val="00452399"/>
    <w:rsid w:val="0045357E"/>
    <w:rsid w:val="004634B5"/>
    <w:rsid w:val="004650CD"/>
    <w:rsid w:val="00466524"/>
    <w:rsid w:val="00484959"/>
    <w:rsid w:val="00494F8B"/>
    <w:rsid w:val="00497130"/>
    <w:rsid w:val="004A1762"/>
    <w:rsid w:val="004B05CB"/>
    <w:rsid w:val="004C275C"/>
    <w:rsid w:val="004D3F7E"/>
    <w:rsid w:val="004E3F90"/>
    <w:rsid w:val="004F4CD7"/>
    <w:rsid w:val="004F7DA5"/>
    <w:rsid w:val="00507EE4"/>
    <w:rsid w:val="005130EE"/>
    <w:rsid w:val="005457CF"/>
    <w:rsid w:val="0054661C"/>
    <w:rsid w:val="00547448"/>
    <w:rsid w:val="005479DF"/>
    <w:rsid w:val="00556EA1"/>
    <w:rsid w:val="005575EF"/>
    <w:rsid w:val="00573A68"/>
    <w:rsid w:val="0057441B"/>
    <w:rsid w:val="00587194"/>
    <w:rsid w:val="00594ABF"/>
    <w:rsid w:val="005D4C89"/>
    <w:rsid w:val="005D710E"/>
    <w:rsid w:val="005D721D"/>
    <w:rsid w:val="005E3296"/>
    <w:rsid w:val="005E3D5F"/>
    <w:rsid w:val="005E5C43"/>
    <w:rsid w:val="0060229F"/>
    <w:rsid w:val="00610AC0"/>
    <w:rsid w:val="006202A0"/>
    <w:rsid w:val="006308D3"/>
    <w:rsid w:val="00660B51"/>
    <w:rsid w:val="00662C81"/>
    <w:rsid w:val="00672292"/>
    <w:rsid w:val="00675168"/>
    <w:rsid w:val="006A2A93"/>
    <w:rsid w:val="006A33DA"/>
    <w:rsid w:val="006C3166"/>
    <w:rsid w:val="006E56A2"/>
    <w:rsid w:val="006F02B8"/>
    <w:rsid w:val="006F0859"/>
    <w:rsid w:val="006F14D5"/>
    <w:rsid w:val="007065BA"/>
    <w:rsid w:val="00710E95"/>
    <w:rsid w:val="00712FC2"/>
    <w:rsid w:val="0073124B"/>
    <w:rsid w:val="007607AA"/>
    <w:rsid w:val="00766B3F"/>
    <w:rsid w:val="00782A04"/>
    <w:rsid w:val="00790D7E"/>
    <w:rsid w:val="0079193B"/>
    <w:rsid w:val="007A0C29"/>
    <w:rsid w:val="007A2E6A"/>
    <w:rsid w:val="007B54E0"/>
    <w:rsid w:val="007B5768"/>
    <w:rsid w:val="007B79E7"/>
    <w:rsid w:val="007E69D1"/>
    <w:rsid w:val="007F0FF2"/>
    <w:rsid w:val="007F1AC6"/>
    <w:rsid w:val="008064EE"/>
    <w:rsid w:val="008218E6"/>
    <w:rsid w:val="00844B22"/>
    <w:rsid w:val="00856DBE"/>
    <w:rsid w:val="00860995"/>
    <w:rsid w:val="008720FC"/>
    <w:rsid w:val="00887F5C"/>
    <w:rsid w:val="00892B17"/>
    <w:rsid w:val="00895D0D"/>
    <w:rsid w:val="008A6C6A"/>
    <w:rsid w:val="008D1990"/>
    <w:rsid w:val="008E0920"/>
    <w:rsid w:val="00902D41"/>
    <w:rsid w:val="00912A96"/>
    <w:rsid w:val="00922C37"/>
    <w:rsid w:val="00925319"/>
    <w:rsid w:val="00937CE2"/>
    <w:rsid w:val="0094384E"/>
    <w:rsid w:val="00947C25"/>
    <w:rsid w:val="00957282"/>
    <w:rsid w:val="009614BC"/>
    <w:rsid w:val="009700FD"/>
    <w:rsid w:val="0097256B"/>
    <w:rsid w:val="00972DC4"/>
    <w:rsid w:val="009753E5"/>
    <w:rsid w:val="00975B32"/>
    <w:rsid w:val="009769F0"/>
    <w:rsid w:val="00981A53"/>
    <w:rsid w:val="00993D0C"/>
    <w:rsid w:val="009B4272"/>
    <w:rsid w:val="009E6AF8"/>
    <w:rsid w:val="009E77CA"/>
    <w:rsid w:val="00A01D6F"/>
    <w:rsid w:val="00A11726"/>
    <w:rsid w:val="00A12244"/>
    <w:rsid w:val="00A34D40"/>
    <w:rsid w:val="00A612C7"/>
    <w:rsid w:val="00A74C7C"/>
    <w:rsid w:val="00A74C92"/>
    <w:rsid w:val="00A97EC0"/>
    <w:rsid w:val="00AB141D"/>
    <w:rsid w:val="00AB4255"/>
    <w:rsid w:val="00AD231C"/>
    <w:rsid w:val="00AD72CD"/>
    <w:rsid w:val="00AD7548"/>
    <w:rsid w:val="00AE6FD8"/>
    <w:rsid w:val="00AF303D"/>
    <w:rsid w:val="00B035C5"/>
    <w:rsid w:val="00B14419"/>
    <w:rsid w:val="00B174E2"/>
    <w:rsid w:val="00B430B1"/>
    <w:rsid w:val="00B52ECA"/>
    <w:rsid w:val="00B53148"/>
    <w:rsid w:val="00B53D77"/>
    <w:rsid w:val="00B5558B"/>
    <w:rsid w:val="00B62280"/>
    <w:rsid w:val="00B62B58"/>
    <w:rsid w:val="00B825B9"/>
    <w:rsid w:val="00BA43F1"/>
    <w:rsid w:val="00BA6C14"/>
    <w:rsid w:val="00BA7FA2"/>
    <w:rsid w:val="00BC07D9"/>
    <w:rsid w:val="00BD6761"/>
    <w:rsid w:val="00BF345E"/>
    <w:rsid w:val="00C0252F"/>
    <w:rsid w:val="00C15430"/>
    <w:rsid w:val="00C27ED7"/>
    <w:rsid w:val="00C308FC"/>
    <w:rsid w:val="00C33917"/>
    <w:rsid w:val="00C43491"/>
    <w:rsid w:val="00C906DA"/>
    <w:rsid w:val="00C93537"/>
    <w:rsid w:val="00C94E12"/>
    <w:rsid w:val="00CB1950"/>
    <w:rsid w:val="00CC0DCF"/>
    <w:rsid w:val="00CC3E13"/>
    <w:rsid w:val="00CC5EE9"/>
    <w:rsid w:val="00D26F82"/>
    <w:rsid w:val="00D33F45"/>
    <w:rsid w:val="00D42676"/>
    <w:rsid w:val="00D4397D"/>
    <w:rsid w:val="00D67A4E"/>
    <w:rsid w:val="00D973BE"/>
    <w:rsid w:val="00DA3D5D"/>
    <w:rsid w:val="00DA7972"/>
    <w:rsid w:val="00DB007E"/>
    <w:rsid w:val="00DB3287"/>
    <w:rsid w:val="00DB638C"/>
    <w:rsid w:val="00DD66FA"/>
    <w:rsid w:val="00DE58BC"/>
    <w:rsid w:val="00DF1B3D"/>
    <w:rsid w:val="00E0574B"/>
    <w:rsid w:val="00E1298D"/>
    <w:rsid w:val="00E32B84"/>
    <w:rsid w:val="00E330AC"/>
    <w:rsid w:val="00E33CBB"/>
    <w:rsid w:val="00E36D56"/>
    <w:rsid w:val="00E5259E"/>
    <w:rsid w:val="00E54041"/>
    <w:rsid w:val="00E7159B"/>
    <w:rsid w:val="00E7691F"/>
    <w:rsid w:val="00E8597F"/>
    <w:rsid w:val="00E86A17"/>
    <w:rsid w:val="00EC0EDC"/>
    <w:rsid w:val="00ED03AB"/>
    <w:rsid w:val="00EE1A5A"/>
    <w:rsid w:val="00EE2611"/>
    <w:rsid w:val="00EF055E"/>
    <w:rsid w:val="00F10598"/>
    <w:rsid w:val="00F12098"/>
    <w:rsid w:val="00F20411"/>
    <w:rsid w:val="00F30181"/>
    <w:rsid w:val="00F36898"/>
    <w:rsid w:val="00F4050A"/>
    <w:rsid w:val="00F5147C"/>
    <w:rsid w:val="00F57A9F"/>
    <w:rsid w:val="00F65D8B"/>
    <w:rsid w:val="00F94846"/>
    <w:rsid w:val="00FA7F87"/>
    <w:rsid w:val="00FB15AA"/>
    <w:rsid w:val="00FC3224"/>
    <w:rsid w:val="00FC32C3"/>
    <w:rsid w:val="00FC7BB9"/>
    <w:rsid w:val="00FD5C09"/>
    <w:rsid w:val="00FE5958"/>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753351148">
      <w:marLeft w:val="0"/>
      <w:marRight w:val="0"/>
      <w:marTop w:val="0"/>
      <w:marBottom w:val="0"/>
      <w:divBdr>
        <w:top w:val="none" w:sz="0" w:space="0" w:color="auto"/>
        <w:left w:val="none" w:sz="0" w:space="0" w:color="auto"/>
        <w:bottom w:val="none" w:sz="0" w:space="0" w:color="auto"/>
        <w:right w:val="none" w:sz="0" w:space="0" w:color="auto"/>
      </w:divBdr>
    </w:div>
    <w:div w:id="1753351157">
      <w:marLeft w:val="0"/>
      <w:marRight w:val="0"/>
      <w:marTop w:val="0"/>
      <w:marBottom w:val="0"/>
      <w:divBdr>
        <w:top w:val="none" w:sz="0" w:space="0" w:color="auto"/>
        <w:left w:val="none" w:sz="0" w:space="0" w:color="auto"/>
        <w:bottom w:val="none" w:sz="0" w:space="0" w:color="auto"/>
        <w:right w:val="none" w:sz="0" w:space="0" w:color="auto"/>
      </w:divBdr>
    </w:div>
    <w:div w:id="1753351160">
      <w:marLeft w:val="0"/>
      <w:marRight w:val="0"/>
      <w:marTop w:val="0"/>
      <w:marBottom w:val="0"/>
      <w:divBdr>
        <w:top w:val="none" w:sz="0" w:space="0" w:color="auto"/>
        <w:left w:val="none" w:sz="0" w:space="0" w:color="auto"/>
        <w:bottom w:val="none" w:sz="0" w:space="0" w:color="auto"/>
        <w:right w:val="none" w:sz="0" w:space="0" w:color="auto"/>
      </w:divBdr>
      <w:divsChild>
        <w:div w:id="1753351172">
          <w:marLeft w:val="0"/>
          <w:marRight w:val="0"/>
          <w:marTop w:val="0"/>
          <w:marBottom w:val="0"/>
          <w:divBdr>
            <w:top w:val="none" w:sz="0" w:space="0" w:color="auto"/>
            <w:left w:val="none" w:sz="0" w:space="0" w:color="auto"/>
            <w:bottom w:val="none" w:sz="0" w:space="0" w:color="auto"/>
            <w:right w:val="none" w:sz="0" w:space="0" w:color="auto"/>
          </w:divBdr>
          <w:divsChild>
            <w:div w:id="1753351167">
              <w:marLeft w:val="0"/>
              <w:marRight w:val="0"/>
              <w:marTop w:val="0"/>
              <w:marBottom w:val="0"/>
              <w:divBdr>
                <w:top w:val="none" w:sz="0" w:space="0" w:color="auto"/>
                <w:left w:val="none" w:sz="0" w:space="0" w:color="auto"/>
                <w:bottom w:val="none" w:sz="0" w:space="0" w:color="auto"/>
                <w:right w:val="none" w:sz="0" w:space="0" w:color="auto"/>
              </w:divBdr>
              <w:divsChild>
                <w:div w:id="1753351169">
                  <w:marLeft w:val="0"/>
                  <w:marRight w:val="0"/>
                  <w:marTop w:val="0"/>
                  <w:marBottom w:val="0"/>
                  <w:divBdr>
                    <w:top w:val="none" w:sz="0" w:space="0" w:color="auto"/>
                    <w:left w:val="none" w:sz="0" w:space="0" w:color="auto"/>
                    <w:bottom w:val="none" w:sz="0" w:space="0" w:color="auto"/>
                    <w:right w:val="none" w:sz="0" w:space="0" w:color="auto"/>
                  </w:divBdr>
                  <w:divsChild>
                    <w:div w:id="1753351162">
                      <w:marLeft w:val="0"/>
                      <w:marRight w:val="0"/>
                      <w:marTop w:val="0"/>
                      <w:marBottom w:val="0"/>
                      <w:divBdr>
                        <w:top w:val="none" w:sz="0" w:space="0" w:color="auto"/>
                        <w:left w:val="none" w:sz="0" w:space="0" w:color="auto"/>
                        <w:bottom w:val="none" w:sz="0" w:space="0" w:color="auto"/>
                        <w:right w:val="none" w:sz="0" w:space="0" w:color="auto"/>
                      </w:divBdr>
                      <w:divsChild>
                        <w:div w:id="1753351149">
                          <w:marLeft w:val="0"/>
                          <w:marRight w:val="0"/>
                          <w:marTop w:val="0"/>
                          <w:marBottom w:val="240"/>
                          <w:divBdr>
                            <w:top w:val="none" w:sz="0" w:space="0" w:color="auto"/>
                            <w:left w:val="none" w:sz="0" w:space="0" w:color="auto"/>
                            <w:bottom w:val="none" w:sz="0" w:space="0" w:color="auto"/>
                            <w:right w:val="none" w:sz="0" w:space="0" w:color="auto"/>
                          </w:divBdr>
                        </w:div>
                        <w:div w:id="1753351150">
                          <w:marLeft w:val="0"/>
                          <w:marRight w:val="0"/>
                          <w:marTop w:val="0"/>
                          <w:marBottom w:val="240"/>
                          <w:divBdr>
                            <w:top w:val="none" w:sz="0" w:space="0" w:color="auto"/>
                            <w:left w:val="none" w:sz="0" w:space="0" w:color="auto"/>
                            <w:bottom w:val="none" w:sz="0" w:space="0" w:color="auto"/>
                            <w:right w:val="none" w:sz="0" w:space="0" w:color="auto"/>
                          </w:divBdr>
                        </w:div>
                        <w:div w:id="1753351151">
                          <w:marLeft w:val="0"/>
                          <w:marRight w:val="0"/>
                          <w:marTop w:val="0"/>
                          <w:marBottom w:val="240"/>
                          <w:divBdr>
                            <w:top w:val="none" w:sz="0" w:space="0" w:color="auto"/>
                            <w:left w:val="none" w:sz="0" w:space="0" w:color="auto"/>
                            <w:bottom w:val="none" w:sz="0" w:space="0" w:color="auto"/>
                            <w:right w:val="none" w:sz="0" w:space="0" w:color="auto"/>
                          </w:divBdr>
                        </w:div>
                        <w:div w:id="1753351152">
                          <w:marLeft w:val="0"/>
                          <w:marRight w:val="0"/>
                          <w:marTop w:val="0"/>
                          <w:marBottom w:val="240"/>
                          <w:divBdr>
                            <w:top w:val="none" w:sz="0" w:space="0" w:color="auto"/>
                            <w:left w:val="none" w:sz="0" w:space="0" w:color="auto"/>
                            <w:bottom w:val="none" w:sz="0" w:space="0" w:color="auto"/>
                            <w:right w:val="none" w:sz="0" w:space="0" w:color="auto"/>
                          </w:divBdr>
                        </w:div>
                        <w:div w:id="1753351153">
                          <w:marLeft w:val="0"/>
                          <w:marRight w:val="0"/>
                          <w:marTop w:val="0"/>
                          <w:marBottom w:val="240"/>
                          <w:divBdr>
                            <w:top w:val="none" w:sz="0" w:space="0" w:color="auto"/>
                            <w:left w:val="none" w:sz="0" w:space="0" w:color="auto"/>
                            <w:bottom w:val="none" w:sz="0" w:space="0" w:color="auto"/>
                            <w:right w:val="none" w:sz="0" w:space="0" w:color="auto"/>
                          </w:divBdr>
                        </w:div>
                        <w:div w:id="1753351154">
                          <w:marLeft w:val="0"/>
                          <w:marRight w:val="0"/>
                          <w:marTop w:val="0"/>
                          <w:marBottom w:val="240"/>
                          <w:divBdr>
                            <w:top w:val="none" w:sz="0" w:space="0" w:color="auto"/>
                            <w:left w:val="none" w:sz="0" w:space="0" w:color="auto"/>
                            <w:bottom w:val="none" w:sz="0" w:space="0" w:color="auto"/>
                            <w:right w:val="none" w:sz="0" w:space="0" w:color="auto"/>
                          </w:divBdr>
                        </w:div>
                        <w:div w:id="1753351155">
                          <w:marLeft w:val="0"/>
                          <w:marRight w:val="0"/>
                          <w:marTop w:val="0"/>
                          <w:marBottom w:val="240"/>
                          <w:divBdr>
                            <w:top w:val="none" w:sz="0" w:space="0" w:color="auto"/>
                            <w:left w:val="none" w:sz="0" w:space="0" w:color="auto"/>
                            <w:bottom w:val="none" w:sz="0" w:space="0" w:color="auto"/>
                            <w:right w:val="none" w:sz="0" w:space="0" w:color="auto"/>
                          </w:divBdr>
                        </w:div>
                        <w:div w:id="1753351156">
                          <w:marLeft w:val="0"/>
                          <w:marRight w:val="0"/>
                          <w:marTop w:val="0"/>
                          <w:marBottom w:val="240"/>
                          <w:divBdr>
                            <w:top w:val="none" w:sz="0" w:space="0" w:color="auto"/>
                            <w:left w:val="none" w:sz="0" w:space="0" w:color="auto"/>
                            <w:bottom w:val="none" w:sz="0" w:space="0" w:color="auto"/>
                            <w:right w:val="none" w:sz="0" w:space="0" w:color="auto"/>
                          </w:divBdr>
                        </w:div>
                        <w:div w:id="1753351158">
                          <w:marLeft w:val="0"/>
                          <w:marRight w:val="0"/>
                          <w:marTop w:val="0"/>
                          <w:marBottom w:val="240"/>
                          <w:divBdr>
                            <w:top w:val="none" w:sz="0" w:space="0" w:color="auto"/>
                            <w:left w:val="none" w:sz="0" w:space="0" w:color="auto"/>
                            <w:bottom w:val="none" w:sz="0" w:space="0" w:color="auto"/>
                            <w:right w:val="none" w:sz="0" w:space="0" w:color="auto"/>
                          </w:divBdr>
                        </w:div>
                        <w:div w:id="1753351159">
                          <w:marLeft w:val="0"/>
                          <w:marRight w:val="0"/>
                          <w:marTop w:val="0"/>
                          <w:marBottom w:val="240"/>
                          <w:divBdr>
                            <w:top w:val="none" w:sz="0" w:space="0" w:color="auto"/>
                            <w:left w:val="none" w:sz="0" w:space="0" w:color="auto"/>
                            <w:bottom w:val="none" w:sz="0" w:space="0" w:color="auto"/>
                            <w:right w:val="none" w:sz="0" w:space="0" w:color="auto"/>
                          </w:divBdr>
                        </w:div>
                        <w:div w:id="1753351161">
                          <w:marLeft w:val="0"/>
                          <w:marRight w:val="0"/>
                          <w:marTop w:val="0"/>
                          <w:marBottom w:val="240"/>
                          <w:divBdr>
                            <w:top w:val="none" w:sz="0" w:space="0" w:color="auto"/>
                            <w:left w:val="none" w:sz="0" w:space="0" w:color="auto"/>
                            <w:bottom w:val="none" w:sz="0" w:space="0" w:color="auto"/>
                            <w:right w:val="none" w:sz="0" w:space="0" w:color="auto"/>
                          </w:divBdr>
                        </w:div>
                        <w:div w:id="1753351163">
                          <w:marLeft w:val="0"/>
                          <w:marRight w:val="0"/>
                          <w:marTop w:val="0"/>
                          <w:marBottom w:val="240"/>
                          <w:divBdr>
                            <w:top w:val="none" w:sz="0" w:space="0" w:color="auto"/>
                            <w:left w:val="none" w:sz="0" w:space="0" w:color="auto"/>
                            <w:bottom w:val="none" w:sz="0" w:space="0" w:color="auto"/>
                            <w:right w:val="none" w:sz="0" w:space="0" w:color="auto"/>
                          </w:divBdr>
                        </w:div>
                        <w:div w:id="1753351164">
                          <w:marLeft w:val="0"/>
                          <w:marRight w:val="0"/>
                          <w:marTop w:val="0"/>
                          <w:marBottom w:val="240"/>
                          <w:divBdr>
                            <w:top w:val="none" w:sz="0" w:space="0" w:color="auto"/>
                            <w:left w:val="none" w:sz="0" w:space="0" w:color="auto"/>
                            <w:bottom w:val="none" w:sz="0" w:space="0" w:color="auto"/>
                            <w:right w:val="none" w:sz="0" w:space="0" w:color="auto"/>
                          </w:divBdr>
                        </w:div>
                        <w:div w:id="1753351165">
                          <w:marLeft w:val="0"/>
                          <w:marRight w:val="0"/>
                          <w:marTop w:val="0"/>
                          <w:marBottom w:val="240"/>
                          <w:divBdr>
                            <w:top w:val="none" w:sz="0" w:space="0" w:color="auto"/>
                            <w:left w:val="none" w:sz="0" w:space="0" w:color="auto"/>
                            <w:bottom w:val="none" w:sz="0" w:space="0" w:color="auto"/>
                            <w:right w:val="none" w:sz="0" w:space="0" w:color="auto"/>
                          </w:divBdr>
                        </w:div>
                        <w:div w:id="1753351166">
                          <w:marLeft w:val="0"/>
                          <w:marRight w:val="0"/>
                          <w:marTop w:val="0"/>
                          <w:marBottom w:val="240"/>
                          <w:divBdr>
                            <w:top w:val="none" w:sz="0" w:space="0" w:color="auto"/>
                            <w:left w:val="none" w:sz="0" w:space="0" w:color="auto"/>
                            <w:bottom w:val="none" w:sz="0" w:space="0" w:color="auto"/>
                            <w:right w:val="none" w:sz="0" w:space="0" w:color="auto"/>
                          </w:divBdr>
                        </w:div>
                        <w:div w:id="1753351168">
                          <w:marLeft w:val="0"/>
                          <w:marRight w:val="0"/>
                          <w:marTop w:val="0"/>
                          <w:marBottom w:val="240"/>
                          <w:divBdr>
                            <w:top w:val="none" w:sz="0" w:space="0" w:color="auto"/>
                            <w:left w:val="none" w:sz="0" w:space="0" w:color="auto"/>
                            <w:bottom w:val="none" w:sz="0" w:space="0" w:color="auto"/>
                            <w:right w:val="none" w:sz="0" w:space="0" w:color="auto"/>
                          </w:divBdr>
                        </w:div>
                        <w:div w:id="1753351170">
                          <w:marLeft w:val="0"/>
                          <w:marRight w:val="0"/>
                          <w:marTop w:val="0"/>
                          <w:marBottom w:val="240"/>
                          <w:divBdr>
                            <w:top w:val="none" w:sz="0" w:space="0" w:color="auto"/>
                            <w:left w:val="none" w:sz="0" w:space="0" w:color="auto"/>
                            <w:bottom w:val="none" w:sz="0" w:space="0" w:color="auto"/>
                            <w:right w:val="none" w:sz="0" w:space="0" w:color="auto"/>
                          </w:divBdr>
                        </w:div>
                        <w:div w:id="1753351171">
                          <w:marLeft w:val="0"/>
                          <w:marRight w:val="0"/>
                          <w:marTop w:val="0"/>
                          <w:marBottom w:val="240"/>
                          <w:divBdr>
                            <w:top w:val="none" w:sz="0" w:space="0" w:color="auto"/>
                            <w:left w:val="none" w:sz="0" w:space="0" w:color="auto"/>
                            <w:bottom w:val="none" w:sz="0" w:space="0" w:color="auto"/>
                            <w:right w:val="none" w:sz="0" w:space="0" w:color="auto"/>
                          </w:divBdr>
                        </w:div>
                        <w:div w:id="1753351173">
                          <w:marLeft w:val="0"/>
                          <w:marRight w:val="0"/>
                          <w:marTop w:val="0"/>
                          <w:marBottom w:val="240"/>
                          <w:divBdr>
                            <w:top w:val="none" w:sz="0" w:space="0" w:color="auto"/>
                            <w:left w:val="none" w:sz="0" w:space="0" w:color="auto"/>
                            <w:bottom w:val="none" w:sz="0" w:space="0" w:color="auto"/>
                            <w:right w:val="none" w:sz="0" w:space="0" w:color="auto"/>
                          </w:divBdr>
                        </w:div>
                        <w:div w:id="1753351174">
                          <w:marLeft w:val="0"/>
                          <w:marRight w:val="0"/>
                          <w:marTop w:val="0"/>
                          <w:marBottom w:val="240"/>
                          <w:divBdr>
                            <w:top w:val="none" w:sz="0" w:space="0" w:color="auto"/>
                            <w:left w:val="none" w:sz="0" w:space="0" w:color="auto"/>
                            <w:bottom w:val="none" w:sz="0" w:space="0" w:color="auto"/>
                            <w:right w:val="none" w:sz="0" w:space="0" w:color="auto"/>
                          </w:divBdr>
                        </w:div>
                        <w:div w:id="1753351175">
                          <w:marLeft w:val="0"/>
                          <w:marRight w:val="0"/>
                          <w:marTop w:val="0"/>
                          <w:marBottom w:val="240"/>
                          <w:divBdr>
                            <w:top w:val="none" w:sz="0" w:space="0" w:color="auto"/>
                            <w:left w:val="none" w:sz="0" w:space="0" w:color="auto"/>
                            <w:bottom w:val="none" w:sz="0" w:space="0" w:color="auto"/>
                            <w:right w:val="none" w:sz="0" w:space="0" w:color="auto"/>
                          </w:divBdr>
                        </w:div>
                        <w:div w:id="1753351176">
                          <w:marLeft w:val="0"/>
                          <w:marRight w:val="0"/>
                          <w:marTop w:val="0"/>
                          <w:marBottom w:val="240"/>
                          <w:divBdr>
                            <w:top w:val="none" w:sz="0" w:space="0" w:color="auto"/>
                            <w:left w:val="none" w:sz="0" w:space="0" w:color="auto"/>
                            <w:bottom w:val="none" w:sz="0" w:space="0" w:color="auto"/>
                            <w:right w:val="none" w:sz="0" w:space="0" w:color="auto"/>
                          </w:divBdr>
                        </w:div>
                        <w:div w:id="1753351177">
                          <w:marLeft w:val="0"/>
                          <w:marRight w:val="0"/>
                          <w:marTop w:val="0"/>
                          <w:marBottom w:val="240"/>
                          <w:divBdr>
                            <w:top w:val="none" w:sz="0" w:space="0" w:color="auto"/>
                            <w:left w:val="none" w:sz="0" w:space="0" w:color="auto"/>
                            <w:bottom w:val="none" w:sz="0" w:space="0" w:color="auto"/>
                            <w:right w:val="none" w:sz="0" w:space="0" w:color="auto"/>
                          </w:divBdr>
                        </w:div>
                        <w:div w:id="1753351178">
                          <w:marLeft w:val="0"/>
                          <w:marRight w:val="0"/>
                          <w:marTop w:val="0"/>
                          <w:marBottom w:val="240"/>
                          <w:divBdr>
                            <w:top w:val="none" w:sz="0" w:space="0" w:color="auto"/>
                            <w:left w:val="none" w:sz="0" w:space="0" w:color="auto"/>
                            <w:bottom w:val="none" w:sz="0" w:space="0" w:color="auto"/>
                            <w:right w:val="none" w:sz="0" w:space="0" w:color="auto"/>
                          </w:divBdr>
                        </w:div>
                        <w:div w:id="1753351179">
                          <w:marLeft w:val="0"/>
                          <w:marRight w:val="0"/>
                          <w:marTop w:val="0"/>
                          <w:marBottom w:val="240"/>
                          <w:divBdr>
                            <w:top w:val="none" w:sz="0" w:space="0" w:color="auto"/>
                            <w:left w:val="none" w:sz="0" w:space="0" w:color="auto"/>
                            <w:bottom w:val="none" w:sz="0" w:space="0" w:color="auto"/>
                            <w:right w:val="none" w:sz="0" w:space="0" w:color="auto"/>
                          </w:divBdr>
                        </w:div>
                        <w:div w:id="1753351180">
                          <w:marLeft w:val="0"/>
                          <w:marRight w:val="0"/>
                          <w:marTop w:val="0"/>
                          <w:marBottom w:val="240"/>
                          <w:divBdr>
                            <w:top w:val="none" w:sz="0" w:space="0" w:color="auto"/>
                            <w:left w:val="none" w:sz="0" w:space="0" w:color="auto"/>
                            <w:bottom w:val="none" w:sz="0" w:space="0" w:color="auto"/>
                            <w:right w:val="none" w:sz="0" w:space="0" w:color="auto"/>
                          </w:divBdr>
                        </w:div>
                        <w:div w:id="1753351181">
                          <w:marLeft w:val="0"/>
                          <w:marRight w:val="0"/>
                          <w:marTop w:val="0"/>
                          <w:marBottom w:val="240"/>
                          <w:divBdr>
                            <w:top w:val="none" w:sz="0" w:space="0" w:color="auto"/>
                            <w:left w:val="none" w:sz="0" w:space="0" w:color="auto"/>
                            <w:bottom w:val="none" w:sz="0" w:space="0" w:color="auto"/>
                            <w:right w:val="none" w:sz="0" w:space="0" w:color="auto"/>
                          </w:divBdr>
                        </w:div>
                        <w:div w:id="175335118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53351183">
      <w:marLeft w:val="0"/>
      <w:marRight w:val="0"/>
      <w:marTop w:val="0"/>
      <w:marBottom w:val="0"/>
      <w:divBdr>
        <w:top w:val="none" w:sz="0" w:space="0" w:color="auto"/>
        <w:left w:val="none" w:sz="0" w:space="0" w:color="auto"/>
        <w:bottom w:val="none" w:sz="0" w:space="0" w:color="auto"/>
        <w:right w:val="none" w:sz="0" w:space="0" w:color="auto"/>
      </w:divBdr>
    </w:div>
    <w:div w:id="1753351184">
      <w:marLeft w:val="0"/>
      <w:marRight w:val="0"/>
      <w:marTop w:val="0"/>
      <w:marBottom w:val="0"/>
      <w:divBdr>
        <w:top w:val="none" w:sz="0" w:space="0" w:color="auto"/>
        <w:left w:val="none" w:sz="0" w:space="0" w:color="auto"/>
        <w:bottom w:val="none" w:sz="0" w:space="0" w:color="auto"/>
        <w:right w:val="none" w:sz="0" w:space="0" w:color="auto"/>
      </w:divBdr>
    </w:div>
    <w:div w:id="1753351185">
      <w:marLeft w:val="0"/>
      <w:marRight w:val="0"/>
      <w:marTop w:val="0"/>
      <w:marBottom w:val="0"/>
      <w:divBdr>
        <w:top w:val="none" w:sz="0" w:space="0" w:color="auto"/>
        <w:left w:val="none" w:sz="0" w:space="0" w:color="auto"/>
        <w:bottom w:val="none" w:sz="0" w:space="0" w:color="auto"/>
        <w:right w:val="none" w:sz="0" w:space="0" w:color="auto"/>
      </w:divBdr>
      <w:divsChild>
        <w:div w:id="1753351188">
          <w:marLeft w:val="0"/>
          <w:marRight w:val="0"/>
          <w:marTop w:val="0"/>
          <w:marBottom w:val="0"/>
          <w:divBdr>
            <w:top w:val="none" w:sz="0" w:space="0" w:color="auto"/>
            <w:left w:val="none" w:sz="0" w:space="0" w:color="auto"/>
            <w:bottom w:val="none" w:sz="0" w:space="0" w:color="auto"/>
            <w:right w:val="none" w:sz="0" w:space="0" w:color="auto"/>
          </w:divBdr>
        </w:div>
      </w:divsChild>
    </w:div>
    <w:div w:id="1753351187">
      <w:marLeft w:val="0"/>
      <w:marRight w:val="0"/>
      <w:marTop w:val="0"/>
      <w:marBottom w:val="0"/>
      <w:divBdr>
        <w:top w:val="none" w:sz="0" w:space="0" w:color="auto"/>
        <w:left w:val="none" w:sz="0" w:space="0" w:color="auto"/>
        <w:bottom w:val="none" w:sz="0" w:space="0" w:color="auto"/>
        <w:right w:val="none" w:sz="0" w:space="0" w:color="auto"/>
      </w:divBdr>
      <w:divsChild>
        <w:div w:id="1753351186">
          <w:marLeft w:val="0"/>
          <w:marRight w:val="0"/>
          <w:marTop w:val="0"/>
          <w:marBottom w:val="0"/>
          <w:divBdr>
            <w:top w:val="none" w:sz="0" w:space="0" w:color="auto"/>
            <w:left w:val="none" w:sz="0" w:space="0" w:color="auto"/>
            <w:bottom w:val="none" w:sz="0" w:space="0" w:color="auto"/>
            <w:right w:val="none" w:sz="0" w:space="0" w:color="auto"/>
          </w:divBdr>
        </w:div>
      </w:divsChild>
    </w:div>
    <w:div w:id="17533511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sacredenergyalchemy.com/wp-content/uploads/2014/03/Sisterhood.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2</Pages>
  <Words>1036</Words>
  <Characters>5699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4</cp:revision>
  <dcterms:created xsi:type="dcterms:W3CDTF">2015-08-22T01:31:00Z</dcterms:created>
  <dcterms:modified xsi:type="dcterms:W3CDTF">2015-08-22T13:53:00Z</dcterms:modified>
</cp:coreProperties>
</file>