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8E" w:rsidRPr="00A66D83" w:rsidRDefault="0041148E" w:rsidP="0045366D">
      <w:pPr>
        <w:spacing w:after="0"/>
        <w:jc w:val="center"/>
      </w:pPr>
      <w:r>
        <w:rPr>
          <w:rFonts w:ascii="Trebuchet MS" w:hAnsi="Trebuchet MS" w:cs="Arial"/>
          <w:smallCaps/>
          <w:shadow/>
          <w:sz w:val="36"/>
          <w:szCs w:val="36"/>
        </w:rPr>
        <w:t>La Ayuda Después del 2012</w:t>
      </w:r>
      <w:r w:rsidRPr="00DF2843">
        <w:rPr>
          <w:rFonts w:ascii="Trebuchet MS" w:hAnsi="Trebuchet MS" w:cs="Arial"/>
          <w:b/>
          <w:bCs/>
          <w:smallCaps/>
          <w:shadow/>
          <w:sz w:val="36"/>
          <w:szCs w:val="36"/>
          <w:lang w:val="es-ES" w:eastAsia="es-ES"/>
        </w:rPr>
        <w:br/>
      </w:r>
      <w:r w:rsidRPr="00A66D83">
        <w:rPr>
          <w:rFonts w:ascii="Trebuchet MS" w:hAnsi="Trebuchet MS"/>
          <w:b/>
          <w:bCs/>
          <w:smallCaps/>
          <w:shadow/>
          <w:color w:val="000000"/>
          <w:lang w:val="es-ES" w:eastAsia="es-ES"/>
        </w:rPr>
        <w:t xml:space="preserve">Canalización de Kryon por Lee Carroll </w:t>
      </w:r>
    </w:p>
    <w:p w:rsidR="0041148E" w:rsidRPr="00E127B4" w:rsidRDefault="0041148E" w:rsidP="00E127B4">
      <w:pPr>
        <w:jc w:val="center"/>
      </w:pPr>
      <w:r>
        <w:t>En Grand Rapids, Michigan, 17 de julio 2016</w:t>
      </w:r>
      <w: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41148E" w:rsidRDefault="0041148E" w:rsidP="00E84B5E">
      <w:pPr>
        <w:pStyle w:val="NoSpacing"/>
        <w:rPr>
          <w:rFonts w:ascii="Arial" w:hAnsi="Arial" w:cs="Arial"/>
          <w:sz w:val="20"/>
          <w:szCs w:val="20"/>
          <w:lang w:val="es-ES"/>
        </w:rPr>
      </w:pPr>
    </w:p>
    <w:p w:rsidR="0041148E" w:rsidRPr="009B17E9" w:rsidRDefault="0041148E" w:rsidP="009B17E9">
      <w:pPr>
        <w:pStyle w:val="NoSpacing"/>
        <w:jc w:val="both"/>
        <w:rPr>
          <w:rFonts w:ascii="Arial" w:hAnsi="Arial" w:cs="Arial"/>
          <w:sz w:val="20"/>
          <w:szCs w:val="20"/>
          <w:lang w:val="es-ES"/>
        </w:rPr>
      </w:pPr>
    </w:p>
    <w:p w:rsidR="0041148E" w:rsidRPr="00762325" w:rsidRDefault="0041148E"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El día estuvo lleno de preguntas; algunas recibieron respuestas reveladoras.  A veces las respuestas se dan, pero al principio no se comprenden plenamente.  Una de las respuestas cayó en suelo aún no fértil.  Pero crecerá, como semillas que se riegan con una consciencia despierta.</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Esta canalización es principalmente para los presentes en el salón; los que escuchan y leen tal vez puedan participar, pero en realidad es para los que están en el salón.  Ocasionalmente hacemos esto para honrar a quienes han venido y participado en muchas horas de preguntas, de aprendizaje, de ser y de hacer. No tienen idea de cómo ve esto el Espíritu.  Ustedes creen que han venido a una reunión. Si creen en lo que se ha enseñado y creen que este mensaje viene de la Fuente de la que digo que proviene, quiero que oigan esto.</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 xml:space="preserve">La intención de venir aquí, de estar aquí, de trabajar sobre sí mismos, de hacer preguntas, de decir lo que sucede, es como una luz brillando en el desierto. El salón está lleno con un entorno y algunos de ustedes pueden sentirlo. Se saben las reglas: no intervención. Pero ¿no sienten los aplausos, los vivas, el amor? Ustedes tienen libre opción; y "libre" significa que no podemos interferir pero, queridos,  cuando ustedes dicen "quiero hacer algo" y eso involucra a su Yo Superior y un propósito espiritual, ustedes nos permiten entrar.  Eso es el libre albedrío. No quiero hablar de eso. </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Quiero hablar de un par de principios de los que hemos hablado muchas veces, pero seguimos cambiando de escenario para que lo oigan de nuevo, que lo oigan en un lenguaje distinto de la última vez. En algún nivel, en algún punto, tienen que preguntarse qué sucedió hoy, qué sucedió ayer.  Si alguien viene a ustedes y pregunta; ¿Qué aprendiste?  ¿Qué le contestarían? Si alguien llega y dice, "Bueno, ¿cómo actúas respecto a lo que aprendiste?" ¿Qué dirían?  ¿Y qué se dirían a sí mismos?  Y habría diversas reacciones y diversos ítems prácticos, como dice mi socio, que son una confluencia del aprendizaje de esta reunión y de la de ayer, y ustedes se van distintos.</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Algunos simplemente juntan la información  y siguen adelante, no harán nada diferente, nada en absoluto. Y ese es el tipo de persona que literalmente junta esas cosas que necesita juntar.  Algunos de ustedes han estado juntando durante años, ¡y vienen aquí y las cosas empiezan a encajar en su lugar! Y se van de aquí con cosas para hacer. Cosas para intentar, dirían ustedes.  Ustedes son todos tan diferentes.</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Pero lo que quiero decirles, recordarles, es que esta es una energía diferente, una energía realmente distinta de todo lo que experimentaron antes.  Imaginen a un agricultor que ha hecho cultivo toda su vida. Conoce las estaciones, sabe sobre las lluvias, conoce qué semillas usar.  Sabe cómo hacer lo que hace.  Y los cultivos que él siembra, él sabe cómo recoger, sabe cómo cosechar, sabe qué hacer con ello, conoce dónde está el mercado.  Es un experto. Y luego, de pronto, hay un cambio de clima. Y sucede algo maravilloso. De repente, por razones que él no sabe explicar, el suelo ha sido absolutamente infundido con  nutrientes y belleza.  Parece que pone un semilla en el suelo y puede oírla crecer. Usa una fracción del agua habitual para conseguir una cosecha de tres a diez veces mayor.  La cosecha es completa y totalmente resistente a las enfermedades y a los insectos. Cosechar es más fácil que nunca, porque el cultivo crece de una manera nueva que invita a recogerlo.  No necesita siquiera llevarlo al mercado; el mercado viene a él. ¡Y todo cambia!</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Y aquí están ustedes, agricultores, con las semillas.  Quiero decirles que las respuestas a muchas de sus preguntas están más allá de una realidad que ni siquiera esperan. Todavía están haciendo hermosas preguntas sobre cómo funcionan las cosas, qué hacer, cómo proceder, sin dar credibilidad al nuevo suelo en que la semilla se está plantando.  Están procediendo como si fuera a ser siempre lo mismo. Y no es así. Tienen que agregar el nuevo factor de energía a la respuesta de cada pregunta que hacen. Hoy ha habido muchas preguntas sobre muchos procesos de los que hablamos. Los nuevos poderes de hablar a sí mismos, de la afirmación, eso es una nueva clase de cosecha, queridos. Están plantando la misma semilla y obtienen un crecimiento diez veces mayor.  Es lo que está descubriendo el agricultor. No pueden hacer las mismas preguntas, cuando algunas de las cosas van a ser automáticas. No pueden avanzar en la nueva energía preguntando: "¿Cuántos? ¿Cuántas veces? ¿Qué sucederá y cuándo?" porque algunas de esas cosas ya no importan, ya que las palabras mismas que ustedes dicen caen en suelo fértil, crecen por sí mismas, está aquí una energía que literalmente los apoya.</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Y entonces empiezan a intelectualizar lo que ustedes esperan, y las respuestas no significan lo que creen que debieran significar, porque no son lineales. Quiero darles un ejemplo, solo uno o dos, para que sepan. Gran pregunta: ¿Qué viene después?  "Kryon, vine a esta reunión de trabajadores de luz y almas antiguas, escuché algunas canalizaciones, y escuché noticias maravillosas y buenos consejos, y procesos y procedimientos y respuestas y... y no sé qué hacer después.  Sé qué puedo intentar, pero, ¿sabes? me confunde. Tomé tantos apuntes como pude, pero ni siquiera puedo descifrarlos. La imagen en pantalla, realmente no sé donde tendría que ir. Me iré de aquí... ¡y quiero hacer todo esto! Kryon, siento que soy un alma antigua, creo que lo que oí es real, ¡pero no sé qué hacer!"  Y la respuesta que esperan sería: ¡Aquí está la lista! Primero haces esto, luego sucederá esto, y te saldrá mejor, y entonces practicas un poco y ocurrirá esto, y luego sabrás esto y aquello. ¡Y esa no es la respuesta!  ¡Eso es una respuesta vieja!</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La nueva respuesta sería así:  Las semillas mismas que vas a plantar son una intención de cambiar. No necesitas recordar nada porque, alma antigua, ¡esto es un curso de actualización! Ha estado allí todo el tiempo; eres más sabio que lo que crees; vienes de la antigua sabiduría, alma antigua; ¡algunos incluso son lemurianos!  ¡Algunos de ustedes fueron maestros en otros lugares!  ¡Está allí dentro, todo allí dentro!  Y la respuesta que yo daría es que vayan a casa y digan en voz alta cuando estén solos: "Querido Espíritu, estoy listo para hacer este cambio en mi vida, y quiero que me muestres qué sigue. Dame una intuición de qué  decir para que me cambie hacia aquello para lo que venido." Y descubrirán que estas semillas de intención caerán en suelo fértil maravilloso.  Las cosas fueron literalmente metáfora; crecerán a su alrededor y no tendrán que hacer nada más que observarlo.  Las cosas empezarán a suceder en su vida porque pusieron la intención de cambiar. La sanación por la que vinieron - yo sé quién está aquí  - la sanación que buscan, no pregunten cuántas veces deben decir esto o aquello; ni qué viene después; quiero que esperen que esté allí, y luego cuando viene, sepan qué decir; más que gracias, dirán: "Muy bien, esto funciona. ¿Qué más?"</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Aquí existe una nueva energía que apoya a los trabajadores de luz y almas antiguas como nunca antes, ¡nunca antes!  Y la intención de su consciencia es como la lluvia sobre el suelo fértil. ¿Estoy haciéndome entender por aquellos de ustedes que todavía quieren intelectualizar todos los procesos?  Esto es nuevo. Sí, hay que pensar en ello.  Sí, tiene que haber planes, tanto como lo harían normalmente, pero literalmente la cuestión que marcará la mayor diferencia en su vida es la intención.</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Y digo que la intención pura en su vida es: ustedes lo reconocen; ¡ustedes lo creen! Dicen cosas en voz alta que son exactas y verdaderas y no es desperdicio; están plantando las semillas, eso están haciendo.</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"Kryon, ¿cómo sabré qué decir?"  Sabrás qué decir, antiguo sabio, ¡lo sabrás!  No uses palabras ajenas que fueron dichas antes; habla a tu Yo superior con palabras personales sencillas, amorosas, significativas y creíbles. Cuando lo digas, dilo en serio. ¡Es tu mejor amigo!  ¡No lo hagas florido; no lo hagas religioso!  Es tu mejor amigo, ¡es tu alma!  Es un tipo distinto de comunicación, porque la energía está allí lista para apoyarte. En el planeta hay un equilibrio distinto entre luz y oscuridad, y eso es muy significativo.  Trabajador de luz, a medida que mueves tu luz, va a llegar  a lugares y hacer cosas que nunca hizo antes.  Irá más lejos que lo que jamás pensaste que llegaría. Esto es para todos; ¡para todos!</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Las cosas empiezan a cambiar; la Física real de la Tierra empieza a cambiar, la rejilla magnética se alimenta a partir de una nueva clase de heliosfera del sol. ¿Han notado cambios en el sol? Saben que se están moviendo por un lugar distinto en el espacio a medida que viajan alrededor de la galaxia; nunca estuvieron allí antes.  Vendrán cosas que cambiarán la heliosfera del sol, que ingresan directamente a la rejilla magnética que anteriormente ha sido posicionada y movida ¡para que la consciencia pueda sentarse en un sillón diferente! ¿Eso es todo metáfora?  No, no lo es; es Física.  Y la consciencia tendrá entonces una expansión - porque puede.  Queridos, esperábamos que ustedes estuvieran aquí, y por lo tanto las cosas empiezan a cooperar: ¡no tienen que hacerlo solos! ¡No necesitan hacerlo por sí solos!</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Y luego está el segundo tipo de pregunta.  Es la pregunta que revela que realmente no están captando el hecho de que todo empieza a cambiar a su alrededor. Y la pregunta es así: "Kryon, me encanta la enseñanza, soy un alma antigua, realmente lo he aceptado todo, realmente lo entiendo.  Voy a cambiar. Voy a plantar estas semillas, tendré ayuda, voy a definir la maestría. Voy a volverme sabio, todo eso voy a hacer.  De hecho, ya las estoy haciendo ahora.  Pero ese soy yo; soy un alma antigua. Eso soy yo y ahora voy a ingresar al mundo y a tratar de intercomunicarme con lo que llamo hombres de Neanderthal. No son como yo; no vinieron a este grupo de lecciones y cosas y canalizaciones. Y no vendrán. ¿Y de qué sirve esto también? ¿Qué puedo decirles a los que me rodean, que están en una consciencia tan baja que ni siquiera reconocen su baja consciencia?  ¿Qué hago?  En otras palabras, querido Kryon, me encanta lo que esto puede hacer por mí, pero no me ayuda en mi trabajo."  (</w:t>
      </w:r>
      <w:r w:rsidRPr="00297AA6">
        <w:rPr>
          <w:rFonts w:ascii="Arial" w:hAnsi="Arial" w:cs="Arial"/>
          <w:i/>
          <w:sz w:val="20"/>
          <w:szCs w:val="20"/>
        </w:rPr>
        <w:t>risas del público</w:t>
      </w:r>
      <w:r w:rsidRPr="00297AA6">
        <w:rPr>
          <w:rFonts w:ascii="Arial" w:hAnsi="Arial" w:cs="Arial"/>
          <w:sz w:val="20"/>
          <w:szCs w:val="20"/>
        </w:rPr>
        <w:t>)</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Y yo quiero decirles algo: ustedes todavía ni siquiera lo han entendido.  Ustedes siguen diciendo:"Hubo un momento en que dijiste que el amor conquistaría todo. Que todo lo que tenía que hacer es amarlos y ellos cambiarían.  Es como decir que si alguien te ataca y hay una guerra, no te presentas y simplemente te sientas por ahí y cultivas flores y todo estará bien.  Bueno, no es así; nos atacarán y nos conquistarán. Eso es lo que sucede; es lo que pasa con la vieja energía y la luz."  ¡Yo lo sé!</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Así son las preguntas. Todo el tiempo las siento en la consciencia del salón.  Puedo sentirlas. La frustración es esta: creen que tienen que hacerlo por sí solos.  En la vieja energía, eso es lo que hacían, una vida tras otra y otra.  Chamanes:  ustedes lo saben; no los apreciaban.  Si estaban en un grupo, una tribu, como chamán principal, no importaba si curaban a la hija del anciano, no importaba; si algo sucedía, como un terremoto, ¡los mataban porque ustedes lo habían provocado!  Siempre estaban nerviosos.  Y algunos todavía lo están, porque tienen los mismos sentimientos del chamán, esperando que caiga el otro zapato.  Quiero decirles algo: no están teniendo en cuenta que ha habido un cambio en lo que nosotros llamaríamos fortaleza.  ¿Cuál es la cosa más fuerte que ustedes creen que está allí afuera y a la que se aplica la consciencia? En la vieja energía era la fuerza.  Gritan, hacen drama, amenazan, acusan, y el oponente se agacha en un rincón para que no lo lastimen. ¿Saben qué es eso?  Es la energía de la barbarie. Saben lo que es; tan antigua como puede serlo.  Y está cambiando.</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Déjenme re-definir la fortaleza.  Llegará un tiempo, y ya está empezando a ocurrir en el planeta, en que la cosa más fuerte que tengan será el equilibrio en situaciones desequilibradas. Y la cosa más fuerte que puedan traer a la discusión con otros que tal vez piensen que ellos saben todo, y ustedes dicen que ellos son baja energía, la cosa más fuerte que pueden traer a esta discusión de oscuridad, ¡es la luz! Y la sabiduría, y el pensamiento claro.  Y les diré que, no importa cuán baja sea la energía, ellos lo verán, y lo van a sentir, y ustedes serán los fuertes.</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En otras palabras, esta energía va a apoyar una nueva clase de fortaleza. ¡Luchen!  ¿Van a presuponer que se van a ir de aquí y perder?  Porque de eso se trata la pregunta, ¿no?  Entonces, desde el principio van a afirmar que han sido conquistados. (</w:t>
      </w:r>
      <w:r w:rsidRPr="00297AA6">
        <w:rPr>
          <w:rFonts w:ascii="Arial" w:hAnsi="Arial" w:cs="Arial"/>
          <w:i/>
          <w:sz w:val="20"/>
          <w:szCs w:val="20"/>
        </w:rPr>
        <w:t>se ríe</w:t>
      </w:r>
      <w:r w:rsidRPr="00297AA6">
        <w:rPr>
          <w:rFonts w:ascii="Arial" w:hAnsi="Arial" w:cs="Arial"/>
          <w:sz w:val="20"/>
          <w:szCs w:val="20"/>
        </w:rPr>
        <w:t>).  Es hora de un cambio, ¿no?  Es hora para un cambio de pensamiento, de percepción; la realidad del planeta está empezando a apartarse de la estaca de la misma cosa de siempre.  Tienen un ejército oscuro que todo lo que quiere hacer es dañar a la gente, meter miedo en su vida, asustarlos para que se den por vencidos, y sepan que esa oscuridad nunca va a conquistar la luz que ustedes tienen, almas antiguas, nada de eso.  Y la respuesta será eventualmente que la cosa más fuerte que tiene la Tierra es el sentido común y la luz.  Hacia allí se dirige esto.  Ustedes llevan tres años ingresando al cambio, ¡tres años!  Y yo tengo trabajadores de luz que vienen a decir, "Kryon, ¿cuándo termina esto?"  Y yo digo: ¿Y ustedes cuándo van a empezar? (</w:t>
      </w:r>
      <w:r w:rsidRPr="00297AA6">
        <w:rPr>
          <w:rFonts w:ascii="Arial" w:hAnsi="Arial" w:cs="Arial"/>
          <w:i/>
          <w:sz w:val="20"/>
          <w:szCs w:val="20"/>
        </w:rPr>
        <w:t>risas</w:t>
      </w:r>
      <w:r w:rsidRPr="00297AA6">
        <w:rPr>
          <w:rFonts w:ascii="Arial" w:hAnsi="Arial" w:cs="Arial"/>
          <w:sz w:val="20"/>
          <w:szCs w:val="20"/>
        </w:rPr>
        <w:t>) Tres años, oh, impaciente.  Te diré por qué eres impaciente: has esperado esto largo tiempo.  Los presentes en el salón, escuchen: Esperaron largo tiempo para esto, y está aquí.  Y ustedes fracasaron tantas veces en superar el obstáculo de la oscuridad que existe en el planeta, y de pronto empieza a moverse. Los antiguos tenían razón; ustedes pasaron el marcador.  La precesión de los equinoccios se centró, y ustedes todavía estaban aquí.</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¿Tal vez ustedes piensan que la precesión de los equinoccios ocurre por accidente sincrónico doce años después de que ustedes supuestamente se iban a destruir en el año 2000?  Qué coincidencia rara, diría mi socio.  (</w:t>
      </w:r>
      <w:r w:rsidRPr="00297AA6">
        <w:rPr>
          <w:rFonts w:ascii="Arial" w:hAnsi="Arial" w:cs="Arial"/>
          <w:i/>
          <w:sz w:val="20"/>
          <w:szCs w:val="20"/>
        </w:rPr>
        <w:t>N.T. en lugar de "coincidence" usa la palabra inventada "coinkydinky"</w:t>
      </w:r>
      <w:r w:rsidRPr="00297AA6">
        <w:rPr>
          <w:rFonts w:ascii="Arial" w:hAnsi="Arial" w:cs="Arial"/>
          <w:sz w:val="20"/>
          <w:szCs w:val="20"/>
        </w:rPr>
        <w:t xml:space="preserve"> ). Tienen doce años entre el punto en que suponía que se autodestruirían con una tercera guerra mundial.  Eso es lo que decían sus profecías.</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 xml:space="preserve">El doce es un número hermoso. Si ustedes conocen lo que hemos dicho antes sobre el doce, esa es la elegancia de la matemática cuántica.  Eventualmente lo entenderán.  Todo en el universo está en doces; todavía no lo vieron; no está de a diez.  Allí hay una elegancia; cuando finalmente usen la matemática en base doce se darán cuenta de que el número llamado pi es un número par, y entonces sabrán que lo lograron.  No se supone que sea un número irracional, no por lo que es.  Piensen qué representa pi realmente.  Es un cálculo maestro y en realidad es muy simple; no es irracional en absoluto. La irracionalidad es lo que ustedes hicieron con él.  Todo eso está cambiando.  Aquí están ustedes, más de 12 años después de cuando se iban a autodestruir; en una nueva energía, la precesión de los equinoccios está aquí, ustedes están firmes aquí, no es que están aquí apenas: ya llevan 12 años - y ahora esto empieza. </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Mucho se ha puesto en todo esto, en cuanto a compasión y amor.  Les contamos lo que han hecho los pleyadianos, les contamos sobre los nodos y zonas nulas, les dijimos que tienen establecidos sistemas de vía acelerada, eso es el nuevo suelo fértil.  Eso es lo que está sucediendo; ¡ustedes tienen mucha ayuda!</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De modo que quiero que empiecen a reformular sus preguntas, a ser más inteligentes respecto a lo que realmente está sucediendo, y empiecen a sentir quiénes son, a aceptar la ayuda, a no andar solos, a entender que en este punto del tiempo ustedes van a su casa, se encierran en un armario, ¡y todos nosotros estamos allí adentro! (</w:t>
      </w:r>
      <w:r w:rsidRPr="00297AA6">
        <w:rPr>
          <w:rFonts w:ascii="Arial" w:hAnsi="Arial" w:cs="Arial"/>
          <w:i/>
          <w:sz w:val="20"/>
          <w:szCs w:val="20"/>
        </w:rPr>
        <w:t>risas</w:t>
      </w:r>
      <w:r w:rsidRPr="00297AA6">
        <w:rPr>
          <w:rFonts w:ascii="Arial" w:hAnsi="Arial" w:cs="Arial"/>
          <w:sz w:val="20"/>
          <w:szCs w:val="20"/>
        </w:rPr>
        <w:t>)  No pueden librarse de nosotros. Ponen su intención en empezar a cambiar y tiene un entorno de quienes quieren ayudarlos por donde vayan, con lo que digan, con lo que piensen, solo porque ustedes lo piden. ¡Porque lo piden!  Eso es distinto.  La luz está ganando.  Va a llevar años para que ustedes estén de acuerdo conmigo, porque lo hace lentamente.</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Todo está en el aire, ¡todo!  ¿Lo notaron?  ¿Qué les parecen sus elecciones?  ¡Todo está en el aire!  Nunca tuvieron algo así.  La tierra resuena con problemas; la estabilidad de ayer es el golpe de mañana. ¡Todo está cambiando!  Y todavía algunos siguen sentados diciendo "Yo no lo veo" (</w:t>
      </w:r>
      <w:r w:rsidRPr="00297AA6">
        <w:rPr>
          <w:rFonts w:ascii="Arial" w:hAnsi="Arial" w:cs="Arial"/>
          <w:i/>
          <w:sz w:val="20"/>
          <w:szCs w:val="20"/>
        </w:rPr>
        <w:t>se ríe</w:t>
      </w:r>
      <w:r w:rsidRPr="00297AA6">
        <w:rPr>
          <w:rFonts w:ascii="Arial" w:hAnsi="Arial" w:cs="Arial"/>
          <w:sz w:val="20"/>
          <w:szCs w:val="20"/>
        </w:rPr>
        <w:t>). Tal vez porque están en negación, o porque simplemente quieren que la vieja energía siga, y siga, y siga, porque les iba realmente bien cuando era fácil, simple, viejo, incluso oscuro.</w:t>
      </w:r>
    </w:p>
    <w:p w:rsidR="0041148E" w:rsidRPr="00297AA6" w:rsidRDefault="0041148E" w:rsidP="00297AA6">
      <w:pPr>
        <w:spacing w:after="240"/>
        <w:jc w:val="both"/>
        <w:rPr>
          <w:rFonts w:ascii="Arial" w:hAnsi="Arial" w:cs="Arial"/>
          <w:sz w:val="20"/>
          <w:szCs w:val="20"/>
        </w:rPr>
      </w:pPr>
      <w:r w:rsidRPr="00297AA6">
        <w:rPr>
          <w:rFonts w:ascii="Arial" w:hAnsi="Arial" w:cs="Arial"/>
          <w:sz w:val="20"/>
          <w:szCs w:val="20"/>
        </w:rPr>
        <w:t>Almas antiguas, les digo: ustedes son la luz del mundo. Es por eso que los llamamos trabajadores de luz. ¡Son muy amados por esto!  Y ahora les contaré un pequeño secreto.  Recién los llamamos impacientes; bueno, a veces Dios también es impaciente.  Les hemos dado todo el equipo, todas las herramientas, el nuevo suelo para las semillas, el riego, para ustedes.  Ahora les pregunto otra vez.  Quiero que vayan a casa y planten estas semillas con su amor y su intuición y su intención, y luego se aparten y nos dejen ayudar. Estamos un poquito impacientes (</w:t>
      </w:r>
      <w:r w:rsidRPr="00297AA6">
        <w:rPr>
          <w:rFonts w:ascii="Arial" w:hAnsi="Arial" w:cs="Arial"/>
          <w:i/>
          <w:sz w:val="20"/>
          <w:szCs w:val="20"/>
        </w:rPr>
        <w:t>se ríe</w:t>
      </w:r>
      <w:r w:rsidRPr="00297AA6">
        <w:rPr>
          <w:rFonts w:ascii="Arial" w:hAnsi="Arial" w:cs="Arial"/>
          <w:sz w:val="20"/>
          <w:szCs w:val="20"/>
        </w:rPr>
        <w:t>) ¡porque ya es hora! ¡Y esos son quienes son ustedes, esa es la razón por la que vinieron!  Quiero que sientan el apoyo que tienen aquí. ¡Nunca más solos! Nunca.  No podría ser más claro. ¡No podría ser más claro!</w:t>
      </w:r>
    </w:p>
    <w:p w:rsidR="0041148E" w:rsidRPr="00E84B5E" w:rsidRDefault="0041148E"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41148E" w:rsidRPr="005735A5" w:rsidRDefault="0041148E"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41148E" w:rsidRPr="00E84B5E" w:rsidRDefault="0041148E" w:rsidP="00E84B5E">
      <w:pPr>
        <w:pStyle w:val="NoSpacing"/>
        <w:rPr>
          <w:rFonts w:ascii="Arial" w:hAnsi="Arial" w:cs="Arial"/>
          <w:sz w:val="20"/>
          <w:szCs w:val="20"/>
          <w:lang w:val="es-AR"/>
        </w:rPr>
      </w:pPr>
    </w:p>
    <w:p w:rsidR="0041148E" w:rsidRPr="00297AA6" w:rsidRDefault="0041148E" w:rsidP="00DF2843">
      <w:pPr>
        <w:spacing w:after="0"/>
      </w:pPr>
      <w:r w:rsidRPr="00E84B5E">
        <w:rPr>
          <w:rFonts w:ascii="Arial" w:hAnsi="Arial" w:cs="Arial"/>
          <w:sz w:val="20"/>
          <w:szCs w:val="20"/>
        </w:rPr>
        <w:t>© Lee Carroll</w:t>
      </w:r>
      <w:r>
        <w:t xml:space="preserve"> </w:t>
      </w:r>
      <w:hyperlink r:id="rId7" w:history="1">
        <w:r w:rsidRPr="002B65E4">
          <w:rPr>
            <w:rStyle w:val="Hyperlink"/>
          </w:rPr>
          <w:t xml:space="preserve">http://audio.kryon.com/en/GR-16-%20SUN-main.mp3 </w:t>
        </w:r>
      </w:hyperlink>
    </w:p>
    <w:p w:rsidR="0041148E" w:rsidRPr="00E127B4" w:rsidRDefault="0041148E" w:rsidP="00F05E7E">
      <w:pPr>
        <w:spacing w:after="0"/>
      </w:pPr>
      <w: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41148E" w:rsidRDefault="0041148E" w:rsidP="0027003A">
      <w:pPr>
        <w:spacing w:after="0"/>
        <w:jc w:val="both"/>
        <w:rPr>
          <w:rFonts w:ascii="Arial" w:hAnsi="Arial" w:cs="Arial"/>
          <w:sz w:val="20"/>
          <w:szCs w:val="20"/>
        </w:rPr>
      </w:pPr>
    </w:p>
    <w:p w:rsidR="0041148E" w:rsidRPr="00BF504F" w:rsidRDefault="0041148E"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41148E"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8E" w:rsidRDefault="0041148E">
      <w:r>
        <w:separator/>
      </w:r>
    </w:p>
  </w:endnote>
  <w:endnote w:type="continuationSeparator" w:id="0">
    <w:p w:rsidR="0041148E" w:rsidRDefault="00411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8E" w:rsidRDefault="0041148E"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148E" w:rsidRDefault="004114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8E" w:rsidRDefault="0041148E"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1148E" w:rsidRDefault="00411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8E" w:rsidRDefault="0041148E">
      <w:r>
        <w:separator/>
      </w:r>
    </w:p>
  </w:footnote>
  <w:footnote w:type="continuationSeparator" w:id="0">
    <w:p w:rsidR="0041148E" w:rsidRDefault="004114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821B9"/>
    <w:rsid w:val="000C1DB3"/>
    <w:rsid w:val="000F1C8F"/>
    <w:rsid w:val="001001EB"/>
    <w:rsid w:val="00102D3F"/>
    <w:rsid w:val="00105D54"/>
    <w:rsid w:val="001060DD"/>
    <w:rsid w:val="001069D6"/>
    <w:rsid w:val="001115EB"/>
    <w:rsid w:val="00117E10"/>
    <w:rsid w:val="00137EA7"/>
    <w:rsid w:val="00143CE8"/>
    <w:rsid w:val="00155146"/>
    <w:rsid w:val="00180FB2"/>
    <w:rsid w:val="00197C1E"/>
    <w:rsid w:val="001A5BEF"/>
    <w:rsid w:val="001B79FD"/>
    <w:rsid w:val="001E30B7"/>
    <w:rsid w:val="001E60BD"/>
    <w:rsid w:val="001E68C7"/>
    <w:rsid w:val="001F114E"/>
    <w:rsid w:val="001F27C1"/>
    <w:rsid w:val="0020012C"/>
    <w:rsid w:val="0021473D"/>
    <w:rsid w:val="0021652B"/>
    <w:rsid w:val="002341E5"/>
    <w:rsid w:val="00237127"/>
    <w:rsid w:val="00244B7B"/>
    <w:rsid w:val="00244C41"/>
    <w:rsid w:val="0025238C"/>
    <w:rsid w:val="00256450"/>
    <w:rsid w:val="00266824"/>
    <w:rsid w:val="0027003A"/>
    <w:rsid w:val="0027418C"/>
    <w:rsid w:val="0028180D"/>
    <w:rsid w:val="00293290"/>
    <w:rsid w:val="00294075"/>
    <w:rsid w:val="00294F47"/>
    <w:rsid w:val="00297AA6"/>
    <w:rsid w:val="002A7636"/>
    <w:rsid w:val="002B358C"/>
    <w:rsid w:val="002B4DA8"/>
    <w:rsid w:val="002B52CD"/>
    <w:rsid w:val="002B65E4"/>
    <w:rsid w:val="002C35B8"/>
    <w:rsid w:val="002C5391"/>
    <w:rsid w:val="002D2596"/>
    <w:rsid w:val="002F7E4C"/>
    <w:rsid w:val="00304D9C"/>
    <w:rsid w:val="00306B43"/>
    <w:rsid w:val="00331348"/>
    <w:rsid w:val="00331599"/>
    <w:rsid w:val="00334956"/>
    <w:rsid w:val="003406FF"/>
    <w:rsid w:val="0034131E"/>
    <w:rsid w:val="00341E69"/>
    <w:rsid w:val="003420C0"/>
    <w:rsid w:val="00366EB6"/>
    <w:rsid w:val="00374316"/>
    <w:rsid w:val="003819C9"/>
    <w:rsid w:val="00392519"/>
    <w:rsid w:val="003A307D"/>
    <w:rsid w:val="003A35B1"/>
    <w:rsid w:val="003B1093"/>
    <w:rsid w:val="003B4E30"/>
    <w:rsid w:val="003C4D32"/>
    <w:rsid w:val="003C701D"/>
    <w:rsid w:val="003D3012"/>
    <w:rsid w:val="003D43B9"/>
    <w:rsid w:val="003D6F24"/>
    <w:rsid w:val="003D74CE"/>
    <w:rsid w:val="003F0BE5"/>
    <w:rsid w:val="003F33E2"/>
    <w:rsid w:val="003F4A5A"/>
    <w:rsid w:val="003F4DD6"/>
    <w:rsid w:val="003F4F11"/>
    <w:rsid w:val="00410872"/>
    <w:rsid w:val="0041148E"/>
    <w:rsid w:val="00412D37"/>
    <w:rsid w:val="00413B76"/>
    <w:rsid w:val="004239E3"/>
    <w:rsid w:val="004344CA"/>
    <w:rsid w:val="00435559"/>
    <w:rsid w:val="00440878"/>
    <w:rsid w:val="0044126D"/>
    <w:rsid w:val="00446B09"/>
    <w:rsid w:val="0044785B"/>
    <w:rsid w:val="0045366D"/>
    <w:rsid w:val="00460C48"/>
    <w:rsid w:val="0047092A"/>
    <w:rsid w:val="00476EC9"/>
    <w:rsid w:val="00485864"/>
    <w:rsid w:val="00494C3F"/>
    <w:rsid w:val="004A285F"/>
    <w:rsid w:val="004A41BB"/>
    <w:rsid w:val="004A4828"/>
    <w:rsid w:val="004A54B5"/>
    <w:rsid w:val="004B3440"/>
    <w:rsid w:val="004B35AE"/>
    <w:rsid w:val="004B5D56"/>
    <w:rsid w:val="004C1CD3"/>
    <w:rsid w:val="004C2F7B"/>
    <w:rsid w:val="004F2343"/>
    <w:rsid w:val="005010E3"/>
    <w:rsid w:val="00501DC0"/>
    <w:rsid w:val="0050589E"/>
    <w:rsid w:val="005231AE"/>
    <w:rsid w:val="00524516"/>
    <w:rsid w:val="00541436"/>
    <w:rsid w:val="005735A5"/>
    <w:rsid w:val="0058640F"/>
    <w:rsid w:val="005917F3"/>
    <w:rsid w:val="00593A8D"/>
    <w:rsid w:val="005973EA"/>
    <w:rsid w:val="005A3DEB"/>
    <w:rsid w:val="005B1B92"/>
    <w:rsid w:val="005C147D"/>
    <w:rsid w:val="005C1807"/>
    <w:rsid w:val="005C7859"/>
    <w:rsid w:val="005D1A0D"/>
    <w:rsid w:val="005E15CB"/>
    <w:rsid w:val="005F3AC2"/>
    <w:rsid w:val="00610DBF"/>
    <w:rsid w:val="0061524A"/>
    <w:rsid w:val="0062160F"/>
    <w:rsid w:val="0062569E"/>
    <w:rsid w:val="006313FA"/>
    <w:rsid w:val="0063313D"/>
    <w:rsid w:val="00644CAB"/>
    <w:rsid w:val="00653A68"/>
    <w:rsid w:val="0066320D"/>
    <w:rsid w:val="00666342"/>
    <w:rsid w:val="00666AFD"/>
    <w:rsid w:val="00673009"/>
    <w:rsid w:val="00690E9C"/>
    <w:rsid w:val="0069316B"/>
    <w:rsid w:val="006A48D8"/>
    <w:rsid w:val="006D1D51"/>
    <w:rsid w:val="006D7055"/>
    <w:rsid w:val="0072642A"/>
    <w:rsid w:val="00727915"/>
    <w:rsid w:val="0073009F"/>
    <w:rsid w:val="007316A7"/>
    <w:rsid w:val="00737C1C"/>
    <w:rsid w:val="0074790E"/>
    <w:rsid w:val="007534DF"/>
    <w:rsid w:val="00762325"/>
    <w:rsid w:val="00767CB5"/>
    <w:rsid w:val="007950D1"/>
    <w:rsid w:val="007A163A"/>
    <w:rsid w:val="007A6043"/>
    <w:rsid w:val="007A77D9"/>
    <w:rsid w:val="007A7B13"/>
    <w:rsid w:val="007B2E4C"/>
    <w:rsid w:val="007E2028"/>
    <w:rsid w:val="00801F11"/>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57EEE"/>
    <w:rsid w:val="00960A95"/>
    <w:rsid w:val="00966408"/>
    <w:rsid w:val="00966DF2"/>
    <w:rsid w:val="0097319F"/>
    <w:rsid w:val="00981152"/>
    <w:rsid w:val="00982DDC"/>
    <w:rsid w:val="00994CB6"/>
    <w:rsid w:val="00995B35"/>
    <w:rsid w:val="009A3C43"/>
    <w:rsid w:val="009A4AD9"/>
    <w:rsid w:val="009B17E9"/>
    <w:rsid w:val="009C0624"/>
    <w:rsid w:val="009C1EEB"/>
    <w:rsid w:val="009C391D"/>
    <w:rsid w:val="009C4412"/>
    <w:rsid w:val="009C4C53"/>
    <w:rsid w:val="009D0CBF"/>
    <w:rsid w:val="009D6058"/>
    <w:rsid w:val="009E6CF2"/>
    <w:rsid w:val="009E7ACE"/>
    <w:rsid w:val="009E7B6F"/>
    <w:rsid w:val="009F1D80"/>
    <w:rsid w:val="009F42E1"/>
    <w:rsid w:val="009F4C83"/>
    <w:rsid w:val="00A074C6"/>
    <w:rsid w:val="00A07C63"/>
    <w:rsid w:val="00A211BC"/>
    <w:rsid w:val="00A41C23"/>
    <w:rsid w:val="00A47B07"/>
    <w:rsid w:val="00A5287A"/>
    <w:rsid w:val="00A56D4F"/>
    <w:rsid w:val="00A6440D"/>
    <w:rsid w:val="00A650A1"/>
    <w:rsid w:val="00A666D7"/>
    <w:rsid w:val="00A66D83"/>
    <w:rsid w:val="00A74E9B"/>
    <w:rsid w:val="00A76DF7"/>
    <w:rsid w:val="00A81D9D"/>
    <w:rsid w:val="00A91E6E"/>
    <w:rsid w:val="00AA3836"/>
    <w:rsid w:val="00AB1F2B"/>
    <w:rsid w:val="00AB2094"/>
    <w:rsid w:val="00AB4DB3"/>
    <w:rsid w:val="00AD0A13"/>
    <w:rsid w:val="00AD367C"/>
    <w:rsid w:val="00AD63E6"/>
    <w:rsid w:val="00AD6C1A"/>
    <w:rsid w:val="00AD7826"/>
    <w:rsid w:val="00AE385A"/>
    <w:rsid w:val="00AE63BE"/>
    <w:rsid w:val="00AE6827"/>
    <w:rsid w:val="00AF1AB9"/>
    <w:rsid w:val="00AF680A"/>
    <w:rsid w:val="00B0357A"/>
    <w:rsid w:val="00B11E26"/>
    <w:rsid w:val="00B23030"/>
    <w:rsid w:val="00B23456"/>
    <w:rsid w:val="00B25EFB"/>
    <w:rsid w:val="00B47981"/>
    <w:rsid w:val="00B5150D"/>
    <w:rsid w:val="00B6518A"/>
    <w:rsid w:val="00B757C2"/>
    <w:rsid w:val="00B7796B"/>
    <w:rsid w:val="00B77977"/>
    <w:rsid w:val="00B845AB"/>
    <w:rsid w:val="00B84D8A"/>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05D82"/>
    <w:rsid w:val="00C15084"/>
    <w:rsid w:val="00C25308"/>
    <w:rsid w:val="00C277F2"/>
    <w:rsid w:val="00C54654"/>
    <w:rsid w:val="00C5680A"/>
    <w:rsid w:val="00C66B1C"/>
    <w:rsid w:val="00C711E7"/>
    <w:rsid w:val="00C762EB"/>
    <w:rsid w:val="00C80603"/>
    <w:rsid w:val="00CC48B1"/>
    <w:rsid w:val="00CD2393"/>
    <w:rsid w:val="00CD3A5A"/>
    <w:rsid w:val="00CD4DD1"/>
    <w:rsid w:val="00CE7C26"/>
    <w:rsid w:val="00CE7E64"/>
    <w:rsid w:val="00CF5ABB"/>
    <w:rsid w:val="00D0228F"/>
    <w:rsid w:val="00D21E7B"/>
    <w:rsid w:val="00D35F67"/>
    <w:rsid w:val="00D42BC8"/>
    <w:rsid w:val="00D45410"/>
    <w:rsid w:val="00D50EAD"/>
    <w:rsid w:val="00D669F9"/>
    <w:rsid w:val="00D7567C"/>
    <w:rsid w:val="00D875CC"/>
    <w:rsid w:val="00D8767D"/>
    <w:rsid w:val="00D96D8A"/>
    <w:rsid w:val="00DB135D"/>
    <w:rsid w:val="00DB211E"/>
    <w:rsid w:val="00DD1D75"/>
    <w:rsid w:val="00DF08E6"/>
    <w:rsid w:val="00DF2843"/>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2627"/>
    <w:rsid w:val="00E83096"/>
    <w:rsid w:val="00E8442B"/>
    <w:rsid w:val="00E84B5E"/>
    <w:rsid w:val="00E9209E"/>
    <w:rsid w:val="00EA3780"/>
    <w:rsid w:val="00EA609A"/>
    <w:rsid w:val="00EB0B2D"/>
    <w:rsid w:val="00EB3214"/>
    <w:rsid w:val="00ED11FD"/>
    <w:rsid w:val="00ED22DA"/>
    <w:rsid w:val="00ED6A9D"/>
    <w:rsid w:val="00F05E7E"/>
    <w:rsid w:val="00F06D2C"/>
    <w:rsid w:val="00F171DF"/>
    <w:rsid w:val="00F22173"/>
    <w:rsid w:val="00F22E5F"/>
    <w:rsid w:val="00F23D5A"/>
    <w:rsid w:val="00F371A7"/>
    <w:rsid w:val="00F478C5"/>
    <w:rsid w:val="00F5748A"/>
    <w:rsid w:val="00F63215"/>
    <w:rsid w:val="00F6578F"/>
    <w:rsid w:val="00F6692D"/>
    <w:rsid w:val="00F6798B"/>
    <w:rsid w:val="00F75DB2"/>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662045097">
      <w:marLeft w:val="0"/>
      <w:marRight w:val="0"/>
      <w:marTop w:val="0"/>
      <w:marBottom w:val="0"/>
      <w:divBdr>
        <w:top w:val="none" w:sz="0" w:space="0" w:color="auto"/>
        <w:left w:val="none" w:sz="0" w:space="0" w:color="auto"/>
        <w:bottom w:val="none" w:sz="0" w:space="0" w:color="auto"/>
        <w:right w:val="none" w:sz="0" w:space="0" w:color="auto"/>
      </w:divBdr>
    </w:div>
    <w:div w:id="662045098">
      <w:marLeft w:val="0"/>
      <w:marRight w:val="0"/>
      <w:marTop w:val="0"/>
      <w:marBottom w:val="0"/>
      <w:divBdr>
        <w:top w:val="none" w:sz="0" w:space="0" w:color="auto"/>
        <w:left w:val="none" w:sz="0" w:space="0" w:color="auto"/>
        <w:bottom w:val="none" w:sz="0" w:space="0" w:color="auto"/>
        <w:right w:val="none" w:sz="0" w:space="0" w:color="auto"/>
      </w:divBdr>
    </w:div>
    <w:div w:id="662045100">
      <w:marLeft w:val="0"/>
      <w:marRight w:val="0"/>
      <w:marTop w:val="0"/>
      <w:marBottom w:val="0"/>
      <w:divBdr>
        <w:top w:val="none" w:sz="0" w:space="0" w:color="auto"/>
        <w:left w:val="none" w:sz="0" w:space="0" w:color="auto"/>
        <w:bottom w:val="none" w:sz="0" w:space="0" w:color="auto"/>
        <w:right w:val="none" w:sz="0" w:space="0" w:color="auto"/>
      </w:divBdr>
      <w:divsChild>
        <w:div w:id="662045099">
          <w:marLeft w:val="0"/>
          <w:marRight w:val="0"/>
          <w:marTop w:val="0"/>
          <w:marBottom w:val="0"/>
          <w:divBdr>
            <w:top w:val="none" w:sz="0" w:space="0" w:color="auto"/>
            <w:left w:val="none" w:sz="0" w:space="0" w:color="auto"/>
            <w:bottom w:val="none" w:sz="0" w:space="0" w:color="auto"/>
            <w:right w:val="none" w:sz="0" w:space="0" w:color="auto"/>
          </w:divBdr>
          <w:divsChild>
            <w:div w:id="662045120">
              <w:marLeft w:val="0"/>
              <w:marRight w:val="0"/>
              <w:marTop w:val="0"/>
              <w:marBottom w:val="0"/>
              <w:divBdr>
                <w:top w:val="none" w:sz="0" w:space="0" w:color="auto"/>
                <w:left w:val="none" w:sz="0" w:space="0" w:color="auto"/>
                <w:bottom w:val="none" w:sz="0" w:space="0" w:color="auto"/>
                <w:right w:val="none" w:sz="0" w:space="0" w:color="auto"/>
              </w:divBdr>
              <w:divsChild>
                <w:div w:id="6620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114">
      <w:marLeft w:val="0"/>
      <w:marRight w:val="0"/>
      <w:marTop w:val="0"/>
      <w:marBottom w:val="0"/>
      <w:divBdr>
        <w:top w:val="none" w:sz="0" w:space="0" w:color="auto"/>
        <w:left w:val="none" w:sz="0" w:space="0" w:color="auto"/>
        <w:bottom w:val="none" w:sz="0" w:space="0" w:color="auto"/>
        <w:right w:val="none" w:sz="0" w:space="0" w:color="auto"/>
      </w:divBdr>
      <w:divsChild>
        <w:div w:id="662045110">
          <w:marLeft w:val="0"/>
          <w:marRight w:val="0"/>
          <w:marTop w:val="0"/>
          <w:marBottom w:val="0"/>
          <w:divBdr>
            <w:top w:val="none" w:sz="0" w:space="0" w:color="auto"/>
            <w:left w:val="none" w:sz="0" w:space="0" w:color="auto"/>
            <w:bottom w:val="none" w:sz="0" w:space="0" w:color="auto"/>
            <w:right w:val="none" w:sz="0" w:space="0" w:color="auto"/>
          </w:divBdr>
          <w:divsChild>
            <w:div w:id="662045109">
              <w:marLeft w:val="0"/>
              <w:marRight w:val="0"/>
              <w:marTop w:val="0"/>
              <w:marBottom w:val="0"/>
              <w:divBdr>
                <w:top w:val="none" w:sz="0" w:space="0" w:color="auto"/>
                <w:left w:val="none" w:sz="0" w:space="0" w:color="auto"/>
                <w:bottom w:val="none" w:sz="0" w:space="0" w:color="auto"/>
                <w:right w:val="none" w:sz="0" w:space="0" w:color="auto"/>
              </w:divBdr>
              <w:divsChild>
                <w:div w:id="6620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118">
      <w:marLeft w:val="0"/>
      <w:marRight w:val="0"/>
      <w:marTop w:val="0"/>
      <w:marBottom w:val="0"/>
      <w:divBdr>
        <w:top w:val="none" w:sz="0" w:space="0" w:color="auto"/>
        <w:left w:val="none" w:sz="0" w:space="0" w:color="auto"/>
        <w:bottom w:val="none" w:sz="0" w:space="0" w:color="auto"/>
        <w:right w:val="none" w:sz="0" w:space="0" w:color="auto"/>
      </w:divBdr>
      <w:divsChild>
        <w:div w:id="662045122">
          <w:marLeft w:val="0"/>
          <w:marRight w:val="0"/>
          <w:marTop w:val="0"/>
          <w:marBottom w:val="0"/>
          <w:divBdr>
            <w:top w:val="none" w:sz="0" w:space="0" w:color="auto"/>
            <w:left w:val="none" w:sz="0" w:space="0" w:color="auto"/>
            <w:bottom w:val="none" w:sz="0" w:space="0" w:color="auto"/>
            <w:right w:val="none" w:sz="0" w:space="0" w:color="auto"/>
          </w:divBdr>
          <w:divsChild>
            <w:div w:id="662045117">
              <w:marLeft w:val="0"/>
              <w:marRight w:val="0"/>
              <w:marTop w:val="0"/>
              <w:marBottom w:val="0"/>
              <w:divBdr>
                <w:top w:val="none" w:sz="0" w:space="0" w:color="auto"/>
                <w:left w:val="none" w:sz="0" w:space="0" w:color="auto"/>
                <w:bottom w:val="none" w:sz="0" w:space="0" w:color="auto"/>
                <w:right w:val="none" w:sz="0" w:space="0" w:color="auto"/>
              </w:divBdr>
              <w:divsChild>
                <w:div w:id="662045102">
                  <w:marLeft w:val="0"/>
                  <w:marRight w:val="0"/>
                  <w:marTop w:val="0"/>
                  <w:marBottom w:val="0"/>
                  <w:divBdr>
                    <w:top w:val="none" w:sz="0" w:space="0" w:color="auto"/>
                    <w:left w:val="none" w:sz="0" w:space="0" w:color="auto"/>
                    <w:bottom w:val="none" w:sz="0" w:space="0" w:color="auto"/>
                    <w:right w:val="none" w:sz="0" w:space="0" w:color="auto"/>
                  </w:divBdr>
                  <w:divsChild>
                    <w:div w:id="662045111">
                      <w:marLeft w:val="0"/>
                      <w:marRight w:val="0"/>
                      <w:marTop w:val="0"/>
                      <w:marBottom w:val="0"/>
                      <w:divBdr>
                        <w:top w:val="none" w:sz="0" w:space="0" w:color="auto"/>
                        <w:left w:val="none" w:sz="0" w:space="0" w:color="auto"/>
                        <w:bottom w:val="none" w:sz="0" w:space="0" w:color="auto"/>
                        <w:right w:val="none" w:sz="0" w:space="0" w:color="auto"/>
                      </w:divBdr>
                      <w:divsChild>
                        <w:div w:id="662045101">
                          <w:marLeft w:val="0"/>
                          <w:marRight w:val="0"/>
                          <w:marTop w:val="0"/>
                          <w:marBottom w:val="240"/>
                          <w:divBdr>
                            <w:top w:val="none" w:sz="0" w:space="0" w:color="auto"/>
                            <w:left w:val="none" w:sz="0" w:space="0" w:color="auto"/>
                            <w:bottom w:val="none" w:sz="0" w:space="0" w:color="auto"/>
                            <w:right w:val="none" w:sz="0" w:space="0" w:color="auto"/>
                          </w:divBdr>
                        </w:div>
                        <w:div w:id="662045103">
                          <w:marLeft w:val="0"/>
                          <w:marRight w:val="0"/>
                          <w:marTop w:val="0"/>
                          <w:marBottom w:val="240"/>
                          <w:divBdr>
                            <w:top w:val="none" w:sz="0" w:space="0" w:color="auto"/>
                            <w:left w:val="none" w:sz="0" w:space="0" w:color="auto"/>
                            <w:bottom w:val="none" w:sz="0" w:space="0" w:color="auto"/>
                            <w:right w:val="none" w:sz="0" w:space="0" w:color="auto"/>
                          </w:divBdr>
                        </w:div>
                        <w:div w:id="662045104">
                          <w:marLeft w:val="0"/>
                          <w:marRight w:val="0"/>
                          <w:marTop w:val="0"/>
                          <w:marBottom w:val="240"/>
                          <w:divBdr>
                            <w:top w:val="none" w:sz="0" w:space="0" w:color="auto"/>
                            <w:left w:val="none" w:sz="0" w:space="0" w:color="auto"/>
                            <w:bottom w:val="none" w:sz="0" w:space="0" w:color="auto"/>
                            <w:right w:val="none" w:sz="0" w:space="0" w:color="auto"/>
                          </w:divBdr>
                        </w:div>
                        <w:div w:id="662045105">
                          <w:marLeft w:val="0"/>
                          <w:marRight w:val="0"/>
                          <w:marTop w:val="0"/>
                          <w:marBottom w:val="240"/>
                          <w:divBdr>
                            <w:top w:val="none" w:sz="0" w:space="0" w:color="auto"/>
                            <w:left w:val="none" w:sz="0" w:space="0" w:color="auto"/>
                            <w:bottom w:val="none" w:sz="0" w:space="0" w:color="auto"/>
                            <w:right w:val="none" w:sz="0" w:space="0" w:color="auto"/>
                          </w:divBdr>
                        </w:div>
                        <w:div w:id="662045106">
                          <w:marLeft w:val="0"/>
                          <w:marRight w:val="0"/>
                          <w:marTop w:val="0"/>
                          <w:marBottom w:val="240"/>
                          <w:divBdr>
                            <w:top w:val="none" w:sz="0" w:space="0" w:color="auto"/>
                            <w:left w:val="none" w:sz="0" w:space="0" w:color="auto"/>
                            <w:bottom w:val="none" w:sz="0" w:space="0" w:color="auto"/>
                            <w:right w:val="none" w:sz="0" w:space="0" w:color="auto"/>
                          </w:divBdr>
                        </w:div>
                        <w:div w:id="662045108">
                          <w:marLeft w:val="0"/>
                          <w:marRight w:val="0"/>
                          <w:marTop w:val="0"/>
                          <w:marBottom w:val="240"/>
                          <w:divBdr>
                            <w:top w:val="none" w:sz="0" w:space="0" w:color="auto"/>
                            <w:left w:val="none" w:sz="0" w:space="0" w:color="auto"/>
                            <w:bottom w:val="none" w:sz="0" w:space="0" w:color="auto"/>
                            <w:right w:val="none" w:sz="0" w:space="0" w:color="auto"/>
                          </w:divBdr>
                        </w:div>
                        <w:div w:id="662045112">
                          <w:marLeft w:val="0"/>
                          <w:marRight w:val="0"/>
                          <w:marTop w:val="0"/>
                          <w:marBottom w:val="240"/>
                          <w:divBdr>
                            <w:top w:val="none" w:sz="0" w:space="0" w:color="auto"/>
                            <w:left w:val="none" w:sz="0" w:space="0" w:color="auto"/>
                            <w:bottom w:val="none" w:sz="0" w:space="0" w:color="auto"/>
                            <w:right w:val="none" w:sz="0" w:space="0" w:color="auto"/>
                          </w:divBdr>
                        </w:div>
                        <w:div w:id="662045113">
                          <w:marLeft w:val="0"/>
                          <w:marRight w:val="0"/>
                          <w:marTop w:val="0"/>
                          <w:marBottom w:val="240"/>
                          <w:divBdr>
                            <w:top w:val="none" w:sz="0" w:space="0" w:color="auto"/>
                            <w:left w:val="none" w:sz="0" w:space="0" w:color="auto"/>
                            <w:bottom w:val="none" w:sz="0" w:space="0" w:color="auto"/>
                            <w:right w:val="none" w:sz="0" w:space="0" w:color="auto"/>
                          </w:divBdr>
                        </w:div>
                        <w:div w:id="662045115">
                          <w:marLeft w:val="0"/>
                          <w:marRight w:val="0"/>
                          <w:marTop w:val="0"/>
                          <w:marBottom w:val="240"/>
                          <w:divBdr>
                            <w:top w:val="none" w:sz="0" w:space="0" w:color="auto"/>
                            <w:left w:val="none" w:sz="0" w:space="0" w:color="auto"/>
                            <w:bottom w:val="none" w:sz="0" w:space="0" w:color="auto"/>
                            <w:right w:val="none" w:sz="0" w:space="0" w:color="auto"/>
                          </w:divBdr>
                        </w:div>
                        <w:div w:id="662045116">
                          <w:marLeft w:val="0"/>
                          <w:marRight w:val="0"/>
                          <w:marTop w:val="0"/>
                          <w:marBottom w:val="240"/>
                          <w:divBdr>
                            <w:top w:val="none" w:sz="0" w:space="0" w:color="auto"/>
                            <w:left w:val="none" w:sz="0" w:space="0" w:color="auto"/>
                            <w:bottom w:val="none" w:sz="0" w:space="0" w:color="auto"/>
                            <w:right w:val="none" w:sz="0" w:space="0" w:color="auto"/>
                          </w:divBdr>
                        </w:div>
                        <w:div w:id="662045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62045123">
      <w:marLeft w:val="0"/>
      <w:marRight w:val="0"/>
      <w:marTop w:val="0"/>
      <w:marBottom w:val="0"/>
      <w:divBdr>
        <w:top w:val="none" w:sz="0" w:space="0" w:color="auto"/>
        <w:left w:val="none" w:sz="0" w:space="0" w:color="auto"/>
        <w:bottom w:val="none" w:sz="0" w:space="0" w:color="auto"/>
        <w:right w:val="none" w:sz="0" w:space="0" w:color="auto"/>
      </w:divBdr>
      <w:divsChild>
        <w:div w:id="662045126">
          <w:marLeft w:val="0"/>
          <w:marRight w:val="0"/>
          <w:marTop w:val="0"/>
          <w:marBottom w:val="0"/>
          <w:divBdr>
            <w:top w:val="none" w:sz="0" w:space="0" w:color="auto"/>
            <w:left w:val="none" w:sz="0" w:space="0" w:color="auto"/>
            <w:bottom w:val="none" w:sz="0" w:space="0" w:color="auto"/>
            <w:right w:val="none" w:sz="0" w:space="0" w:color="auto"/>
          </w:divBdr>
          <w:divsChild>
            <w:div w:id="662045124">
              <w:marLeft w:val="0"/>
              <w:marRight w:val="0"/>
              <w:marTop w:val="0"/>
              <w:marBottom w:val="0"/>
              <w:divBdr>
                <w:top w:val="none" w:sz="0" w:space="0" w:color="auto"/>
                <w:left w:val="none" w:sz="0" w:space="0" w:color="auto"/>
                <w:bottom w:val="none" w:sz="0" w:space="0" w:color="auto"/>
                <w:right w:val="none" w:sz="0" w:space="0" w:color="auto"/>
              </w:divBdr>
              <w:divsChild>
                <w:div w:id="6620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147">
      <w:marLeft w:val="0"/>
      <w:marRight w:val="0"/>
      <w:marTop w:val="0"/>
      <w:marBottom w:val="0"/>
      <w:divBdr>
        <w:top w:val="none" w:sz="0" w:space="0" w:color="auto"/>
        <w:left w:val="none" w:sz="0" w:space="0" w:color="auto"/>
        <w:bottom w:val="none" w:sz="0" w:space="0" w:color="auto"/>
        <w:right w:val="none" w:sz="0" w:space="0" w:color="auto"/>
      </w:divBdr>
      <w:divsChild>
        <w:div w:id="662045168">
          <w:marLeft w:val="0"/>
          <w:marRight w:val="0"/>
          <w:marTop w:val="0"/>
          <w:marBottom w:val="0"/>
          <w:divBdr>
            <w:top w:val="none" w:sz="0" w:space="0" w:color="auto"/>
            <w:left w:val="none" w:sz="0" w:space="0" w:color="auto"/>
            <w:bottom w:val="none" w:sz="0" w:space="0" w:color="auto"/>
            <w:right w:val="none" w:sz="0" w:space="0" w:color="auto"/>
          </w:divBdr>
          <w:divsChild>
            <w:div w:id="662045148">
              <w:marLeft w:val="0"/>
              <w:marRight w:val="0"/>
              <w:marTop w:val="0"/>
              <w:marBottom w:val="0"/>
              <w:divBdr>
                <w:top w:val="none" w:sz="0" w:space="0" w:color="auto"/>
                <w:left w:val="none" w:sz="0" w:space="0" w:color="auto"/>
                <w:bottom w:val="none" w:sz="0" w:space="0" w:color="auto"/>
                <w:right w:val="none" w:sz="0" w:space="0" w:color="auto"/>
              </w:divBdr>
              <w:divsChild>
                <w:div w:id="662045154">
                  <w:marLeft w:val="0"/>
                  <w:marRight w:val="0"/>
                  <w:marTop w:val="0"/>
                  <w:marBottom w:val="0"/>
                  <w:divBdr>
                    <w:top w:val="none" w:sz="0" w:space="0" w:color="auto"/>
                    <w:left w:val="none" w:sz="0" w:space="0" w:color="auto"/>
                    <w:bottom w:val="none" w:sz="0" w:space="0" w:color="auto"/>
                    <w:right w:val="none" w:sz="0" w:space="0" w:color="auto"/>
                  </w:divBdr>
                  <w:divsChild>
                    <w:div w:id="662045149">
                      <w:marLeft w:val="0"/>
                      <w:marRight w:val="0"/>
                      <w:marTop w:val="0"/>
                      <w:marBottom w:val="0"/>
                      <w:divBdr>
                        <w:top w:val="none" w:sz="0" w:space="0" w:color="auto"/>
                        <w:left w:val="none" w:sz="0" w:space="0" w:color="auto"/>
                        <w:bottom w:val="none" w:sz="0" w:space="0" w:color="auto"/>
                        <w:right w:val="none" w:sz="0" w:space="0" w:color="auto"/>
                      </w:divBdr>
                      <w:divsChild>
                        <w:div w:id="662045127">
                          <w:marLeft w:val="0"/>
                          <w:marRight w:val="0"/>
                          <w:marTop w:val="0"/>
                          <w:marBottom w:val="240"/>
                          <w:divBdr>
                            <w:top w:val="none" w:sz="0" w:space="0" w:color="auto"/>
                            <w:left w:val="none" w:sz="0" w:space="0" w:color="auto"/>
                            <w:bottom w:val="none" w:sz="0" w:space="0" w:color="auto"/>
                            <w:right w:val="none" w:sz="0" w:space="0" w:color="auto"/>
                          </w:divBdr>
                        </w:div>
                        <w:div w:id="662045128">
                          <w:marLeft w:val="0"/>
                          <w:marRight w:val="0"/>
                          <w:marTop w:val="0"/>
                          <w:marBottom w:val="240"/>
                          <w:divBdr>
                            <w:top w:val="none" w:sz="0" w:space="0" w:color="auto"/>
                            <w:left w:val="none" w:sz="0" w:space="0" w:color="auto"/>
                            <w:bottom w:val="none" w:sz="0" w:space="0" w:color="auto"/>
                            <w:right w:val="none" w:sz="0" w:space="0" w:color="auto"/>
                          </w:divBdr>
                        </w:div>
                        <w:div w:id="662045130">
                          <w:marLeft w:val="0"/>
                          <w:marRight w:val="0"/>
                          <w:marTop w:val="0"/>
                          <w:marBottom w:val="240"/>
                          <w:divBdr>
                            <w:top w:val="none" w:sz="0" w:space="0" w:color="auto"/>
                            <w:left w:val="none" w:sz="0" w:space="0" w:color="auto"/>
                            <w:bottom w:val="none" w:sz="0" w:space="0" w:color="auto"/>
                            <w:right w:val="none" w:sz="0" w:space="0" w:color="auto"/>
                          </w:divBdr>
                        </w:div>
                        <w:div w:id="662045135">
                          <w:marLeft w:val="0"/>
                          <w:marRight w:val="0"/>
                          <w:marTop w:val="0"/>
                          <w:marBottom w:val="240"/>
                          <w:divBdr>
                            <w:top w:val="none" w:sz="0" w:space="0" w:color="auto"/>
                            <w:left w:val="none" w:sz="0" w:space="0" w:color="auto"/>
                            <w:bottom w:val="none" w:sz="0" w:space="0" w:color="auto"/>
                            <w:right w:val="none" w:sz="0" w:space="0" w:color="auto"/>
                          </w:divBdr>
                        </w:div>
                        <w:div w:id="662045137">
                          <w:marLeft w:val="0"/>
                          <w:marRight w:val="0"/>
                          <w:marTop w:val="0"/>
                          <w:marBottom w:val="240"/>
                          <w:divBdr>
                            <w:top w:val="none" w:sz="0" w:space="0" w:color="auto"/>
                            <w:left w:val="none" w:sz="0" w:space="0" w:color="auto"/>
                            <w:bottom w:val="none" w:sz="0" w:space="0" w:color="auto"/>
                            <w:right w:val="none" w:sz="0" w:space="0" w:color="auto"/>
                          </w:divBdr>
                        </w:div>
                        <w:div w:id="662045139">
                          <w:marLeft w:val="0"/>
                          <w:marRight w:val="0"/>
                          <w:marTop w:val="0"/>
                          <w:marBottom w:val="240"/>
                          <w:divBdr>
                            <w:top w:val="none" w:sz="0" w:space="0" w:color="auto"/>
                            <w:left w:val="none" w:sz="0" w:space="0" w:color="auto"/>
                            <w:bottom w:val="none" w:sz="0" w:space="0" w:color="auto"/>
                            <w:right w:val="none" w:sz="0" w:space="0" w:color="auto"/>
                          </w:divBdr>
                        </w:div>
                        <w:div w:id="662045140">
                          <w:marLeft w:val="0"/>
                          <w:marRight w:val="0"/>
                          <w:marTop w:val="0"/>
                          <w:marBottom w:val="240"/>
                          <w:divBdr>
                            <w:top w:val="none" w:sz="0" w:space="0" w:color="auto"/>
                            <w:left w:val="none" w:sz="0" w:space="0" w:color="auto"/>
                            <w:bottom w:val="none" w:sz="0" w:space="0" w:color="auto"/>
                            <w:right w:val="none" w:sz="0" w:space="0" w:color="auto"/>
                          </w:divBdr>
                        </w:div>
                        <w:div w:id="662045141">
                          <w:marLeft w:val="0"/>
                          <w:marRight w:val="0"/>
                          <w:marTop w:val="0"/>
                          <w:marBottom w:val="240"/>
                          <w:divBdr>
                            <w:top w:val="none" w:sz="0" w:space="0" w:color="auto"/>
                            <w:left w:val="none" w:sz="0" w:space="0" w:color="auto"/>
                            <w:bottom w:val="none" w:sz="0" w:space="0" w:color="auto"/>
                            <w:right w:val="none" w:sz="0" w:space="0" w:color="auto"/>
                          </w:divBdr>
                        </w:div>
                        <w:div w:id="662045144">
                          <w:marLeft w:val="0"/>
                          <w:marRight w:val="0"/>
                          <w:marTop w:val="0"/>
                          <w:marBottom w:val="240"/>
                          <w:divBdr>
                            <w:top w:val="none" w:sz="0" w:space="0" w:color="auto"/>
                            <w:left w:val="none" w:sz="0" w:space="0" w:color="auto"/>
                            <w:bottom w:val="none" w:sz="0" w:space="0" w:color="auto"/>
                            <w:right w:val="none" w:sz="0" w:space="0" w:color="auto"/>
                          </w:divBdr>
                        </w:div>
                        <w:div w:id="662045145">
                          <w:marLeft w:val="0"/>
                          <w:marRight w:val="0"/>
                          <w:marTop w:val="0"/>
                          <w:marBottom w:val="240"/>
                          <w:divBdr>
                            <w:top w:val="none" w:sz="0" w:space="0" w:color="auto"/>
                            <w:left w:val="none" w:sz="0" w:space="0" w:color="auto"/>
                            <w:bottom w:val="none" w:sz="0" w:space="0" w:color="auto"/>
                            <w:right w:val="none" w:sz="0" w:space="0" w:color="auto"/>
                          </w:divBdr>
                        </w:div>
                        <w:div w:id="662045153">
                          <w:marLeft w:val="0"/>
                          <w:marRight w:val="0"/>
                          <w:marTop w:val="0"/>
                          <w:marBottom w:val="240"/>
                          <w:divBdr>
                            <w:top w:val="none" w:sz="0" w:space="0" w:color="auto"/>
                            <w:left w:val="none" w:sz="0" w:space="0" w:color="auto"/>
                            <w:bottom w:val="none" w:sz="0" w:space="0" w:color="auto"/>
                            <w:right w:val="none" w:sz="0" w:space="0" w:color="auto"/>
                          </w:divBdr>
                        </w:div>
                        <w:div w:id="662045161">
                          <w:marLeft w:val="0"/>
                          <w:marRight w:val="0"/>
                          <w:marTop w:val="0"/>
                          <w:marBottom w:val="240"/>
                          <w:divBdr>
                            <w:top w:val="none" w:sz="0" w:space="0" w:color="auto"/>
                            <w:left w:val="none" w:sz="0" w:space="0" w:color="auto"/>
                            <w:bottom w:val="none" w:sz="0" w:space="0" w:color="auto"/>
                            <w:right w:val="none" w:sz="0" w:space="0" w:color="auto"/>
                          </w:divBdr>
                        </w:div>
                        <w:div w:id="662045162">
                          <w:marLeft w:val="0"/>
                          <w:marRight w:val="0"/>
                          <w:marTop w:val="0"/>
                          <w:marBottom w:val="240"/>
                          <w:divBdr>
                            <w:top w:val="none" w:sz="0" w:space="0" w:color="auto"/>
                            <w:left w:val="none" w:sz="0" w:space="0" w:color="auto"/>
                            <w:bottom w:val="none" w:sz="0" w:space="0" w:color="auto"/>
                            <w:right w:val="none" w:sz="0" w:space="0" w:color="auto"/>
                          </w:divBdr>
                        </w:div>
                        <w:div w:id="662045165">
                          <w:marLeft w:val="0"/>
                          <w:marRight w:val="0"/>
                          <w:marTop w:val="0"/>
                          <w:marBottom w:val="240"/>
                          <w:divBdr>
                            <w:top w:val="none" w:sz="0" w:space="0" w:color="auto"/>
                            <w:left w:val="none" w:sz="0" w:space="0" w:color="auto"/>
                            <w:bottom w:val="none" w:sz="0" w:space="0" w:color="auto"/>
                            <w:right w:val="none" w:sz="0" w:space="0" w:color="auto"/>
                          </w:divBdr>
                        </w:div>
                        <w:div w:id="662045169">
                          <w:marLeft w:val="0"/>
                          <w:marRight w:val="0"/>
                          <w:marTop w:val="0"/>
                          <w:marBottom w:val="240"/>
                          <w:divBdr>
                            <w:top w:val="none" w:sz="0" w:space="0" w:color="auto"/>
                            <w:left w:val="none" w:sz="0" w:space="0" w:color="auto"/>
                            <w:bottom w:val="none" w:sz="0" w:space="0" w:color="auto"/>
                            <w:right w:val="none" w:sz="0" w:space="0" w:color="auto"/>
                          </w:divBdr>
                        </w:div>
                        <w:div w:id="662045171">
                          <w:marLeft w:val="0"/>
                          <w:marRight w:val="0"/>
                          <w:marTop w:val="0"/>
                          <w:marBottom w:val="240"/>
                          <w:divBdr>
                            <w:top w:val="none" w:sz="0" w:space="0" w:color="auto"/>
                            <w:left w:val="none" w:sz="0" w:space="0" w:color="auto"/>
                            <w:bottom w:val="none" w:sz="0" w:space="0" w:color="auto"/>
                            <w:right w:val="none" w:sz="0" w:space="0" w:color="auto"/>
                          </w:divBdr>
                        </w:div>
                        <w:div w:id="662045172">
                          <w:marLeft w:val="0"/>
                          <w:marRight w:val="0"/>
                          <w:marTop w:val="0"/>
                          <w:marBottom w:val="240"/>
                          <w:divBdr>
                            <w:top w:val="none" w:sz="0" w:space="0" w:color="auto"/>
                            <w:left w:val="none" w:sz="0" w:space="0" w:color="auto"/>
                            <w:bottom w:val="none" w:sz="0" w:space="0" w:color="auto"/>
                            <w:right w:val="none" w:sz="0" w:space="0" w:color="auto"/>
                          </w:divBdr>
                        </w:div>
                        <w:div w:id="6620451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62045170">
      <w:marLeft w:val="0"/>
      <w:marRight w:val="0"/>
      <w:marTop w:val="0"/>
      <w:marBottom w:val="0"/>
      <w:divBdr>
        <w:top w:val="none" w:sz="0" w:space="0" w:color="auto"/>
        <w:left w:val="none" w:sz="0" w:space="0" w:color="auto"/>
        <w:bottom w:val="none" w:sz="0" w:space="0" w:color="auto"/>
        <w:right w:val="none" w:sz="0" w:space="0" w:color="auto"/>
      </w:divBdr>
      <w:divsChild>
        <w:div w:id="662045151">
          <w:marLeft w:val="0"/>
          <w:marRight w:val="0"/>
          <w:marTop w:val="0"/>
          <w:marBottom w:val="0"/>
          <w:divBdr>
            <w:top w:val="none" w:sz="0" w:space="0" w:color="auto"/>
            <w:left w:val="none" w:sz="0" w:space="0" w:color="auto"/>
            <w:bottom w:val="none" w:sz="0" w:space="0" w:color="auto"/>
            <w:right w:val="none" w:sz="0" w:space="0" w:color="auto"/>
          </w:divBdr>
          <w:divsChild>
            <w:div w:id="662045159">
              <w:marLeft w:val="0"/>
              <w:marRight w:val="0"/>
              <w:marTop w:val="0"/>
              <w:marBottom w:val="0"/>
              <w:divBdr>
                <w:top w:val="none" w:sz="0" w:space="0" w:color="auto"/>
                <w:left w:val="none" w:sz="0" w:space="0" w:color="auto"/>
                <w:bottom w:val="none" w:sz="0" w:space="0" w:color="auto"/>
                <w:right w:val="none" w:sz="0" w:space="0" w:color="auto"/>
              </w:divBdr>
              <w:divsChild>
                <w:div w:id="662045163">
                  <w:marLeft w:val="0"/>
                  <w:marRight w:val="0"/>
                  <w:marTop w:val="0"/>
                  <w:marBottom w:val="0"/>
                  <w:divBdr>
                    <w:top w:val="none" w:sz="0" w:space="0" w:color="auto"/>
                    <w:left w:val="none" w:sz="0" w:space="0" w:color="auto"/>
                    <w:bottom w:val="none" w:sz="0" w:space="0" w:color="auto"/>
                    <w:right w:val="none" w:sz="0" w:space="0" w:color="auto"/>
                  </w:divBdr>
                  <w:divsChild>
                    <w:div w:id="662045134">
                      <w:marLeft w:val="0"/>
                      <w:marRight w:val="0"/>
                      <w:marTop w:val="0"/>
                      <w:marBottom w:val="0"/>
                      <w:divBdr>
                        <w:top w:val="none" w:sz="0" w:space="0" w:color="auto"/>
                        <w:left w:val="none" w:sz="0" w:space="0" w:color="auto"/>
                        <w:bottom w:val="none" w:sz="0" w:space="0" w:color="auto"/>
                        <w:right w:val="none" w:sz="0" w:space="0" w:color="auto"/>
                      </w:divBdr>
                      <w:divsChild>
                        <w:div w:id="662045129">
                          <w:marLeft w:val="0"/>
                          <w:marRight w:val="0"/>
                          <w:marTop w:val="0"/>
                          <w:marBottom w:val="240"/>
                          <w:divBdr>
                            <w:top w:val="none" w:sz="0" w:space="0" w:color="auto"/>
                            <w:left w:val="none" w:sz="0" w:space="0" w:color="auto"/>
                            <w:bottom w:val="none" w:sz="0" w:space="0" w:color="auto"/>
                            <w:right w:val="none" w:sz="0" w:space="0" w:color="auto"/>
                          </w:divBdr>
                        </w:div>
                        <w:div w:id="662045131">
                          <w:marLeft w:val="0"/>
                          <w:marRight w:val="0"/>
                          <w:marTop w:val="0"/>
                          <w:marBottom w:val="240"/>
                          <w:divBdr>
                            <w:top w:val="none" w:sz="0" w:space="0" w:color="auto"/>
                            <w:left w:val="none" w:sz="0" w:space="0" w:color="auto"/>
                            <w:bottom w:val="none" w:sz="0" w:space="0" w:color="auto"/>
                            <w:right w:val="none" w:sz="0" w:space="0" w:color="auto"/>
                          </w:divBdr>
                        </w:div>
                        <w:div w:id="662045132">
                          <w:marLeft w:val="0"/>
                          <w:marRight w:val="0"/>
                          <w:marTop w:val="0"/>
                          <w:marBottom w:val="240"/>
                          <w:divBdr>
                            <w:top w:val="none" w:sz="0" w:space="0" w:color="auto"/>
                            <w:left w:val="none" w:sz="0" w:space="0" w:color="auto"/>
                            <w:bottom w:val="none" w:sz="0" w:space="0" w:color="auto"/>
                            <w:right w:val="none" w:sz="0" w:space="0" w:color="auto"/>
                          </w:divBdr>
                        </w:div>
                        <w:div w:id="662045133">
                          <w:marLeft w:val="0"/>
                          <w:marRight w:val="0"/>
                          <w:marTop w:val="0"/>
                          <w:marBottom w:val="240"/>
                          <w:divBdr>
                            <w:top w:val="none" w:sz="0" w:space="0" w:color="auto"/>
                            <w:left w:val="none" w:sz="0" w:space="0" w:color="auto"/>
                            <w:bottom w:val="none" w:sz="0" w:space="0" w:color="auto"/>
                            <w:right w:val="none" w:sz="0" w:space="0" w:color="auto"/>
                          </w:divBdr>
                        </w:div>
                        <w:div w:id="662045136">
                          <w:marLeft w:val="0"/>
                          <w:marRight w:val="0"/>
                          <w:marTop w:val="0"/>
                          <w:marBottom w:val="240"/>
                          <w:divBdr>
                            <w:top w:val="none" w:sz="0" w:space="0" w:color="auto"/>
                            <w:left w:val="none" w:sz="0" w:space="0" w:color="auto"/>
                            <w:bottom w:val="none" w:sz="0" w:space="0" w:color="auto"/>
                            <w:right w:val="none" w:sz="0" w:space="0" w:color="auto"/>
                          </w:divBdr>
                        </w:div>
                        <w:div w:id="662045138">
                          <w:marLeft w:val="0"/>
                          <w:marRight w:val="0"/>
                          <w:marTop w:val="0"/>
                          <w:marBottom w:val="240"/>
                          <w:divBdr>
                            <w:top w:val="none" w:sz="0" w:space="0" w:color="auto"/>
                            <w:left w:val="none" w:sz="0" w:space="0" w:color="auto"/>
                            <w:bottom w:val="none" w:sz="0" w:space="0" w:color="auto"/>
                            <w:right w:val="none" w:sz="0" w:space="0" w:color="auto"/>
                          </w:divBdr>
                        </w:div>
                        <w:div w:id="662045142">
                          <w:marLeft w:val="0"/>
                          <w:marRight w:val="0"/>
                          <w:marTop w:val="0"/>
                          <w:marBottom w:val="240"/>
                          <w:divBdr>
                            <w:top w:val="none" w:sz="0" w:space="0" w:color="auto"/>
                            <w:left w:val="none" w:sz="0" w:space="0" w:color="auto"/>
                            <w:bottom w:val="none" w:sz="0" w:space="0" w:color="auto"/>
                            <w:right w:val="none" w:sz="0" w:space="0" w:color="auto"/>
                          </w:divBdr>
                        </w:div>
                        <w:div w:id="662045143">
                          <w:marLeft w:val="0"/>
                          <w:marRight w:val="0"/>
                          <w:marTop w:val="0"/>
                          <w:marBottom w:val="240"/>
                          <w:divBdr>
                            <w:top w:val="none" w:sz="0" w:space="0" w:color="auto"/>
                            <w:left w:val="none" w:sz="0" w:space="0" w:color="auto"/>
                            <w:bottom w:val="none" w:sz="0" w:space="0" w:color="auto"/>
                            <w:right w:val="none" w:sz="0" w:space="0" w:color="auto"/>
                          </w:divBdr>
                        </w:div>
                        <w:div w:id="662045146">
                          <w:marLeft w:val="0"/>
                          <w:marRight w:val="0"/>
                          <w:marTop w:val="0"/>
                          <w:marBottom w:val="240"/>
                          <w:divBdr>
                            <w:top w:val="none" w:sz="0" w:space="0" w:color="auto"/>
                            <w:left w:val="none" w:sz="0" w:space="0" w:color="auto"/>
                            <w:bottom w:val="none" w:sz="0" w:space="0" w:color="auto"/>
                            <w:right w:val="none" w:sz="0" w:space="0" w:color="auto"/>
                          </w:divBdr>
                        </w:div>
                        <w:div w:id="662045150">
                          <w:marLeft w:val="0"/>
                          <w:marRight w:val="0"/>
                          <w:marTop w:val="0"/>
                          <w:marBottom w:val="240"/>
                          <w:divBdr>
                            <w:top w:val="none" w:sz="0" w:space="0" w:color="auto"/>
                            <w:left w:val="none" w:sz="0" w:space="0" w:color="auto"/>
                            <w:bottom w:val="none" w:sz="0" w:space="0" w:color="auto"/>
                            <w:right w:val="none" w:sz="0" w:space="0" w:color="auto"/>
                          </w:divBdr>
                        </w:div>
                        <w:div w:id="662045152">
                          <w:marLeft w:val="0"/>
                          <w:marRight w:val="0"/>
                          <w:marTop w:val="0"/>
                          <w:marBottom w:val="240"/>
                          <w:divBdr>
                            <w:top w:val="none" w:sz="0" w:space="0" w:color="auto"/>
                            <w:left w:val="none" w:sz="0" w:space="0" w:color="auto"/>
                            <w:bottom w:val="none" w:sz="0" w:space="0" w:color="auto"/>
                            <w:right w:val="none" w:sz="0" w:space="0" w:color="auto"/>
                          </w:divBdr>
                        </w:div>
                        <w:div w:id="662045155">
                          <w:marLeft w:val="0"/>
                          <w:marRight w:val="0"/>
                          <w:marTop w:val="0"/>
                          <w:marBottom w:val="240"/>
                          <w:divBdr>
                            <w:top w:val="none" w:sz="0" w:space="0" w:color="auto"/>
                            <w:left w:val="none" w:sz="0" w:space="0" w:color="auto"/>
                            <w:bottom w:val="none" w:sz="0" w:space="0" w:color="auto"/>
                            <w:right w:val="none" w:sz="0" w:space="0" w:color="auto"/>
                          </w:divBdr>
                        </w:div>
                        <w:div w:id="662045156">
                          <w:marLeft w:val="0"/>
                          <w:marRight w:val="0"/>
                          <w:marTop w:val="0"/>
                          <w:marBottom w:val="240"/>
                          <w:divBdr>
                            <w:top w:val="none" w:sz="0" w:space="0" w:color="auto"/>
                            <w:left w:val="none" w:sz="0" w:space="0" w:color="auto"/>
                            <w:bottom w:val="none" w:sz="0" w:space="0" w:color="auto"/>
                            <w:right w:val="none" w:sz="0" w:space="0" w:color="auto"/>
                          </w:divBdr>
                        </w:div>
                        <w:div w:id="662045157">
                          <w:marLeft w:val="0"/>
                          <w:marRight w:val="0"/>
                          <w:marTop w:val="0"/>
                          <w:marBottom w:val="240"/>
                          <w:divBdr>
                            <w:top w:val="none" w:sz="0" w:space="0" w:color="auto"/>
                            <w:left w:val="none" w:sz="0" w:space="0" w:color="auto"/>
                            <w:bottom w:val="none" w:sz="0" w:space="0" w:color="auto"/>
                            <w:right w:val="none" w:sz="0" w:space="0" w:color="auto"/>
                          </w:divBdr>
                        </w:div>
                        <w:div w:id="662045158">
                          <w:marLeft w:val="0"/>
                          <w:marRight w:val="0"/>
                          <w:marTop w:val="0"/>
                          <w:marBottom w:val="240"/>
                          <w:divBdr>
                            <w:top w:val="none" w:sz="0" w:space="0" w:color="auto"/>
                            <w:left w:val="none" w:sz="0" w:space="0" w:color="auto"/>
                            <w:bottom w:val="none" w:sz="0" w:space="0" w:color="auto"/>
                            <w:right w:val="none" w:sz="0" w:space="0" w:color="auto"/>
                          </w:divBdr>
                        </w:div>
                        <w:div w:id="662045160">
                          <w:marLeft w:val="0"/>
                          <w:marRight w:val="0"/>
                          <w:marTop w:val="0"/>
                          <w:marBottom w:val="240"/>
                          <w:divBdr>
                            <w:top w:val="none" w:sz="0" w:space="0" w:color="auto"/>
                            <w:left w:val="none" w:sz="0" w:space="0" w:color="auto"/>
                            <w:bottom w:val="none" w:sz="0" w:space="0" w:color="auto"/>
                            <w:right w:val="none" w:sz="0" w:space="0" w:color="auto"/>
                          </w:divBdr>
                        </w:div>
                        <w:div w:id="662045164">
                          <w:marLeft w:val="0"/>
                          <w:marRight w:val="0"/>
                          <w:marTop w:val="0"/>
                          <w:marBottom w:val="240"/>
                          <w:divBdr>
                            <w:top w:val="none" w:sz="0" w:space="0" w:color="auto"/>
                            <w:left w:val="none" w:sz="0" w:space="0" w:color="auto"/>
                            <w:bottom w:val="none" w:sz="0" w:space="0" w:color="auto"/>
                            <w:right w:val="none" w:sz="0" w:space="0" w:color="auto"/>
                          </w:divBdr>
                        </w:div>
                        <w:div w:id="662045166">
                          <w:marLeft w:val="0"/>
                          <w:marRight w:val="0"/>
                          <w:marTop w:val="0"/>
                          <w:marBottom w:val="240"/>
                          <w:divBdr>
                            <w:top w:val="none" w:sz="0" w:space="0" w:color="auto"/>
                            <w:left w:val="none" w:sz="0" w:space="0" w:color="auto"/>
                            <w:bottom w:val="none" w:sz="0" w:space="0" w:color="auto"/>
                            <w:right w:val="none" w:sz="0" w:space="0" w:color="auto"/>
                          </w:divBdr>
                        </w:div>
                        <w:div w:id="662045167">
                          <w:marLeft w:val="0"/>
                          <w:marRight w:val="0"/>
                          <w:marTop w:val="0"/>
                          <w:marBottom w:val="240"/>
                          <w:divBdr>
                            <w:top w:val="none" w:sz="0" w:space="0" w:color="auto"/>
                            <w:left w:val="none" w:sz="0" w:space="0" w:color="auto"/>
                            <w:bottom w:val="none" w:sz="0" w:space="0" w:color="auto"/>
                            <w:right w:val="none" w:sz="0" w:space="0" w:color="auto"/>
                          </w:divBdr>
                        </w:div>
                        <w:div w:id="662045173">
                          <w:marLeft w:val="0"/>
                          <w:marRight w:val="0"/>
                          <w:marTop w:val="0"/>
                          <w:marBottom w:val="240"/>
                          <w:divBdr>
                            <w:top w:val="none" w:sz="0" w:space="0" w:color="auto"/>
                            <w:left w:val="none" w:sz="0" w:space="0" w:color="auto"/>
                            <w:bottom w:val="none" w:sz="0" w:space="0" w:color="auto"/>
                            <w:right w:val="none" w:sz="0" w:space="0" w:color="auto"/>
                          </w:divBdr>
                        </w:div>
                        <w:div w:id="662045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62045176">
      <w:marLeft w:val="0"/>
      <w:marRight w:val="0"/>
      <w:marTop w:val="0"/>
      <w:marBottom w:val="0"/>
      <w:divBdr>
        <w:top w:val="none" w:sz="0" w:space="0" w:color="auto"/>
        <w:left w:val="none" w:sz="0" w:space="0" w:color="auto"/>
        <w:bottom w:val="none" w:sz="0" w:space="0" w:color="auto"/>
        <w:right w:val="none" w:sz="0" w:space="0" w:color="auto"/>
      </w:divBdr>
      <w:divsChild>
        <w:div w:id="662045177">
          <w:marLeft w:val="0"/>
          <w:marRight w:val="0"/>
          <w:marTop w:val="0"/>
          <w:marBottom w:val="0"/>
          <w:divBdr>
            <w:top w:val="none" w:sz="0" w:space="0" w:color="auto"/>
            <w:left w:val="none" w:sz="0" w:space="0" w:color="auto"/>
            <w:bottom w:val="none" w:sz="0" w:space="0" w:color="auto"/>
            <w:right w:val="none" w:sz="0" w:space="0" w:color="auto"/>
          </w:divBdr>
        </w:div>
      </w:divsChild>
    </w:div>
    <w:div w:id="662045178">
      <w:marLeft w:val="0"/>
      <w:marRight w:val="0"/>
      <w:marTop w:val="0"/>
      <w:marBottom w:val="0"/>
      <w:divBdr>
        <w:top w:val="none" w:sz="0" w:space="0" w:color="auto"/>
        <w:left w:val="none" w:sz="0" w:space="0" w:color="auto"/>
        <w:bottom w:val="none" w:sz="0" w:space="0" w:color="auto"/>
        <w:right w:val="none" w:sz="0" w:space="0" w:color="auto"/>
      </w:divBdr>
    </w:div>
    <w:div w:id="662045179">
      <w:marLeft w:val="0"/>
      <w:marRight w:val="0"/>
      <w:marTop w:val="0"/>
      <w:marBottom w:val="0"/>
      <w:divBdr>
        <w:top w:val="none" w:sz="0" w:space="0" w:color="auto"/>
        <w:left w:val="none" w:sz="0" w:space="0" w:color="auto"/>
        <w:bottom w:val="none" w:sz="0" w:space="0" w:color="auto"/>
        <w:right w:val="none" w:sz="0" w:space="0" w:color="auto"/>
      </w:divBdr>
    </w:div>
    <w:div w:id="662045180">
      <w:marLeft w:val="0"/>
      <w:marRight w:val="0"/>
      <w:marTop w:val="0"/>
      <w:marBottom w:val="0"/>
      <w:divBdr>
        <w:top w:val="none" w:sz="0" w:space="0" w:color="auto"/>
        <w:left w:val="none" w:sz="0" w:space="0" w:color="auto"/>
        <w:bottom w:val="none" w:sz="0" w:space="0" w:color="auto"/>
        <w:right w:val="none" w:sz="0" w:space="0" w:color="auto"/>
      </w:divBdr>
    </w:div>
    <w:div w:id="662045195">
      <w:marLeft w:val="0"/>
      <w:marRight w:val="0"/>
      <w:marTop w:val="0"/>
      <w:marBottom w:val="0"/>
      <w:divBdr>
        <w:top w:val="none" w:sz="0" w:space="0" w:color="auto"/>
        <w:left w:val="none" w:sz="0" w:space="0" w:color="auto"/>
        <w:bottom w:val="none" w:sz="0" w:space="0" w:color="auto"/>
        <w:right w:val="none" w:sz="0" w:space="0" w:color="auto"/>
      </w:divBdr>
      <w:divsChild>
        <w:div w:id="662045190">
          <w:marLeft w:val="0"/>
          <w:marRight w:val="0"/>
          <w:marTop w:val="0"/>
          <w:marBottom w:val="0"/>
          <w:divBdr>
            <w:top w:val="none" w:sz="0" w:space="0" w:color="auto"/>
            <w:left w:val="none" w:sz="0" w:space="0" w:color="auto"/>
            <w:bottom w:val="none" w:sz="0" w:space="0" w:color="auto"/>
            <w:right w:val="none" w:sz="0" w:space="0" w:color="auto"/>
          </w:divBdr>
          <w:divsChild>
            <w:div w:id="662045186">
              <w:marLeft w:val="0"/>
              <w:marRight w:val="0"/>
              <w:marTop w:val="0"/>
              <w:marBottom w:val="0"/>
              <w:divBdr>
                <w:top w:val="none" w:sz="0" w:space="0" w:color="auto"/>
                <w:left w:val="none" w:sz="0" w:space="0" w:color="auto"/>
                <w:bottom w:val="none" w:sz="0" w:space="0" w:color="auto"/>
                <w:right w:val="none" w:sz="0" w:space="0" w:color="auto"/>
              </w:divBdr>
              <w:divsChild>
                <w:div w:id="662045182">
                  <w:marLeft w:val="0"/>
                  <w:marRight w:val="0"/>
                  <w:marTop w:val="0"/>
                  <w:marBottom w:val="0"/>
                  <w:divBdr>
                    <w:top w:val="none" w:sz="0" w:space="0" w:color="auto"/>
                    <w:left w:val="none" w:sz="0" w:space="0" w:color="auto"/>
                    <w:bottom w:val="none" w:sz="0" w:space="0" w:color="auto"/>
                    <w:right w:val="none" w:sz="0" w:space="0" w:color="auto"/>
                  </w:divBdr>
                  <w:divsChild>
                    <w:div w:id="662045184">
                      <w:marLeft w:val="0"/>
                      <w:marRight w:val="0"/>
                      <w:marTop w:val="0"/>
                      <w:marBottom w:val="0"/>
                      <w:divBdr>
                        <w:top w:val="none" w:sz="0" w:space="0" w:color="auto"/>
                        <w:left w:val="none" w:sz="0" w:space="0" w:color="auto"/>
                        <w:bottom w:val="none" w:sz="0" w:space="0" w:color="auto"/>
                        <w:right w:val="none" w:sz="0" w:space="0" w:color="auto"/>
                      </w:divBdr>
                      <w:divsChild>
                        <w:div w:id="662045181">
                          <w:marLeft w:val="0"/>
                          <w:marRight w:val="0"/>
                          <w:marTop w:val="0"/>
                          <w:marBottom w:val="240"/>
                          <w:divBdr>
                            <w:top w:val="none" w:sz="0" w:space="0" w:color="auto"/>
                            <w:left w:val="none" w:sz="0" w:space="0" w:color="auto"/>
                            <w:bottom w:val="none" w:sz="0" w:space="0" w:color="auto"/>
                            <w:right w:val="none" w:sz="0" w:space="0" w:color="auto"/>
                          </w:divBdr>
                        </w:div>
                        <w:div w:id="662045183">
                          <w:marLeft w:val="0"/>
                          <w:marRight w:val="0"/>
                          <w:marTop w:val="0"/>
                          <w:marBottom w:val="240"/>
                          <w:divBdr>
                            <w:top w:val="none" w:sz="0" w:space="0" w:color="auto"/>
                            <w:left w:val="none" w:sz="0" w:space="0" w:color="auto"/>
                            <w:bottom w:val="none" w:sz="0" w:space="0" w:color="auto"/>
                            <w:right w:val="none" w:sz="0" w:space="0" w:color="auto"/>
                          </w:divBdr>
                        </w:div>
                        <w:div w:id="662045185">
                          <w:marLeft w:val="0"/>
                          <w:marRight w:val="0"/>
                          <w:marTop w:val="0"/>
                          <w:marBottom w:val="240"/>
                          <w:divBdr>
                            <w:top w:val="none" w:sz="0" w:space="0" w:color="auto"/>
                            <w:left w:val="none" w:sz="0" w:space="0" w:color="auto"/>
                            <w:bottom w:val="none" w:sz="0" w:space="0" w:color="auto"/>
                            <w:right w:val="none" w:sz="0" w:space="0" w:color="auto"/>
                          </w:divBdr>
                        </w:div>
                        <w:div w:id="662045187">
                          <w:marLeft w:val="0"/>
                          <w:marRight w:val="0"/>
                          <w:marTop w:val="0"/>
                          <w:marBottom w:val="240"/>
                          <w:divBdr>
                            <w:top w:val="none" w:sz="0" w:space="0" w:color="auto"/>
                            <w:left w:val="none" w:sz="0" w:space="0" w:color="auto"/>
                            <w:bottom w:val="none" w:sz="0" w:space="0" w:color="auto"/>
                            <w:right w:val="none" w:sz="0" w:space="0" w:color="auto"/>
                          </w:divBdr>
                        </w:div>
                        <w:div w:id="662045188">
                          <w:marLeft w:val="0"/>
                          <w:marRight w:val="0"/>
                          <w:marTop w:val="0"/>
                          <w:marBottom w:val="240"/>
                          <w:divBdr>
                            <w:top w:val="none" w:sz="0" w:space="0" w:color="auto"/>
                            <w:left w:val="none" w:sz="0" w:space="0" w:color="auto"/>
                            <w:bottom w:val="none" w:sz="0" w:space="0" w:color="auto"/>
                            <w:right w:val="none" w:sz="0" w:space="0" w:color="auto"/>
                          </w:divBdr>
                        </w:div>
                        <w:div w:id="662045189">
                          <w:marLeft w:val="0"/>
                          <w:marRight w:val="0"/>
                          <w:marTop w:val="0"/>
                          <w:marBottom w:val="240"/>
                          <w:divBdr>
                            <w:top w:val="none" w:sz="0" w:space="0" w:color="auto"/>
                            <w:left w:val="none" w:sz="0" w:space="0" w:color="auto"/>
                            <w:bottom w:val="none" w:sz="0" w:space="0" w:color="auto"/>
                            <w:right w:val="none" w:sz="0" w:space="0" w:color="auto"/>
                          </w:divBdr>
                        </w:div>
                        <w:div w:id="662045191">
                          <w:marLeft w:val="0"/>
                          <w:marRight w:val="0"/>
                          <w:marTop w:val="0"/>
                          <w:marBottom w:val="240"/>
                          <w:divBdr>
                            <w:top w:val="none" w:sz="0" w:space="0" w:color="auto"/>
                            <w:left w:val="none" w:sz="0" w:space="0" w:color="auto"/>
                            <w:bottom w:val="none" w:sz="0" w:space="0" w:color="auto"/>
                            <w:right w:val="none" w:sz="0" w:space="0" w:color="auto"/>
                          </w:divBdr>
                        </w:div>
                        <w:div w:id="662045192">
                          <w:marLeft w:val="0"/>
                          <w:marRight w:val="0"/>
                          <w:marTop w:val="0"/>
                          <w:marBottom w:val="240"/>
                          <w:divBdr>
                            <w:top w:val="none" w:sz="0" w:space="0" w:color="auto"/>
                            <w:left w:val="none" w:sz="0" w:space="0" w:color="auto"/>
                            <w:bottom w:val="none" w:sz="0" w:space="0" w:color="auto"/>
                            <w:right w:val="none" w:sz="0" w:space="0" w:color="auto"/>
                          </w:divBdr>
                        </w:div>
                        <w:div w:id="662045193">
                          <w:marLeft w:val="0"/>
                          <w:marRight w:val="0"/>
                          <w:marTop w:val="0"/>
                          <w:marBottom w:val="240"/>
                          <w:divBdr>
                            <w:top w:val="none" w:sz="0" w:space="0" w:color="auto"/>
                            <w:left w:val="none" w:sz="0" w:space="0" w:color="auto"/>
                            <w:bottom w:val="none" w:sz="0" w:space="0" w:color="auto"/>
                            <w:right w:val="none" w:sz="0" w:space="0" w:color="auto"/>
                          </w:divBdr>
                        </w:div>
                        <w:div w:id="662045194">
                          <w:marLeft w:val="0"/>
                          <w:marRight w:val="0"/>
                          <w:marTop w:val="0"/>
                          <w:marBottom w:val="240"/>
                          <w:divBdr>
                            <w:top w:val="none" w:sz="0" w:space="0" w:color="auto"/>
                            <w:left w:val="none" w:sz="0" w:space="0" w:color="auto"/>
                            <w:bottom w:val="none" w:sz="0" w:space="0" w:color="auto"/>
                            <w:right w:val="none" w:sz="0" w:space="0" w:color="auto"/>
                          </w:divBdr>
                        </w:div>
                        <w:div w:id="6620451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62045198">
      <w:marLeft w:val="0"/>
      <w:marRight w:val="0"/>
      <w:marTop w:val="0"/>
      <w:marBottom w:val="0"/>
      <w:divBdr>
        <w:top w:val="none" w:sz="0" w:space="0" w:color="auto"/>
        <w:left w:val="none" w:sz="0" w:space="0" w:color="auto"/>
        <w:bottom w:val="none" w:sz="0" w:space="0" w:color="auto"/>
        <w:right w:val="none" w:sz="0" w:space="0" w:color="auto"/>
      </w:divBdr>
      <w:divsChild>
        <w:div w:id="662045206">
          <w:marLeft w:val="0"/>
          <w:marRight w:val="0"/>
          <w:marTop w:val="0"/>
          <w:marBottom w:val="0"/>
          <w:divBdr>
            <w:top w:val="none" w:sz="0" w:space="0" w:color="auto"/>
            <w:left w:val="none" w:sz="0" w:space="0" w:color="auto"/>
            <w:bottom w:val="none" w:sz="0" w:space="0" w:color="auto"/>
            <w:right w:val="none" w:sz="0" w:space="0" w:color="auto"/>
          </w:divBdr>
          <w:divsChild>
            <w:div w:id="662045223">
              <w:marLeft w:val="0"/>
              <w:marRight w:val="0"/>
              <w:marTop w:val="0"/>
              <w:marBottom w:val="0"/>
              <w:divBdr>
                <w:top w:val="none" w:sz="0" w:space="0" w:color="auto"/>
                <w:left w:val="none" w:sz="0" w:space="0" w:color="auto"/>
                <w:bottom w:val="none" w:sz="0" w:space="0" w:color="auto"/>
                <w:right w:val="none" w:sz="0" w:space="0" w:color="auto"/>
              </w:divBdr>
              <w:divsChild>
                <w:div w:id="662045224">
                  <w:marLeft w:val="0"/>
                  <w:marRight w:val="0"/>
                  <w:marTop w:val="0"/>
                  <w:marBottom w:val="0"/>
                  <w:divBdr>
                    <w:top w:val="none" w:sz="0" w:space="0" w:color="auto"/>
                    <w:left w:val="none" w:sz="0" w:space="0" w:color="auto"/>
                    <w:bottom w:val="none" w:sz="0" w:space="0" w:color="auto"/>
                    <w:right w:val="none" w:sz="0" w:space="0" w:color="auto"/>
                  </w:divBdr>
                  <w:divsChild>
                    <w:div w:id="662045203">
                      <w:marLeft w:val="0"/>
                      <w:marRight w:val="0"/>
                      <w:marTop w:val="0"/>
                      <w:marBottom w:val="0"/>
                      <w:divBdr>
                        <w:top w:val="none" w:sz="0" w:space="0" w:color="auto"/>
                        <w:left w:val="none" w:sz="0" w:space="0" w:color="auto"/>
                        <w:bottom w:val="none" w:sz="0" w:space="0" w:color="auto"/>
                        <w:right w:val="none" w:sz="0" w:space="0" w:color="auto"/>
                      </w:divBdr>
                      <w:divsChild>
                        <w:div w:id="662045205">
                          <w:marLeft w:val="0"/>
                          <w:marRight w:val="0"/>
                          <w:marTop w:val="0"/>
                          <w:marBottom w:val="240"/>
                          <w:divBdr>
                            <w:top w:val="none" w:sz="0" w:space="0" w:color="auto"/>
                            <w:left w:val="none" w:sz="0" w:space="0" w:color="auto"/>
                            <w:bottom w:val="none" w:sz="0" w:space="0" w:color="auto"/>
                            <w:right w:val="none" w:sz="0" w:space="0" w:color="auto"/>
                          </w:divBdr>
                        </w:div>
                        <w:div w:id="662045210">
                          <w:marLeft w:val="0"/>
                          <w:marRight w:val="0"/>
                          <w:marTop w:val="0"/>
                          <w:marBottom w:val="240"/>
                          <w:divBdr>
                            <w:top w:val="none" w:sz="0" w:space="0" w:color="auto"/>
                            <w:left w:val="none" w:sz="0" w:space="0" w:color="auto"/>
                            <w:bottom w:val="none" w:sz="0" w:space="0" w:color="auto"/>
                            <w:right w:val="none" w:sz="0" w:space="0" w:color="auto"/>
                          </w:divBdr>
                        </w:div>
                        <w:div w:id="662045211">
                          <w:marLeft w:val="0"/>
                          <w:marRight w:val="0"/>
                          <w:marTop w:val="0"/>
                          <w:marBottom w:val="240"/>
                          <w:divBdr>
                            <w:top w:val="none" w:sz="0" w:space="0" w:color="auto"/>
                            <w:left w:val="none" w:sz="0" w:space="0" w:color="auto"/>
                            <w:bottom w:val="none" w:sz="0" w:space="0" w:color="auto"/>
                            <w:right w:val="none" w:sz="0" w:space="0" w:color="auto"/>
                          </w:divBdr>
                        </w:div>
                        <w:div w:id="662045212">
                          <w:marLeft w:val="0"/>
                          <w:marRight w:val="0"/>
                          <w:marTop w:val="0"/>
                          <w:marBottom w:val="240"/>
                          <w:divBdr>
                            <w:top w:val="none" w:sz="0" w:space="0" w:color="auto"/>
                            <w:left w:val="none" w:sz="0" w:space="0" w:color="auto"/>
                            <w:bottom w:val="none" w:sz="0" w:space="0" w:color="auto"/>
                            <w:right w:val="none" w:sz="0" w:space="0" w:color="auto"/>
                          </w:divBdr>
                        </w:div>
                        <w:div w:id="662045213">
                          <w:marLeft w:val="0"/>
                          <w:marRight w:val="0"/>
                          <w:marTop w:val="0"/>
                          <w:marBottom w:val="240"/>
                          <w:divBdr>
                            <w:top w:val="none" w:sz="0" w:space="0" w:color="auto"/>
                            <w:left w:val="none" w:sz="0" w:space="0" w:color="auto"/>
                            <w:bottom w:val="none" w:sz="0" w:space="0" w:color="auto"/>
                            <w:right w:val="none" w:sz="0" w:space="0" w:color="auto"/>
                          </w:divBdr>
                        </w:div>
                        <w:div w:id="662045215">
                          <w:marLeft w:val="0"/>
                          <w:marRight w:val="0"/>
                          <w:marTop w:val="0"/>
                          <w:marBottom w:val="240"/>
                          <w:divBdr>
                            <w:top w:val="none" w:sz="0" w:space="0" w:color="auto"/>
                            <w:left w:val="none" w:sz="0" w:space="0" w:color="auto"/>
                            <w:bottom w:val="none" w:sz="0" w:space="0" w:color="auto"/>
                            <w:right w:val="none" w:sz="0" w:space="0" w:color="auto"/>
                          </w:divBdr>
                        </w:div>
                        <w:div w:id="662045217">
                          <w:marLeft w:val="0"/>
                          <w:marRight w:val="0"/>
                          <w:marTop w:val="0"/>
                          <w:marBottom w:val="240"/>
                          <w:divBdr>
                            <w:top w:val="none" w:sz="0" w:space="0" w:color="auto"/>
                            <w:left w:val="none" w:sz="0" w:space="0" w:color="auto"/>
                            <w:bottom w:val="none" w:sz="0" w:space="0" w:color="auto"/>
                            <w:right w:val="none" w:sz="0" w:space="0" w:color="auto"/>
                          </w:divBdr>
                        </w:div>
                        <w:div w:id="662045218">
                          <w:marLeft w:val="0"/>
                          <w:marRight w:val="0"/>
                          <w:marTop w:val="0"/>
                          <w:marBottom w:val="240"/>
                          <w:divBdr>
                            <w:top w:val="none" w:sz="0" w:space="0" w:color="auto"/>
                            <w:left w:val="none" w:sz="0" w:space="0" w:color="auto"/>
                            <w:bottom w:val="none" w:sz="0" w:space="0" w:color="auto"/>
                            <w:right w:val="none" w:sz="0" w:space="0" w:color="auto"/>
                          </w:divBdr>
                        </w:div>
                        <w:div w:id="662045229">
                          <w:marLeft w:val="0"/>
                          <w:marRight w:val="0"/>
                          <w:marTop w:val="0"/>
                          <w:marBottom w:val="240"/>
                          <w:divBdr>
                            <w:top w:val="none" w:sz="0" w:space="0" w:color="auto"/>
                            <w:left w:val="none" w:sz="0" w:space="0" w:color="auto"/>
                            <w:bottom w:val="none" w:sz="0" w:space="0" w:color="auto"/>
                            <w:right w:val="none" w:sz="0" w:space="0" w:color="auto"/>
                          </w:divBdr>
                        </w:div>
                        <w:div w:id="662045231">
                          <w:marLeft w:val="0"/>
                          <w:marRight w:val="0"/>
                          <w:marTop w:val="0"/>
                          <w:marBottom w:val="240"/>
                          <w:divBdr>
                            <w:top w:val="none" w:sz="0" w:space="0" w:color="auto"/>
                            <w:left w:val="none" w:sz="0" w:space="0" w:color="auto"/>
                            <w:bottom w:val="none" w:sz="0" w:space="0" w:color="auto"/>
                            <w:right w:val="none" w:sz="0" w:space="0" w:color="auto"/>
                          </w:divBdr>
                        </w:div>
                        <w:div w:id="6620452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62045207">
      <w:marLeft w:val="0"/>
      <w:marRight w:val="0"/>
      <w:marTop w:val="0"/>
      <w:marBottom w:val="0"/>
      <w:divBdr>
        <w:top w:val="none" w:sz="0" w:space="0" w:color="auto"/>
        <w:left w:val="none" w:sz="0" w:space="0" w:color="auto"/>
        <w:bottom w:val="none" w:sz="0" w:space="0" w:color="auto"/>
        <w:right w:val="none" w:sz="0" w:space="0" w:color="auto"/>
      </w:divBdr>
      <w:divsChild>
        <w:div w:id="662045201">
          <w:marLeft w:val="0"/>
          <w:marRight w:val="0"/>
          <w:marTop w:val="0"/>
          <w:marBottom w:val="0"/>
          <w:divBdr>
            <w:top w:val="none" w:sz="0" w:space="0" w:color="auto"/>
            <w:left w:val="none" w:sz="0" w:space="0" w:color="auto"/>
            <w:bottom w:val="none" w:sz="0" w:space="0" w:color="auto"/>
            <w:right w:val="none" w:sz="0" w:space="0" w:color="auto"/>
          </w:divBdr>
          <w:divsChild>
            <w:div w:id="662045221">
              <w:marLeft w:val="0"/>
              <w:marRight w:val="0"/>
              <w:marTop w:val="0"/>
              <w:marBottom w:val="0"/>
              <w:divBdr>
                <w:top w:val="none" w:sz="0" w:space="0" w:color="auto"/>
                <w:left w:val="none" w:sz="0" w:space="0" w:color="auto"/>
                <w:bottom w:val="none" w:sz="0" w:space="0" w:color="auto"/>
                <w:right w:val="none" w:sz="0" w:space="0" w:color="auto"/>
              </w:divBdr>
              <w:divsChild>
                <w:div w:id="662045227">
                  <w:marLeft w:val="0"/>
                  <w:marRight w:val="0"/>
                  <w:marTop w:val="0"/>
                  <w:marBottom w:val="0"/>
                  <w:divBdr>
                    <w:top w:val="none" w:sz="0" w:space="0" w:color="auto"/>
                    <w:left w:val="none" w:sz="0" w:space="0" w:color="auto"/>
                    <w:bottom w:val="none" w:sz="0" w:space="0" w:color="auto"/>
                    <w:right w:val="none" w:sz="0" w:space="0" w:color="auto"/>
                  </w:divBdr>
                  <w:divsChild>
                    <w:div w:id="662045225">
                      <w:marLeft w:val="0"/>
                      <w:marRight w:val="0"/>
                      <w:marTop w:val="0"/>
                      <w:marBottom w:val="0"/>
                      <w:divBdr>
                        <w:top w:val="none" w:sz="0" w:space="0" w:color="auto"/>
                        <w:left w:val="none" w:sz="0" w:space="0" w:color="auto"/>
                        <w:bottom w:val="none" w:sz="0" w:space="0" w:color="auto"/>
                        <w:right w:val="none" w:sz="0" w:space="0" w:color="auto"/>
                      </w:divBdr>
                      <w:divsChild>
                        <w:div w:id="662045197">
                          <w:marLeft w:val="0"/>
                          <w:marRight w:val="0"/>
                          <w:marTop w:val="240"/>
                          <w:marBottom w:val="0"/>
                          <w:divBdr>
                            <w:top w:val="none" w:sz="0" w:space="0" w:color="auto"/>
                            <w:left w:val="none" w:sz="0" w:space="0" w:color="auto"/>
                            <w:bottom w:val="none" w:sz="0" w:space="0" w:color="auto"/>
                            <w:right w:val="none" w:sz="0" w:space="0" w:color="auto"/>
                          </w:divBdr>
                        </w:div>
                        <w:div w:id="662045199">
                          <w:marLeft w:val="0"/>
                          <w:marRight w:val="0"/>
                          <w:marTop w:val="240"/>
                          <w:marBottom w:val="0"/>
                          <w:divBdr>
                            <w:top w:val="none" w:sz="0" w:space="0" w:color="auto"/>
                            <w:left w:val="none" w:sz="0" w:space="0" w:color="auto"/>
                            <w:bottom w:val="none" w:sz="0" w:space="0" w:color="auto"/>
                            <w:right w:val="none" w:sz="0" w:space="0" w:color="auto"/>
                          </w:divBdr>
                        </w:div>
                        <w:div w:id="662045200">
                          <w:marLeft w:val="0"/>
                          <w:marRight w:val="0"/>
                          <w:marTop w:val="240"/>
                          <w:marBottom w:val="0"/>
                          <w:divBdr>
                            <w:top w:val="none" w:sz="0" w:space="0" w:color="auto"/>
                            <w:left w:val="none" w:sz="0" w:space="0" w:color="auto"/>
                            <w:bottom w:val="none" w:sz="0" w:space="0" w:color="auto"/>
                            <w:right w:val="none" w:sz="0" w:space="0" w:color="auto"/>
                          </w:divBdr>
                        </w:div>
                        <w:div w:id="662045202">
                          <w:marLeft w:val="0"/>
                          <w:marRight w:val="0"/>
                          <w:marTop w:val="240"/>
                          <w:marBottom w:val="0"/>
                          <w:divBdr>
                            <w:top w:val="none" w:sz="0" w:space="0" w:color="auto"/>
                            <w:left w:val="none" w:sz="0" w:space="0" w:color="auto"/>
                            <w:bottom w:val="none" w:sz="0" w:space="0" w:color="auto"/>
                            <w:right w:val="none" w:sz="0" w:space="0" w:color="auto"/>
                          </w:divBdr>
                        </w:div>
                        <w:div w:id="662045204">
                          <w:marLeft w:val="0"/>
                          <w:marRight w:val="0"/>
                          <w:marTop w:val="240"/>
                          <w:marBottom w:val="0"/>
                          <w:divBdr>
                            <w:top w:val="none" w:sz="0" w:space="0" w:color="auto"/>
                            <w:left w:val="none" w:sz="0" w:space="0" w:color="auto"/>
                            <w:bottom w:val="none" w:sz="0" w:space="0" w:color="auto"/>
                            <w:right w:val="none" w:sz="0" w:space="0" w:color="auto"/>
                          </w:divBdr>
                        </w:div>
                        <w:div w:id="662045208">
                          <w:marLeft w:val="0"/>
                          <w:marRight w:val="0"/>
                          <w:marTop w:val="240"/>
                          <w:marBottom w:val="0"/>
                          <w:divBdr>
                            <w:top w:val="none" w:sz="0" w:space="0" w:color="auto"/>
                            <w:left w:val="none" w:sz="0" w:space="0" w:color="auto"/>
                            <w:bottom w:val="none" w:sz="0" w:space="0" w:color="auto"/>
                            <w:right w:val="none" w:sz="0" w:space="0" w:color="auto"/>
                          </w:divBdr>
                        </w:div>
                        <w:div w:id="662045209">
                          <w:marLeft w:val="0"/>
                          <w:marRight w:val="0"/>
                          <w:marTop w:val="240"/>
                          <w:marBottom w:val="0"/>
                          <w:divBdr>
                            <w:top w:val="none" w:sz="0" w:space="0" w:color="auto"/>
                            <w:left w:val="none" w:sz="0" w:space="0" w:color="auto"/>
                            <w:bottom w:val="none" w:sz="0" w:space="0" w:color="auto"/>
                            <w:right w:val="none" w:sz="0" w:space="0" w:color="auto"/>
                          </w:divBdr>
                        </w:div>
                        <w:div w:id="662045214">
                          <w:marLeft w:val="0"/>
                          <w:marRight w:val="0"/>
                          <w:marTop w:val="240"/>
                          <w:marBottom w:val="0"/>
                          <w:divBdr>
                            <w:top w:val="none" w:sz="0" w:space="0" w:color="auto"/>
                            <w:left w:val="none" w:sz="0" w:space="0" w:color="auto"/>
                            <w:bottom w:val="none" w:sz="0" w:space="0" w:color="auto"/>
                            <w:right w:val="none" w:sz="0" w:space="0" w:color="auto"/>
                          </w:divBdr>
                        </w:div>
                        <w:div w:id="662045216">
                          <w:marLeft w:val="0"/>
                          <w:marRight w:val="0"/>
                          <w:marTop w:val="240"/>
                          <w:marBottom w:val="0"/>
                          <w:divBdr>
                            <w:top w:val="none" w:sz="0" w:space="0" w:color="auto"/>
                            <w:left w:val="none" w:sz="0" w:space="0" w:color="auto"/>
                            <w:bottom w:val="none" w:sz="0" w:space="0" w:color="auto"/>
                            <w:right w:val="none" w:sz="0" w:space="0" w:color="auto"/>
                          </w:divBdr>
                        </w:div>
                        <w:div w:id="662045219">
                          <w:marLeft w:val="0"/>
                          <w:marRight w:val="0"/>
                          <w:marTop w:val="240"/>
                          <w:marBottom w:val="0"/>
                          <w:divBdr>
                            <w:top w:val="none" w:sz="0" w:space="0" w:color="auto"/>
                            <w:left w:val="none" w:sz="0" w:space="0" w:color="auto"/>
                            <w:bottom w:val="none" w:sz="0" w:space="0" w:color="auto"/>
                            <w:right w:val="none" w:sz="0" w:space="0" w:color="auto"/>
                          </w:divBdr>
                        </w:div>
                        <w:div w:id="662045220">
                          <w:marLeft w:val="0"/>
                          <w:marRight w:val="0"/>
                          <w:marTop w:val="240"/>
                          <w:marBottom w:val="0"/>
                          <w:divBdr>
                            <w:top w:val="none" w:sz="0" w:space="0" w:color="auto"/>
                            <w:left w:val="none" w:sz="0" w:space="0" w:color="auto"/>
                            <w:bottom w:val="none" w:sz="0" w:space="0" w:color="auto"/>
                            <w:right w:val="none" w:sz="0" w:space="0" w:color="auto"/>
                          </w:divBdr>
                        </w:div>
                        <w:div w:id="662045222">
                          <w:marLeft w:val="0"/>
                          <w:marRight w:val="0"/>
                          <w:marTop w:val="240"/>
                          <w:marBottom w:val="0"/>
                          <w:divBdr>
                            <w:top w:val="none" w:sz="0" w:space="0" w:color="auto"/>
                            <w:left w:val="none" w:sz="0" w:space="0" w:color="auto"/>
                            <w:bottom w:val="none" w:sz="0" w:space="0" w:color="auto"/>
                            <w:right w:val="none" w:sz="0" w:space="0" w:color="auto"/>
                          </w:divBdr>
                        </w:div>
                        <w:div w:id="662045226">
                          <w:marLeft w:val="0"/>
                          <w:marRight w:val="0"/>
                          <w:marTop w:val="240"/>
                          <w:marBottom w:val="0"/>
                          <w:divBdr>
                            <w:top w:val="none" w:sz="0" w:space="0" w:color="auto"/>
                            <w:left w:val="none" w:sz="0" w:space="0" w:color="auto"/>
                            <w:bottom w:val="none" w:sz="0" w:space="0" w:color="auto"/>
                            <w:right w:val="none" w:sz="0" w:space="0" w:color="auto"/>
                          </w:divBdr>
                        </w:div>
                        <w:div w:id="662045228">
                          <w:marLeft w:val="0"/>
                          <w:marRight w:val="0"/>
                          <w:marTop w:val="240"/>
                          <w:marBottom w:val="0"/>
                          <w:divBdr>
                            <w:top w:val="none" w:sz="0" w:space="0" w:color="auto"/>
                            <w:left w:val="none" w:sz="0" w:space="0" w:color="auto"/>
                            <w:bottom w:val="none" w:sz="0" w:space="0" w:color="auto"/>
                            <w:right w:val="none" w:sz="0" w:space="0" w:color="auto"/>
                          </w:divBdr>
                        </w:div>
                        <w:div w:id="662045230">
                          <w:marLeft w:val="0"/>
                          <w:marRight w:val="0"/>
                          <w:marTop w:val="240"/>
                          <w:marBottom w:val="0"/>
                          <w:divBdr>
                            <w:top w:val="none" w:sz="0" w:space="0" w:color="auto"/>
                            <w:left w:val="none" w:sz="0" w:space="0" w:color="auto"/>
                            <w:bottom w:val="none" w:sz="0" w:space="0" w:color="auto"/>
                            <w:right w:val="none" w:sz="0" w:space="0" w:color="auto"/>
                          </w:divBdr>
                        </w:div>
                        <w:div w:id="6620452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45236">
      <w:marLeft w:val="0"/>
      <w:marRight w:val="0"/>
      <w:marTop w:val="0"/>
      <w:marBottom w:val="0"/>
      <w:divBdr>
        <w:top w:val="none" w:sz="0" w:space="0" w:color="auto"/>
        <w:left w:val="none" w:sz="0" w:space="0" w:color="auto"/>
        <w:bottom w:val="none" w:sz="0" w:space="0" w:color="auto"/>
        <w:right w:val="none" w:sz="0" w:space="0" w:color="auto"/>
      </w:divBdr>
      <w:divsChild>
        <w:div w:id="662045235">
          <w:marLeft w:val="0"/>
          <w:marRight w:val="0"/>
          <w:marTop w:val="0"/>
          <w:marBottom w:val="0"/>
          <w:divBdr>
            <w:top w:val="none" w:sz="0" w:space="0" w:color="auto"/>
            <w:left w:val="none" w:sz="0" w:space="0" w:color="auto"/>
            <w:bottom w:val="none" w:sz="0" w:space="0" w:color="auto"/>
            <w:right w:val="none" w:sz="0" w:space="0" w:color="auto"/>
          </w:divBdr>
          <w:divsChild>
            <w:div w:id="662045288">
              <w:marLeft w:val="0"/>
              <w:marRight w:val="0"/>
              <w:marTop w:val="0"/>
              <w:marBottom w:val="0"/>
              <w:divBdr>
                <w:top w:val="none" w:sz="0" w:space="0" w:color="auto"/>
                <w:left w:val="none" w:sz="0" w:space="0" w:color="auto"/>
                <w:bottom w:val="none" w:sz="0" w:space="0" w:color="auto"/>
                <w:right w:val="none" w:sz="0" w:space="0" w:color="auto"/>
              </w:divBdr>
              <w:divsChild>
                <w:div w:id="662045262">
                  <w:marLeft w:val="0"/>
                  <w:marRight w:val="0"/>
                  <w:marTop w:val="0"/>
                  <w:marBottom w:val="0"/>
                  <w:divBdr>
                    <w:top w:val="none" w:sz="0" w:space="0" w:color="auto"/>
                    <w:left w:val="none" w:sz="0" w:space="0" w:color="auto"/>
                    <w:bottom w:val="none" w:sz="0" w:space="0" w:color="auto"/>
                    <w:right w:val="none" w:sz="0" w:space="0" w:color="auto"/>
                  </w:divBdr>
                  <w:divsChild>
                    <w:div w:id="662045280">
                      <w:marLeft w:val="0"/>
                      <w:marRight w:val="0"/>
                      <w:marTop w:val="0"/>
                      <w:marBottom w:val="0"/>
                      <w:divBdr>
                        <w:top w:val="none" w:sz="0" w:space="0" w:color="auto"/>
                        <w:left w:val="none" w:sz="0" w:space="0" w:color="auto"/>
                        <w:bottom w:val="none" w:sz="0" w:space="0" w:color="auto"/>
                        <w:right w:val="none" w:sz="0" w:space="0" w:color="auto"/>
                      </w:divBdr>
                      <w:divsChild>
                        <w:div w:id="662045237">
                          <w:marLeft w:val="0"/>
                          <w:marRight w:val="0"/>
                          <w:marTop w:val="0"/>
                          <w:marBottom w:val="240"/>
                          <w:divBdr>
                            <w:top w:val="none" w:sz="0" w:space="0" w:color="auto"/>
                            <w:left w:val="none" w:sz="0" w:space="0" w:color="auto"/>
                            <w:bottom w:val="none" w:sz="0" w:space="0" w:color="auto"/>
                            <w:right w:val="none" w:sz="0" w:space="0" w:color="auto"/>
                          </w:divBdr>
                        </w:div>
                        <w:div w:id="662045238">
                          <w:marLeft w:val="0"/>
                          <w:marRight w:val="0"/>
                          <w:marTop w:val="0"/>
                          <w:marBottom w:val="240"/>
                          <w:divBdr>
                            <w:top w:val="none" w:sz="0" w:space="0" w:color="auto"/>
                            <w:left w:val="none" w:sz="0" w:space="0" w:color="auto"/>
                            <w:bottom w:val="none" w:sz="0" w:space="0" w:color="auto"/>
                            <w:right w:val="none" w:sz="0" w:space="0" w:color="auto"/>
                          </w:divBdr>
                        </w:div>
                        <w:div w:id="662045243">
                          <w:marLeft w:val="0"/>
                          <w:marRight w:val="0"/>
                          <w:marTop w:val="0"/>
                          <w:marBottom w:val="240"/>
                          <w:divBdr>
                            <w:top w:val="none" w:sz="0" w:space="0" w:color="auto"/>
                            <w:left w:val="none" w:sz="0" w:space="0" w:color="auto"/>
                            <w:bottom w:val="none" w:sz="0" w:space="0" w:color="auto"/>
                            <w:right w:val="none" w:sz="0" w:space="0" w:color="auto"/>
                          </w:divBdr>
                        </w:div>
                        <w:div w:id="662045250">
                          <w:marLeft w:val="0"/>
                          <w:marRight w:val="0"/>
                          <w:marTop w:val="0"/>
                          <w:marBottom w:val="240"/>
                          <w:divBdr>
                            <w:top w:val="none" w:sz="0" w:space="0" w:color="auto"/>
                            <w:left w:val="none" w:sz="0" w:space="0" w:color="auto"/>
                            <w:bottom w:val="none" w:sz="0" w:space="0" w:color="auto"/>
                            <w:right w:val="none" w:sz="0" w:space="0" w:color="auto"/>
                          </w:divBdr>
                        </w:div>
                        <w:div w:id="662045252">
                          <w:marLeft w:val="0"/>
                          <w:marRight w:val="0"/>
                          <w:marTop w:val="0"/>
                          <w:marBottom w:val="240"/>
                          <w:divBdr>
                            <w:top w:val="none" w:sz="0" w:space="0" w:color="auto"/>
                            <w:left w:val="none" w:sz="0" w:space="0" w:color="auto"/>
                            <w:bottom w:val="none" w:sz="0" w:space="0" w:color="auto"/>
                            <w:right w:val="none" w:sz="0" w:space="0" w:color="auto"/>
                          </w:divBdr>
                        </w:div>
                        <w:div w:id="662045254">
                          <w:marLeft w:val="0"/>
                          <w:marRight w:val="0"/>
                          <w:marTop w:val="0"/>
                          <w:marBottom w:val="240"/>
                          <w:divBdr>
                            <w:top w:val="none" w:sz="0" w:space="0" w:color="auto"/>
                            <w:left w:val="none" w:sz="0" w:space="0" w:color="auto"/>
                            <w:bottom w:val="none" w:sz="0" w:space="0" w:color="auto"/>
                            <w:right w:val="none" w:sz="0" w:space="0" w:color="auto"/>
                          </w:divBdr>
                        </w:div>
                        <w:div w:id="662045259">
                          <w:marLeft w:val="0"/>
                          <w:marRight w:val="0"/>
                          <w:marTop w:val="0"/>
                          <w:marBottom w:val="240"/>
                          <w:divBdr>
                            <w:top w:val="none" w:sz="0" w:space="0" w:color="auto"/>
                            <w:left w:val="none" w:sz="0" w:space="0" w:color="auto"/>
                            <w:bottom w:val="none" w:sz="0" w:space="0" w:color="auto"/>
                            <w:right w:val="none" w:sz="0" w:space="0" w:color="auto"/>
                          </w:divBdr>
                        </w:div>
                        <w:div w:id="662045263">
                          <w:marLeft w:val="0"/>
                          <w:marRight w:val="0"/>
                          <w:marTop w:val="0"/>
                          <w:marBottom w:val="240"/>
                          <w:divBdr>
                            <w:top w:val="none" w:sz="0" w:space="0" w:color="auto"/>
                            <w:left w:val="none" w:sz="0" w:space="0" w:color="auto"/>
                            <w:bottom w:val="none" w:sz="0" w:space="0" w:color="auto"/>
                            <w:right w:val="none" w:sz="0" w:space="0" w:color="auto"/>
                          </w:divBdr>
                        </w:div>
                        <w:div w:id="662045269">
                          <w:marLeft w:val="0"/>
                          <w:marRight w:val="0"/>
                          <w:marTop w:val="0"/>
                          <w:marBottom w:val="240"/>
                          <w:divBdr>
                            <w:top w:val="none" w:sz="0" w:space="0" w:color="auto"/>
                            <w:left w:val="none" w:sz="0" w:space="0" w:color="auto"/>
                            <w:bottom w:val="none" w:sz="0" w:space="0" w:color="auto"/>
                            <w:right w:val="none" w:sz="0" w:space="0" w:color="auto"/>
                          </w:divBdr>
                        </w:div>
                        <w:div w:id="662045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62045265">
      <w:marLeft w:val="0"/>
      <w:marRight w:val="0"/>
      <w:marTop w:val="0"/>
      <w:marBottom w:val="0"/>
      <w:divBdr>
        <w:top w:val="none" w:sz="0" w:space="0" w:color="auto"/>
        <w:left w:val="none" w:sz="0" w:space="0" w:color="auto"/>
        <w:bottom w:val="none" w:sz="0" w:space="0" w:color="auto"/>
        <w:right w:val="none" w:sz="0" w:space="0" w:color="auto"/>
      </w:divBdr>
      <w:divsChild>
        <w:div w:id="662045287">
          <w:marLeft w:val="0"/>
          <w:marRight w:val="0"/>
          <w:marTop w:val="0"/>
          <w:marBottom w:val="0"/>
          <w:divBdr>
            <w:top w:val="none" w:sz="0" w:space="0" w:color="auto"/>
            <w:left w:val="none" w:sz="0" w:space="0" w:color="auto"/>
            <w:bottom w:val="none" w:sz="0" w:space="0" w:color="auto"/>
            <w:right w:val="none" w:sz="0" w:space="0" w:color="auto"/>
          </w:divBdr>
          <w:divsChild>
            <w:div w:id="662045247">
              <w:marLeft w:val="0"/>
              <w:marRight w:val="0"/>
              <w:marTop w:val="0"/>
              <w:marBottom w:val="0"/>
              <w:divBdr>
                <w:top w:val="none" w:sz="0" w:space="0" w:color="auto"/>
                <w:left w:val="none" w:sz="0" w:space="0" w:color="auto"/>
                <w:bottom w:val="none" w:sz="0" w:space="0" w:color="auto"/>
                <w:right w:val="none" w:sz="0" w:space="0" w:color="auto"/>
              </w:divBdr>
              <w:divsChild>
                <w:div w:id="662045248">
                  <w:marLeft w:val="0"/>
                  <w:marRight w:val="0"/>
                  <w:marTop w:val="0"/>
                  <w:marBottom w:val="0"/>
                  <w:divBdr>
                    <w:top w:val="none" w:sz="0" w:space="0" w:color="auto"/>
                    <w:left w:val="none" w:sz="0" w:space="0" w:color="auto"/>
                    <w:bottom w:val="none" w:sz="0" w:space="0" w:color="auto"/>
                    <w:right w:val="none" w:sz="0" w:space="0" w:color="auto"/>
                  </w:divBdr>
                  <w:divsChild>
                    <w:div w:id="662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45277">
      <w:marLeft w:val="0"/>
      <w:marRight w:val="0"/>
      <w:marTop w:val="0"/>
      <w:marBottom w:val="0"/>
      <w:divBdr>
        <w:top w:val="none" w:sz="0" w:space="0" w:color="auto"/>
        <w:left w:val="none" w:sz="0" w:space="0" w:color="auto"/>
        <w:bottom w:val="none" w:sz="0" w:space="0" w:color="auto"/>
        <w:right w:val="none" w:sz="0" w:space="0" w:color="auto"/>
      </w:divBdr>
      <w:divsChild>
        <w:div w:id="662045283">
          <w:marLeft w:val="0"/>
          <w:marRight w:val="0"/>
          <w:marTop w:val="0"/>
          <w:marBottom w:val="0"/>
          <w:divBdr>
            <w:top w:val="none" w:sz="0" w:space="0" w:color="auto"/>
            <w:left w:val="none" w:sz="0" w:space="0" w:color="auto"/>
            <w:bottom w:val="none" w:sz="0" w:space="0" w:color="auto"/>
            <w:right w:val="none" w:sz="0" w:space="0" w:color="auto"/>
          </w:divBdr>
          <w:divsChild>
            <w:div w:id="662045286">
              <w:marLeft w:val="0"/>
              <w:marRight w:val="0"/>
              <w:marTop w:val="0"/>
              <w:marBottom w:val="0"/>
              <w:divBdr>
                <w:top w:val="none" w:sz="0" w:space="0" w:color="auto"/>
                <w:left w:val="none" w:sz="0" w:space="0" w:color="auto"/>
                <w:bottom w:val="none" w:sz="0" w:space="0" w:color="auto"/>
                <w:right w:val="none" w:sz="0" w:space="0" w:color="auto"/>
              </w:divBdr>
              <w:divsChild>
                <w:div w:id="662045271">
                  <w:marLeft w:val="0"/>
                  <w:marRight w:val="0"/>
                  <w:marTop w:val="0"/>
                  <w:marBottom w:val="0"/>
                  <w:divBdr>
                    <w:top w:val="none" w:sz="0" w:space="0" w:color="auto"/>
                    <w:left w:val="none" w:sz="0" w:space="0" w:color="auto"/>
                    <w:bottom w:val="none" w:sz="0" w:space="0" w:color="auto"/>
                    <w:right w:val="none" w:sz="0" w:space="0" w:color="auto"/>
                  </w:divBdr>
                  <w:divsChild>
                    <w:div w:id="6620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45285">
      <w:marLeft w:val="0"/>
      <w:marRight w:val="0"/>
      <w:marTop w:val="0"/>
      <w:marBottom w:val="0"/>
      <w:divBdr>
        <w:top w:val="none" w:sz="0" w:space="0" w:color="auto"/>
        <w:left w:val="none" w:sz="0" w:space="0" w:color="auto"/>
        <w:bottom w:val="none" w:sz="0" w:space="0" w:color="auto"/>
        <w:right w:val="none" w:sz="0" w:space="0" w:color="auto"/>
      </w:divBdr>
      <w:divsChild>
        <w:div w:id="662045273">
          <w:marLeft w:val="0"/>
          <w:marRight w:val="0"/>
          <w:marTop w:val="0"/>
          <w:marBottom w:val="0"/>
          <w:divBdr>
            <w:top w:val="none" w:sz="0" w:space="0" w:color="auto"/>
            <w:left w:val="none" w:sz="0" w:space="0" w:color="auto"/>
            <w:bottom w:val="none" w:sz="0" w:space="0" w:color="auto"/>
            <w:right w:val="none" w:sz="0" w:space="0" w:color="auto"/>
          </w:divBdr>
          <w:divsChild>
            <w:div w:id="662045274">
              <w:marLeft w:val="0"/>
              <w:marRight w:val="0"/>
              <w:marTop w:val="0"/>
              <w:marBottom w:val="0"/>
              <w:divBdr>
                <w:top w:val="none" w:sz="0" w:space="0" w:color="auto"/>
                <w:left w:val="none" w:sz="0" w:space="0" w:color="auto"/>
                <w:bottom w:val="none" w:sz="0" w:space="0" w:color="auto"/>
                <w:right w:val="none" w:sz="0" w:space="0" w:color="auto"/>
              </w:divBdr>
              <w:divsChild>
                <w:div w:id="662045257">
                  <w:marLeft w:val="0"/>
                  <w:marRight w:val="0"/>
                  <w:marTop w:val="0"/>
                  <w:marBottom w:val="0"/>
                  <w:divBdr>
                    <w:top w:val="none" w:sz="0" w:space="0" w:color="auto"/>
                    <w:left w:val="none" w:sz="0" w:space="0" w:color="auto"/>
                    <w:bottom w:val="none" w:sz="0" w:space="0" w:color="auto"/>
                    <w:right w:val="none" w:sz="0" w:space="0" w:color="auto"/>
                  </w:divBdr>
                  <w:divsChild>
                    <w:div w:id="662045278">
                      <w:marLeft w:val="0"/>
                      <w:marRight w:val="0"/>
                      <w:marTop w:val="0"/>
                      <w:marBottom w:val="0"/>
                      <w:divBdr>
                        <w:top w:val="none" w:sz="0" w:space="0" w:color="auto"/>
                        <w:left w:val="none" w:sz="0" w:space="0" w:color="auto"/>
                        <w:bottom w:val="none" w:sz="0" w:space="0" w:color="auto"/>
                        <w:right w:val="none" w:sz="0" w:space="0" w:color="auto"/>
                      </w:divBdr>
                      <w:divsChild>
                        <w:div w:id="662045234">
                          <w:marLeft w:val="0"/>
                          <w:marRight w:val="0"/>
                          <w:marTop w:val="0"/>
                          <w:marBottom w:val="240"/>
                          <w:divBdr>
                            <w:top w:val="none" w:sz="0" w:space="0" w:color="auto"/>
                            <w:left w:val="none" w:sz="0" w:space="0" w:color="auto"/>
                            <w:bottom w:val="none" w:sz="0" w:space="0" w:color="auto"/>
                            <w:right w:val="none" w:sz="0" w:space="0" w:color="auto"/>
                          </w:divBdr>
                        </w:div>
                        <w:div w:id="662045239">
                          <w:marLeft w:val="0"/>
                          <w:marRight w:val="0"/>
                          <w:marTop w:val="0"/>
                          <w:marBottom w:val="240"/>
                          <w:divBdr>
                            <w:top w:val="none" w:sz="0" w:space="0" w:color="auto"/>
                            <w:left w:val="none" w:sz="0" w:space="0" w:color="auto"/>
                            <w:bottom w:val="none" w:sz="0" w:space="0" w:color="auto"/>
                            <w:right w:val="none" w:sz="0" w:space="0" w:color="auto"/>
                          </w:divBdr>
                        </w:div>
                        <w:div w:id="662045241">
                          <w:marLeft w:val="0"/>
                          <w:marRight w:val="0"/>
                          <w:marTop w:val="0"/>
                          <w:marBottom w:val="240"/>
                          <w:divBdr>
                            <w:top w:val="none" w:sz="0" w:space="0" w:color="auto"/>
                            <w:left w:val="none" w:sz="0" w:space="0" w:color="auto"/>
                            <w:bottom w:val="none" w:sz="0" w:space="0" w:color="auto"/>
                            <w:right w:val="none" w:sz="0" w:space="0" w:color="auto"/>
                          </w:divBdr>
                        </w:div>
                        <w:div w:id="662045242">
                          <w:marLeft w:val="0"/>
                          <w:marRight w:val="0"/>
                          <w:marTop w:val="0"/>
                          <w:marBottom w:val="240"/>
                          <w:divBdr>
                            <w:top w:val="none" w:sz="0" w:space="0" w:color="auto"/>
                            <w:left w:val="none" w:sz="0" w:space="0" w:color="auto"/>
                            <w:bottom w:val="none" w:sz="0" w:space="0" w:color="auto"/>
                            <w:right w:val="none" w:sz="0" w:space="0" w:color="auto"/>
                          </w:divBdr>
                        </w:div>
                        <w:div w:id="662045244">
                          <w:marLeft w:val="0"/>
                          <w:marRight w:val="0"/>
                          <w:marTop w:val="0"/>
                          <w:marBottom w:val="240"/>
                          <w:divBdr>
                            <w:top w:val="none" w:sz="0" w:space="0" w:color="auto"/>
                            <w:left w:val="none" w:sz="0" w:space="0" w:color="auto"/>
                            <w:bottom w:val="none" w:sz="0" w:space="0" w:color="auto"/>
                            <w:right w:val="none" w:sz="0" w:space="0" w:color="auto"/>
                          </w:divBdr>
                        </w:div>
                        <w:div w:id="662045246">
                          <w:marLeft w:val="0"/>
                          <w:marRight w:val="0"/>
                          <w:marTop w:val="0"/>
                          <w:marBottom w:val="240"/>
                          <w:divBdr>
                            <w:top w:val="none" w:sz="0" w:space="0" w:color="auto"/>
                            <w:left w:val="none" w:sz="0" w:space="0" w:color="auto"/>
                            <w:bottom w:val="none" w:sz="0" w:space="0" w:color="auto"/>
                            <w:right w:val="none" w:sz="0" w:space="0" w:color="auto"/>
                          </w:divBdr>
                        </w:div>
                        <w:div w:id="662045249">
                          <w:marLeft w:val="0"/>
                          <w:marRight w:val="0"/>
                          <w:marTop w:val="0"/>
                          <w:marBottom w:val="240"/>
                          <w:divBdr>
                            <w:top w:val="none" w:sz="0" w:space="0" w:color="auto"/>
                            <w:left w:val="none" w:sz="0" w:space="0" w:color="auto"/>
                            <w:bottom w:val="none" w:sz="0" w:space="0" w:color="auto"/>
                            <w:right w:val="none" w:sz="0" w:space="0" w:color="auto"/>
                          </w:divBdr>
                        </w:div>
                        <w:div w:id="662045251">
                          <w:marLeft w:val="0"/>
                          <w:marRight w:val="0"/>
                          <w:marTop w:val="0"/>
                          <w:marBottom w:val="240"/>
                          <w:divBdr>
                            <w:top w:val="none" w:sz="0" w:space="0" w:color="auto"/>
                            <w:left w:val="none" w:sz="0" w:space="0" w:color="auto"/>
                            <w:bottom w:val="none" w:sz="0" w:space="0" w:color="auto"/>
                            <w:right w:val="none" w:sz="0" w:space="0" w:color="auto"/>
                          </w:divBdr>
                        </w:div>
                        <w:div w:id="662045253">
                          <w:marLeft w:val="0"/>
                          <w:marRight w:val="0"/>
                          <w:marTop w:val="0"/>
                          <w:marBottom w:val="240"/>
                          <w:divBdr>
                            <w:top w:val="none" w:sz="0" w:space="0" w:color="auto"/>
                            <w:left w:val="none" w:sz="0" w:space="0" w:color="auto"/>
                            <w:bottom w:val="none" w:sz="0" w:space="0" w:color="auto"/>
                            <w:right w:val="none" w:sz="0" w:space="0" w:color="auto"/>
                          </w:divBdr>
                        </w:div>
                        <w:div w:id="662045255">
                          <w:marLeft w:val="0"/>
                          <w:marRight w:val="0"/>
                          <w:marTop w:val="0"/>
                          <w:marBottom w:val="240"/>
                          <w:divBdr>
                            <w:top w:val="none" w:sz="0" w:space="0" w:color="auto"/>
                            <w:left w:val="none" w:sz="0" w:space="0" w:color="auto"/>
                            <w:bottom w:val="none" w:sz="0" w:space="0" w:color="auto"/>
                            <w:right w:val="none" w:sz="0" w:space="0" w:color="auto"/>
                          </w:divBdr>
                        </w:div>
                        <w:div w:id="662045256">
                          <w:marLeft w:val="0"/>
                          <w:marRight w:val="0"/>
                          <w:marTop w:val="0"/>
                          <w:marBottom w:val="240"/>
                          <w:divBdr>
                            <w:top w:val="none" w:sz="0" w:space="0" w:color="auto"/>
                            <w:left w:val="none" w:sz="0" w:space="0" w:color="auto"/>
                            <w:bottom w:val="none" w:sz="0" w:space="0" w:color="auto"/>
                            <w:right w:val="none" w:sz="0" w:space="0" w:color="auto"/>
                          </w:divBdr>
                        </w:div>
                        <w:div w:id="662045258">
                          <w:marLeft w:val="0"/>
                          <w:marRight w:val="0"/>
                          <w:marTop w:val="0"/>
                          <w:marBottom w:val="240"/>
                          <w:divBdr>
                            <w:top w:val="none" w:sz="0" w:space="0" w:color="auto"/>
                            <w:left w:val="none" w:sz="0" w:space="0" w:color="auto"/>
                            <w:bottom w:val="none" w:sz="0" w:space="0" w:color="auto"/>
                            <w:right w:val="none" w:sz="0" w:space="0" w:color="auto"/>
                          </w:divBdr>
                        </w:div>
                        <w:div w:id="662045260">
                          <w:marLeft w:val="0"/>
                          <w:marRight w:val="0"/>
                          <w:marTop w:val="0"/>
                          <w:marBottom w:val="240"/>
                          <w:divBdr>
                            <w:top w:val="none" w:sz="0" w:space="0" w:color="auto"/>
                            <w:left w:val="none" w:sz="0" w:space="0" w:color="auto"/>
                            <w:bottom w:val="none" w:sz="0" w:space="0" w:color="auto"/>
                            <w:right w:val="none" w:sz="0" w:space="0" w:color="auto"/>
                          </w:divBdr>
                        </w:div>
                        <w:div w:id="662045261">
                          <w:marLeft w:val="0"/>
                          <w:marRight w:val="0"/>
                          <w:marTop w:val="0"/>
                          <w:marBottom w:val="240"/>
                          <w:divBdr>
                            <w:top w:val="none" w:sz="0" w:space="0" w:color="auto"/>
                            <w:left w:val="none" w:sz="0" w:space="0" w:color="auto"/>
                            <w:bottom w:val="none" w:sz="0" w:space="0" w:color="auto"/>
                            <w:right w:val="none" w:sz="0" w:space="0" w:color="auto"/>
                          </w:divBdr>
                        </w:div>
                        <w:div w:id="662045264">
                          <w:marLeft w:val="0"/>
                          <w:marRight w:val="0"/>
                          <w:marTop w:val="0"/>
                          <w:marBottom w:val="240"/>
                          <w:divBdr>
                            <w:top w:val="none" w:sz="0" w:space="0" w:color="auto"/>
                            <w:left w:val="none" w:sz="0" w:space="0" w:color="auto"/>
                            <w:bottom w:val="none" w:sz="0" w:space="0" w:color="auto"/>
                            <w:right w:val="none" w:sz="0" w:space="0" w:color="auto"/>
                          </w:divBdr>
                        </w:div>
                        <w:div w:id="662045266">
                          <w:marLeft w:val="0"/>
                          <w:marRight w:val="0"/>
                          <w:marTop w:val="0"/>
                          <w:marBottom w:val="240"/>
                          <w:divBdr>
                            <w:top w:val="none" w:sz="0" w:space="0" w:color="auto"/>
                            <w:left w:val="none" w:sz="0" w:space="0" w:color="auto"/>
                            <w:bottom w:val="none" w:sz="0" w:space="0" w:color="auto"/>
                            <w:right w:val="none" w:sz="0" w:space="0" w:color="auto"/>
                          </w:divBdr>
                        </w:div>
                        <w:div w:id="662045267">
                          <w:marLeft w:val="0"/>
                          <w:marRight w:val="0"/>
                          <w:marTop w:val="0"/>
                          <w:marBottom w:val="240"/>
                          <w:divBdr>
                            <w:top w:val="none" w:sz="0" w:space="0" w:color="auto"/>
                            <w:left w:val="none" w:sz="0" w:space="0" w:color="auto"/>
                            <w:bottom w:val="none" w:sz="0" w:space="0" w:color="auto"/>
                            <w:right w:val="none" w:sz="0" w:space="0" w:color="auto"/>
                          </w:divBdr>
                        </w:div>
                        <w:div w:id="662045268">
                          <w:marLeft w:val="0"/>
                          <w:marRight w:val="0"/>
                          <w:marTop w:val="0"/>
                          <w:marBottom w:val="240"/>
                          <w:divBdr>
                            <w:top w:val="none" w:sz="0" w:space="0" w:color="auto"/>
                            <w:left w:val="none" w:sz="0" w:space="0" w:color="auto"/>
                            <w:bottom w:val="none" w:sz="0" w:space="0" w:color="auto"/>
                            <w:right w:val="none" w:sz="0" w:space="0" w:color="auto"/>
                          </w:divBdr>
                        </w:div>
                        <w:div w:id="662045270">
                          <w:marLeft w:val="0"/>
                          <w:marRight w:val="0"/>
                          <w:marTop w:val="0"/>
                          <w:marBottom w:val="240"/>
                          <w:divBdr>
                            <w:top w:val="none" w:sz="0" w:space="0" w:color="auto"/>
                            <w:left w:val="none" w:sz="0" w:space="0" w:color="auto"/>
                            <w:bottom w:val="none" w:sz="0" w:space="0" w:color="auto"/>
                            <w:right w:val="none" w:sz="0" w:space="0" w:color="auto"/>
                          </w:divBdr>
                        </w:div>
                        <w:div w:id="662045272">
                          <w:marLeft w:val="0"/>
                          <w:marRight w:val="0"/>
                          <w:marTop w:val="0"/>
                          <w:marBottom w:val="240"/>
                          <w:divBdr>
                            <w:top w:val="none" w:sz="0" w:space="0" w:color="auto"/>
                            <w:left w:val="none" w:sz="0" w:space="0" w:color="auto"/>
                            <w:bottom w:val="none" w:sz="0" w:space="0" w:color="auto"/>
                            <w:right w:val="none" w:sz="0" w:space="0" w:color="auto"/>
                          </w:divBdr>
                        </w:div>
                        <w:div w:id="662045275">
                          <w:marLeft w:val="0"/>
                          <w:marRight w:val="0"/>
                          <w:marTop w:val="0"/>
                          <w:marBottom w:val="240"/>
                          <w:divBdr>
                            <w:top w:val="none" w:sz="0" w:space="0" w:color="auto"/>
                            <w:left w:val="none" w:sz="0" w:space="0" w:color="auto"/>
                            <w:bottom w:val="none" w:sz="0" w:space="0" w:color="auto"/>
                            <w:right w:val="none" w:sz="0" w:space="0" w:color="auto"/>
                          </w:divBdr>
                        </w:div>
                        <w:div w:id="662045279">
                          <w:marLeft w:val="0"/>
                          <w:marRight w:val="0"/>
                          <w:marTop w:val="0"/>
                          <w:marBottom w:val="240"/>
                          <w:divBdr>
                            <w:top w:val="none" w:sz="0" w:space="0" w:color="auto"/>
                            <w:left w:val="none" w:sz="0" w:space="0" w:color="auto"/>
                            <w:bottom w:val="none" w:sz="0" w:space="0" w:color="auto"/>
                            <w:right w:val="none" w:sz="0" w:space="0" w:color="auto"/>
                          </w:divBdr>
                        </w:div>
                        <w:div w:id="662045281">
                          <w:marLeft w:val="0"/>
                          <w:marRight w:val="0"/>
                          <w:marTop w:val="0"/>
                          <w:marBottom w:val="240"/>
                          <w:divBdr>
                            <w:top w:val="none" w:sz="0" w:space="0" w:color="auto"/>
                            <w:left w:val="none" w:sz="0" w:space="0" w:color="auto"/>
                            <w:bottom w:val="none" w:sz="0" w:space="0" w:color="auto"/>
                            <w:right w:val="none" w:sz="0" w:space="0" w:color="auto"/>
                          </w:divBdr>
                        </w:div>
                        <w:div w:id="662045282">
                          <w:marLeft w:val="0"/>
                          <w:marRight w:val="0"/>
                          <w:marTop w:val="0"/>
                          <w:marBottom w:val="240"/>
                          <w:divBdr>
                            <w:top w:val="none" w:sz="0" w:space="0" w:color="auto"/>
                            <w:left w:val="none" w:sz="0" w:space="0" w:color="auto"/>
                            <w:bottom w:val="none" w:sz="0" w:space="0" w:color="auto"/>
                            <w:right w:val="none" w:sz="0" w:space="0" w:color="auto"/>
                          </w:divBdr>
                        </w:div>
                        <w:div w:id="662045284">
                          <w:marLeft w:val="0"/>
                          <w:marRight w:val="0"/>
                          <w:marTop w:val="0"/>
                          <w:marBottom w:val="240"/>
                          <w:divBdr>
                            <w:top w:val="none" w:sz="0" w:space="0" w:color="auto"/>
                            <w:left w:val="none" w:sz="0" w:space="0" w:color="auto"/>
                            <w:bottom w:val="none" w:sz="0" w:space="0" w:color="auto"/>
                            <w:right w:val="none" w:sz="0" w:space="0" w:color="auto"/>
                          </w:divBdr>
                        </w:div>
                        <w:div w:id="6620452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62045291">
      <w:marLeft w:val="0"/>
      <w:marRight w:val="0"/>
      <w:marTop w:val="0"/>
      <w:marBottom w:val="0"/>
      <w:divBdr>
        <w:top w:val="none" w:sz="0" w:space="0" w:color="auto"/>
        <w:left w:val="none" w:sz="0" w:space="0" w:color="auto"/>
        <w:bottom w:val="none" w:sz="0" w:space="0" w:color="auto"/>
        <w:right w:val="none" w:sz="0" w:space="0" w:color="auto"/>
      </w:divBdr>
      <w:divsChild>
        <w:div w:id="662045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GR-16-%20SUN-main.mp3%20%2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2852</Words>
  <Characters>15691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2016-07-30T00:17:00Z</dcterms:created>
  <dcterms:modified xsi:type="dcterms:W3CDTF">2016-07-30T15:43:00Z</dcterms:modified>
</cp:coreProperties>
</file>