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5DA" w:rsidRPr="007C081A" w:rsidRDefault="006045DA"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Introducción a Los 5 engaños de la Vieja Energía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6045DA" w:rsidRPr="00707497" w:rsidRDefault="006045DA" w:rsidP="00AB61CE">
      <w:pPr>
        <w:spacing w:after="0"/>
        <w:jc w:val="center"/>
      </w:pPr>
      <w:r>
        <w:t>en  Salt Lake City, Utah, 21 Enero de 2017</w:t>
      </w:r>
    </w:p>
    <w:p w:rsidR="006045DA" w:rsidRPr="00E84B5E" w:rsidRDefault="006045DA"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6045DA" w:rsidRDefault="006045DA" w:rsidP="00E84B5E">
      <w:pPr>
        <w:pStyle w:val="NoSpacing"/>
        <w:rPr>
          <w:rFonts w:ascii="Arial" w:hAnsi="Arial" w:cs="Arial"/>
          <w:sz w:val="20"/>
          <w:szCs w:val="20"/>
          <w:lang w:val="es-ES"/>
        </w:rPr>
      </w:pPr>
    </w:p>
    <w:p w:rsidR="006045DA" w:rsidRDefault="006045DA" w:rsidP="00E84B5E">
      <w:pPr>
        <w:pStyle w:val="NoSpacing"/>
        <w:rPr>
          <w:rFonts w:ascii="Arial" w:hAnsi="Arial" w:cs="Arial"/>
          <w:sz w:val="20"/>
          <w:szCs w:val="20"/>
          <w:lang w:val="es-ES"/>
        </w:rPr>
      </w:pPr>
    </w:p>
    <w:p w:rsidR="006045DA" w:rsidRDefault="006045DA" w:rsidP="00E84B5E">
      <w:pPr>
        <w:pStyle w:val="NoSpacing"/>
        <w:rPr>
          <w:rFonts w:ascii="Arial" w:hAnsi="Arial" w:cs="Arial"/>
          <w:sz w:val="20"/>
          <w:szCs w:val="20"/>
          <w:lang w:val="es-ES"/>
        </w:rPr>
      </w:pPr>
    </w:p>
    <w:p w:rsidR="006045DA" w:rsidRPr="003643AA" w:rsidRDefault="006045DA"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Una vez más oyen la voz de mi socio, pero es diferente, y algunos de ustedes lo sentirán, porque se ha apartado completamente. El campo que genera es el de un hombre y se entreteje y enreda con una confluencia de los de ustedes. Creo que una vez les conté que mi socio no puede canalizar cuando estoy sin otros humanos (</w:t>
      </w:r>
      <w:r w:rsidRPr="008E4365">
        <w:rPr>
          <w:rFonts w:ascii="Arial" w:hAnsi="Arial" w:cs="Arial"/>
          <w:i/>
          <w:iCs/>
          <w:sz w:val="20"/>
          <w:szCs w:val="20"/>
          <w:lang w:eastAsia="es-ES"/>
        </w:rPr>
        <w:t>se ríe</w:t>
      </w:r>
      <w:r w:rsidRPr="008E4365">
        <w:rPr>
          <w:rFonts w:ascii="Arial" w:hAnsi="Arial" w:cs="Arial"/>
          <w:sz w:val="20"/>
          <w:szCs w:val="20"/>
          <w:lang w:eastAsia="es-ES"/>
        </w:rPr>
        <w:t>); se requieren humanos para canalizar, porque hay una alianza, una continuidad entre nosotros y eso les permite sentir la realidad de esto.</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 xml:space="preserve">¡Nunca he sido humano!  No necesito serlo; no se puede describir lo que es esta energía que se canaliza; se podría decir angélica, y eso no es correcto.  Hay otra palabra: es el hogar.  Y eso es lo que ustedes tienen dentro de sí, si se permiten entenderlo y sentirlo - si se lo permiten.  Muchos humanos quieren oir esta voz y se sentarían en el salón, y ya casi están allí; están casi listos para decir: "OK, quiero sentir que esta energía es diferente, quiero saber de dónde viene, quiero sentir el hogar, quiero sentir la conexión del corazón," y algunos supieron inmediatamente que aquí hay mucho amor. </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Para ti ¿qué es el hogar?  Oh, es muy diferente cuando hablas de espiritualidad.  ¿Cuál es tu núcleo? ¿Qué tal si es tu núcleo?  La esencia total y completa de ti.  Y es eso, envuelta en tu niño interior en la inocencia de todas las cosas, la belleza.  Y hay muchos de ustedes que no se permiten ir allí; son un poco demasiado  responsables, ¿no?</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Hace poco le hicieron una entrevista a mi socio para una revista, y empezaron a hacerle preguntas, y yo me metí y las contesté muchas veces, y la respuesta era: la compasión.  "¿Qué puede decir de esto?"  Y la respuesta es la compasión.  "¿Qué necesita el mundo en este punto del tiempo?"  Compasión.  "¿Cuál es la nueva política en la Tierra?"  La compasión.  (</w:t>
      </w:r>
      <w:r w:rsidRPr="008E4365">
        <w:rPr>
          <w:rFonts w:ascii="Arial" w:hAnsi="Arial" w:cs="Arial"/>
          <w:i/>
          <w:iCs/>
          <w:sz w:val="20"/>
          <w:szCs w:val="20"/>
          <w:lang w:eastAsia="es-ES"/>
        </w:rPr>
        <w:t>se ríe</w:t>
      </w:r>
      <w:r w:rsidRPr="008E4365">
        <w:rPr>
          <w:rFonts w:ascii="Arial" w:hAnsi="Arial" w:cs="Arial"/>
          <w:sz w:val="20"/>
          <w:szCs w:val="20"/>
          <w:lang w:eastAsia="es-ES"/>
        </w:rPr>
        <w:t>).  Es la palabra del año 2017, y al mirar alrededor puede que vean su ausencia o lo que parece ser su ausencia y, queridos, a veces tiene que estar en blanco y negro para que ustedes vean el blanco.  A veces tienen que ver de manera más profunda lo que está faltando, para que no vayan simplemente por la misma huella diciendo: "Bueno, yo estoy bien. Estoy bien. Estoy bien." Cuando no lo están.</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Compasión.  Los que estudian numerología dicen que el próximo número a identificarse será el número maestro 44.  Dicen que en la antigua numerología de Tibet solo se han identificado tres números maestros, solo</w:t>
      </w:r>
      <w:r w:rsidRPr="008E4365">
        <w:rPr>
          <w:rFonts w:ascii="Arial" w:hAnsi="Arial" w:cs="Arial"/>
          <w:sz w:val="20"/>
          <w:szCs w:val="20"/>
          <w:lang w:val="es-ES" w:eastAsia="es-ES"/>
        </w:rPr>
        <w:t xml:space="preserve"> </w:t>
      </w:r>
      <w:r w:rsidRPr="008E4365">
        <w:rPr>
          <w:rFonts w:ascii="Arial" w:hAnsi="Arial" w:cs="Arial"/>
          <w:sz w:val="20"/>
          <w:szCs w:val="20"/>
          <w:lang w:eastAsia="es-ES"/>
        </w:rPr>
        <w:t xml:space="preserve">tiene significado un tercio de los que existen.  Eso es correcto.  Ustedes se aproximan a un significado y a entender la definición del 44.  Les diré qué va a ser, y ya he dicho antes esto: ustedes todavía no han llegado a eso. </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Algunos de ustedes recuerdan un mensaje que di que decía que el próximo paso para la humanidad es volver a lo básico y entender que el planeta llamado Gaia es ustedes, y que no se pueden separar. Y que a lo largo de la historia antigua nunca los separaron. Que los antiguos, hasta el día de hoy, comienzan su día honrando al este y al oeste, al norte, al sur,  y que muchas de sus ceremonias aún hoy son con Gaia. No es pintoresco, queridos, ¡es esencial!  (</w:t>
      </w:r>
      <w:r w:rsidRPr="008E4365">
        <w:rPr>
          <w:rFonts w:ascii="Arial" w:hAnsi="Arial" w:cs="Arial"/>
          <w:i/>
          <w:iCs/>
          <w:sz w:val="20"/>
          <w:szCs w:val="20"/>
          <w:lang w:eastAsia="es-ES"/>
        </w:rPr>
        <w:t>se ríe</w:t>
      </w:r>
      <w:r w:rsidRPr="008E4365">
        <w:rPr>
          <w:rFonts w:ascii="Arial" w:hAnsi="Arial" w:cs="Arial"/>
          <w:sz w:val="20"/>
          <w:szCs w:val="20"/>
          <w:lang w:eastAsia="es-ES"/>
        </w:rPr>
        <w:t>).  Para ustedes es esencial entender que el planeta está vivo y que son parte de él, y que para que su consciencia empiece a evolucionar y elevarse, debe comenzar una alianza con Gaia.  Es volver a lo que ya sabían.  Y esto está disponible si saben qué hacer; ¡todo lo que se requiere es la intención dentro de una nueva consciencia para que inicien esa alianza!</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Algunos dirán: "Bueno, debajo de mis pies tengo demasiado cemento." (</w:t>
      </w:r>
      <w:r w:rsidRPr="008E4365">
        <w:rPr>
          <w:rFonts w:ascii="Arial" w:hAnsi="Arial" w:cs="Arial"/>
          <w:i/>
          <w:iCs/>
          <w:sz w:val="20"/>
          <w:szCs w:val="20"/>
          <w:lang w:eastAsia="es-ES"/>
        </w:rPr>
        <w:t>se ríe</w:t>
      </w:r>
      <w:r w:rsidRPr="008E4365">
        <w:rPr>
          <w:rFonts w:ascii="Arial" w:hAnsi="Arial" w:cs="Arial"/>
          <w:sz w:val="20"/>
          <w:szCs w:val="20"/>
          <w:lang w:eastAsia="es-ES"/>
        </w:rPr>
        <w:t xml:space="preserve">). Tienen razón. Sería bueno que ocasionalmente pusieran los pies en el polvo de la tierra. Eso les ayudará a entender la alianza y a no estar tan separados.  ¡Eso es lo próximo!  Es una evolución lenta, y he discutido una y otra vez lo que sucede con la consciencia de un planeta que empieza a moverse hacia un sentimiento acelerado de sí mismo, cuando empieza a comprender la compasión, a unirse. </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La Tierra es la madre compasiva, Pachamama, y la Tierra está de pie, lista a recibirlos. Está de pie en honor de la humanidad, porque es para eso que existe Gaia. Pero es una asociación que necesita completarse para ustedes puedan llegar al 55, al 66 y más allá.</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Algunos de ustedes ya están trabajando en este rompecabezas, y las almas antiguas están aquí comprendiendo y sabiendo lo que digo. ¿Ya lo sienten?  ¿Empiezan a entender que esta no es la voz de un ser humano? Él ha practicado.  Lo que quiere decir esto, es que es una traducción de un mensaje multidimensional. Solía darle mucho trabajo, porque no podía entenderlo, pero ahora sí lo entiende. De hecho cuando comienza, se da cuenta de que es el lenguaje del hogar.</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¿Qué significa hogar?  ¿Pueden sentarse por un momento y comprender que son eternos? Que esta vida suya es muy rápida y pasajera?  Todos ustedes, cada uno, han tenido muchas encarnaciones y expresiones en este planeta, y van a tener muchas más. Y queridos, muchos en este salón son almas antiguas y ni siquiera lo saben.</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Al terminar, déjenme preguntar: ¿sienten que están despertando a una perspectiva más grande? En su interior, en lo personal. ¿Sienten tal vez que hay más?  Pero ahora ese "más" empieza a visitarlos como nunca antes.  Están más  pacíficos en tiempos de lucha. Empiezan a ver las cosas ahora de manera distinta de como las veían antes. No es porque simplemente son más viejos y más sabios. Es que hay algo, una chispa, que está viniendo. Es la chispa del amor y la compasión. Llámenla como quieran; se posa sobre ustedes, sobre su intelecto, su corazón, su cerebro, todo lo que es ustedes.  Invade su Innato, y son personas diferentes.</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 Aquí hay dos durmientes, y no me refiero a que están dormidos.  Quiero decir que son almas antiguas y están esforzándose en no saberlo.  No saberlo.  Y lo son, son hermosas y amables, solo que no quieren mostrarse. Y muchos entre el resto de ustedes empiezan a mostrarse. Y ese mostrarse es simplemente ser diferentes: compasivos.  Y otros empiezan a notarlo.</w:t>
      </w:r>
    </w:p>
    <w:p w:rsidR="006045DA" w:rsidRPr="008E4365" w:rsidRDefault="006045DA" w:rsidP="008E4365">
      <w:pPr>
        <w:spacing w:line="240" w:lineRule="auto"/>
        <w:jc w:val="both"/>
        <w:rPr>
          <w:rFonts w:ascii="Arial" w:hAnsi="Arial" w:cs="Arial"/>
          <w:sz w:val="20"/>
          <w:szCs w:val="20"/>
          <w:lang w:val="es-ES" w:eastAsia="es-ES"/>
        </w:rPr>
      </w:pPr>
      <w:r w:rsidRPr="008E4365">
        <w:rPr>
          <w:rFonts w:ascii="Arial" w:hAnsi="Arial" w:cs="Arial"/>
          <w:sz w:val="20"/>
          <w:szCs w:val="20"/>
          <w:lang w:eastAsia="es-ES"/>
        </w:rPr>
        <w:t>Alma antigua, esta es la nueva Tierra.  Esta noche daré una canalización especial: los engaños de la vieja energía,  presentándolos juntos para que puedas oírlos, y realmente los vas a contar (</w:t>
      </w:r>
      <w:r w:rsidRPr="008E4365">
        <w:rPr>
          <w:rFonts w:ascii="Arial" w:hAnsi="Arial" w:cs="Arial"/>
          <w:i/>
          <w:iCs/>
          <w:sz w:val="20"/>
          <w:szCs w:val="20"/>
          <w:lang w:eastAsia="es-ES"/>
        </w:rPr>
        <w:t>se ríe</w:t>
      </w:r>
      <w:r w:rsidRPr="008E4365">
        <w:rPr>
          <w:rFonts w:ascii="Arial" w:hAnsi="Arial" w:cs="Arial"/>
          <w:sz w:val="20"/>
          <w:szCs w:val="20"/>
          <w:lang w:eastAsia="es-ES"/>
        </w:rPr>
        <w:t>).</w:t>
      </w:r>
    </w:p>
    <w:p w:rsidR="006045DA" w:rsidRPr="00E84B5E" w:rsidRDefault="006045DA"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045DA" w:rsidRPr="006D7055" w:rsidRDefault="006045DA"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045DA" w:rsidRPr="00E84B5E" w:rsidRDefault="006045DA" w:rsidP="00E84B5E">
      <w:pPr>
        <w:pStyle w:val="NoSpacing"/>
        <w:rPr>
          <w:rFonts w:ascii="Arial" w:hAnsi="Arial" w:cs="Arial"/>
          <w:sz w:val="20"/>
          <w:szCs w:val="20"/>
          <w:lang w:val="es-AR"/>
        </w:rPr>
      </w:pPr>
    </w:p>
    <w:p w:rsidR="006045DA" w:rsidRPr="00F56D4A" w:rsidRDefault="006045DA" w:rsidP="00396876">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832FA8">
          <w:rPr>
            <w:rStyle w:val="Hyperlink"/>
          </w:rPr>
          <w:t>http://audio.kryon.com/en/Salt%20Lake%20-17%20-%20mini.mp3</w:t>
        </w:r>
      </w:hyperlink>
    </w:p>
    <w:p w:rsidR="006045DA" w:rsidRPr="0063313D" w:rsidRDefault="006045DA"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6045DA" w:rsidRDefault="006045DA" w:rsidP="0027003A">
      <w:pPr>
        <w:spacing w:after="0"/>
        <w:jc w:val="both"/>
        <w:rPr>
          <w:rFonts w:ascii="Arial" w:hAnsi="Arial" w:cs="Arial"/>
          <w:sz w:val="20"/>
          <w:szCs w:val="20"/>
        </w:rPr>
      </w:pPr>
    </w:p>
    <w:p w:rsidR="006045DA" w:rsidRDefault="006045DA"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6045DA" w:rsidRDefault="006045DA" w:rsidP="00BF504F">
      <w:pPr>
        <w:jc w:val="center"/>
      </w:pPr>
      <w:r>
        <w:t>--------------</w:t>
      </w:r>
    </w:p>
    <w:p w:rsidR="006045DA" w:rsidRPr="00BF504F" w:rsidRDefault="006045DA" w:rsidP="00BF504F">
      <w:pPr>
        <w:jc w:val="center"/>
        <w:rPr>
          <w:rFonts w:ascii="Arial" w:hAnsi="Arial" w:cs="Arial"/>
          <w:sz w:val="20"/>
          <w:szCs w:val="20"/>
        </w:rPr>
      </w:pPr>
    </w:p>
    <w:sectPr w:rsidR="006045DA"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5DA" w:rsidRDefault="006045DA">
      <w:r>
        <w:separator/>
      </w:r>
    </w:p>
  </w:endnote>
  <w:endnote w:type="continuationSeparator" w:id="0">
    <w:p w:rsidR="006045DA" w:rsidRDefault="00604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5DA" w:rsidRDefault="006045D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045DA" w:rsidRDefault="006045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5DA" w:rsidRDefault="006045D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045DA" w:rsidRDefault="006045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5DA" w:rsidRDefault="006045DA">
      <w:r>
        <w:separator/>
      </w:r>
    </w:p>
  </w:footnote>
  <w:footnote w:type="continuationSeparator" w:id="0">
    <w:p w:rsidR="006045DA" w:rsidRDefault="006045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C081A"/>
    <w:rsid w:val="007C2E57"/>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18720898">
      <w:marLeft w:val="0"/>
      <w:marRight w:val="0"/>
      <w:marTop w:val="0"/>
      <w:marBottom w:val="0"/>
      <w:divBdr>
        <w:top w:val="none" w:sz="0" w:space="0" w:color="auto"/>
        <w:left w:val="none" w:sz="0" w:space="0" w:color="auto"/>
        <w:bottom w:val="none" w:sz="0" w:space="0" w:color="auto"/>
        <w:right w:val="none" w:sz="0" w:space="0" w:color="auto"/>
      </w:divBdr>
    </w:div>
    <w:div w:id="418720899">
      <w:marLeft w:val="0"/>
      <w:marRight w:val="0"/>
      <w:marTop w:val="0"/>
      <w:marBottom w:val="0"/>
      <w:divBdr>
        <w:top w:val="none" w:sz="0" w:space="0" w:color="auto"/>
        <w:left w:val="none" w:sz="0" w:space="0" w:color="auto"/>
        <w:bottom w:val="none" w:sz="0" w:space="0" w:color="auto"/>
        <w:right w:val="none" w:sz="0" w:space="0" w:color="auto"/>
      </w:divBdr>
    </w:div>
    <w:div w:id="418720901">
      <w:marLeft w:val="0"/>
      <w:marRight w:val="0"/>
      <w:marTop w:val="0"/>
      <w:marBottom w:val="0"/>
      <w:divBdr>
        <w:top w:val="none" w:sz="0" w:space="0" w:color="auto"/>
        <w:left w:val="none" w:sz="0" w:space="0" w:color="auto"/>
        <w:bottom w:val="none" w:sz="0" w:space="0" w:color="auto"/>
        <w:right w:val="none" w:sz="0" w:space="0" w:color="auto"/>
      </w:divBdr>
      <w:divsChild>
        <w:div w:id="418720900">
          <w:marLeft w:val="0"/>
          <w:marRight w:val="0"/>
          <w:marTop w:val="0"/>
          <w:marBottom w:val="0"/>
          <w:divBdr>
            <w:top w:val="none" w:sz="0" w:space="0" w:color="auto"/>
            <w:left w:val="none" w:sz="0" w:space="0" w:color="auto"/>
            <w:bottom w:val="none" w:sz="0" w:space="0" w:color="auto"/>
            <w:right w:val="none" w:sz="0" w:space="0" w:color="auto"/>
          </w:divBdr>
          <w:divsChild>
            <w:div w:id="418720921">
              <w:marLeft w:val="0"/>
              <w:marRight w:val="0"/>
              <w:marTop w:val="0"/>
              <w:marBottom w:val="0"/>
              <w:divBdr>
                <w:top w:val="none" w:sz="0" w:space="0" w:color="auto"/>
                <w:left w:val="none" w:sz="0" w:space="0" w:color="auto"/>
                <w:bottom w:val="none" w:sz="0" w:space="0" w:color="auto"/>
                <w:right w:val="none" w:sz="0" w:space="0" w:color="auto"/>
              </w:divBdr>
              <w:divsChild>
                <w:div w:id="41872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720915">
      <w:marLeft w:val="0"/>
      <w:marRight w:val="0"/>
      <w:marTop w:val="0"/>
      <w:marBottom w:val="0"/>
      <w:divBdr>
        <w:top w:val="none" w:sz="0" w:space="0" w:color="auto"/>
        <w:left w:val="none" w:sz="0" w:space="0" w:color="auto"/>
        <w:bottom w:val="none" w:sz="0" w:space="0" w:color="auto"/>
        <w:right w:val="none" w:sz="0" w:space="0" w:color="auto"/>
      </w:divBdr>
      <w:divsChild>
        <w:div w:id="418720911">
          <w:marLeft w:val="0"/>
          <w:marRight w:val="0"/>
          <w:marTop w:val="0"/>
          <w:marBottom w:val="0"/>
          <w:divBdr>
            <w:top w:val="none" w:sz="0" w:space="0" w:color="auto"/>
            <w:left w:val="none" w:sz="0" w:space="0" w:color="auto"/>
            <w:bottom w:val="none" w:sz="0" w:space="0" w:color="auto"/>
            <w:right w:val="none" w:sz="0" w:space="0" w:color="auto"/>
          </w:divBdr>
          <w:divsChild>
            <w:div w:id="418720910">
              <w:marLeft w:val="0"/>
              <w:marRight w:val="0"/>
              <w:marTop w:val="0"/>
              <w:marBottom w:val="0"/>
              <w:divBdr>
                <w:top w:val="none" w:sz="0" w:space="0" w:color="auto"/>
                <w:left w:val="none" w:sz="0" w:space="0" w:color="auto"/>
                <w:bottom w:val="none" w:sz="0" w:space="0" w:color="auto"/>
                <w:right w:val="none" w:sz="0" w:space="0" w:color="auto"/>
              </w:divBdr>
              <w:divsChild>
                <w:div w:id="4187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720919">
      <w:marLeft w:val="0"/>
      <w:marRight w:val="0"/>
      <w:marTop w:val="0"/>
      <w:marBottom w:val="0"/>
      <w:divBdr>
        <w:top w:val="none" w:sz="0" w:space="0" w:color="auto"/>
        <w:left w:val="none" w:sz="0" w:space="0" w:color="auto"/>
        <w:bottom w:val="none" w:sz="0" w:space="0" w:color="auto"/>
        <w:right w:val="none" w:sz="0" w:space="0" w:color="auto"/>
      </w:divBdr>
      <w:divsChild>
        <w:div w:id="418720923">
          <w:marLeft w:val="0"/>
          <w:marRight w:val="0"/>
          <w:marTop w:val="0"/>
          <w:marBottom w:val="0"/>
          <w:divBdr>
            <w:top w:val="none" w:sz="0" w:space="0" w:color="auto"/>
            <w:left w:val="none" w:sz="0" w:space="0" w:color="auto"/>
            <w:bottom w:val="none" w:sz="0" w:space="0" w:color="auto"/>
            <w:right w:val="none" w:sz="0" w:space="0" w:color="auto"/>
          </w:divBdr>
          <w:divsChild>
            <w:div w:id="418720918">
              <w:marLeft w:val="0"/>
              <w:marRight w:val="0"/>
              <w:marTop w:val="0"/>
              <w:marBottom w:val="0"/>
              <w:divBdr>
                <w:top w:val="none" w:sz="0" w:space="0" w:color="auto"/>
                <w:left w:val="none" w:sz="0" w:space="0" w:color="auto"/>
                <w:bottom w:val="none" w:sz="0" w:space="0" w:color="auto"/>
                <w:right w:val="none" w:sz="0" w:space="0" w:color="auto"/>
              </w:divBdr>
              <w:divsChild>
                <w:div w:id="418720903">
                  <w:marLeft w:val="0"/>
                  <w:marRight w:val="0"/>
                  <w:marTop w:val="0"/>
                  <w:marBottom w:val="0"/>
                  <w:divBdr>
                    <w:top w:val="none" w:sz="0" w:space="0" w:color="auto"/>
                    <w:left w:val="none" w:sz="0" w:space="0" w:color="auto"/>
                    <w:bottom w:val="none" w:sz="0" w:space="0" w:color="auto"/>
                    <w:right w:val="none" w:sz="0" w:space="0" w:color="auto"/>
                  </w:divBdr>
                  <w:divsChild>
                    <w:div w:id="418720912">
                      <w:marLeft w:val="0"/>
                      <w:marRight w:val="0"/>
                      <w:marTop w:val="0"/>
                      <w:marBottom w:val="0"/>
                      <w:divBdr>
                        <w:top w:val="none" w:sz="0" w:space="0" w:color="auto"/>
                        <w:left w:val="none" w:sz="0" w:space="0" w:color="auto"/>
                        <w:bottom w:val="none" w:sz="0" w:space="0" w:color="auto"/>
                        <w:right w:val="none" w:sz="0" w:space="0" w:color="auto"/>
                      </w:divBdr>
                      <w:divsChild>
                        <w:div w:id="418720902">
                          <w:marLeft w:val="0"/>
                          <w:marRight w:val="0"/>
                          <w:marTop w:val="0"/>
                          <w:marBottom w:val="240"/>
                          <w:divBdr>
                            <w:top w:val="none" w:sz="0" w:space="0" w:color="auto"/>
                            <w:left w:val="none" w:sz="0" w:space="0" w:color="auto"/>
                            <w:bottom w:val="none" w:sz="0" w:space="0" w:color="auto"/>
                            <w:right w:val="none" w:sz="0" w:space="0" w:color="auto"/>
                          </w:divBdr>
                        </w:div>
                        <w:div w:id="418720904">
                          <w:marLeft w:val="0"/>
                          <w:marRight w:val="0"/>
                          <w:marTop w:val="0"/>
                          <w:marBottom w:val="240"/>
                          <w:divBdr>
                            <w:top w:val="none" w:sz="0" w:space="0" w:color="auto"/>
                            <w:left w:val="none" w:sz="0" w:space="0" w:color="auto"/>
                            <w:bottom w:val="none" w:sz="0" w:space="0" w:color="auto"/>
                            <w:right w:val="none" w:sz="0" w:space="0" w:color="auto"/>
                          </w:divBdr>
                        </w:div>
                        <w:div w:id="418720905">
                          <w:marLeft w:val="0"/>
                          <w:marRight w:val="0"/>
                          <w:marTop w:val="0"/>
                          <w:marBottom w:val="240"/>
                          <w:divBdr>
                            <w:top w:val="none" w:sz="0" w:space="0" w:color="auto"/>
                            <w:left w:val="none" w:sz="0" w:space="0" w:color="auto"/>
                            <w:bottom w:val="none" w:sz="0" w:space="0" w:color="auto"/>
                            <w:right w:val="none" w:sz="0" w:space="0" w:color="auto"/>
                          </w:divBdr>
                        </w:div>
                        <w:div w:id="418720906">
                          <w:marLeft w:val="0"/>
                          <w:marRight w:val="0"/>
                          <w:marTop w:val="0"/>
                          <w:marBottom w:val="240"/>
                          <w:divBdr>
                            <w:top w:val="none" w:sz="0" w:space="0" w:color="auto"/>
                            <w:left w:val="none" w:sz="0" w:space="0" w:color="auto"/>
                            <w:bottom w:val="none" w:sz="0" w:space="0" w:color="auto"/>
                            <w:right w:val="none" w:sz="0" w:space="0" w:color="auto"/>
                          </w:divBdr>
                        </w:div>
                        <w:div w:id="418720907">
                          <w:marLeft w:val="0"/>
                          <w:marRight w:val="0"/>
                          <w:marTop w:val="0"/>
                          <w:marBottom w:val="240"/>
                          <w:divBdr>
                            <w:top w:val="none" w:sz="0" w:space="0" w:color="auto"/>
                            <w:left w:val="none" w:sz="0" w:space="0" w:color="auto"/>
                            <w:bottom w:val="none" w:sz="0" w:space="0" w:color="auto"/>
                            <w:right w:val="none" w:sz="0" w:space="0" w:color="auto"/>
                          </w:divBdr>
                        </w:div>
                        <w:div w:id="418720909">
                          <w:marLeft w:val="0"/>
                          <w:marRight w:val="0"/>
                          <w:marTop w:val="0"/>
                          <w:marBottom w:val="240"/>
                          <w:divBdr>
                            <w:top w:val="none" w:sz="0" w:space="0" w:color="auto"/>
                            <w:left w:val="none" w:sz="0" w:space="0" w:color="auto"/>
                            <w:bottom w:val="none" w:sz="0" w:space="0" w:color="auto"/>
                            <w:right w:val="none" w:sz="0" w:space="0" w:color="auto"/>
                          </w:divBdr>
                        </w:div>
                        <w:div w:id="418720913">
                          <w:marLeft w:val="0"/>
                          <w:marRight w:val="0"/>
                          <w:marTop w:val="0"/>
                          <w:marBottom w:val="240"/>
                          <w:divBdr>
                            <w:top w:val="none" w:sz="0" w:space="0" w:color="auto"/>
                            <w:left w:val="none" w:sz="0" w:space="0" w:color="auto"/>
                            <w:bottom w:val="none" w:sz="0" w:space="0" w:color="auto"/>
                            <w:right w:val="none" w:sz="0" w:space="0" w:color="auto"/>
                          </w:divBdr>
                        </w:div>
                        <w:div w:id="418720914">
                          <w:marLeft w:val="0"/>
                          <w:marRight w:val="0"/>
                          <w:marTop w:val="0"/>
                          <w:marBottom w:val="240"/>
                          <w:divBdr>
                            <w:top w:val="none" w:sz="0" w:space="0" w:color="auto"/>
                            <w:left w:val="none" w:sz="0" w:space="0" w:color="auto"/>
                            <w:bottom w:val="none" w:sz="0" w:space="0" w:color="auto"/>
                            <w:right w:val="none" w:sz="0" w:space="0" w:color="auto"/>
                          </w:divBdr>
                        </w:div>
                        <w:div w:id="418720916">
                          <w:marLeft w:val="0"/>
                          <w:marRight w:val="0"/>
                          <w:marTop w:val="0"/>
                          <w:marBottom w:val="240"/>
                          <w:divBdr>
                            <w:top w:val="none" w:sz="0" w:space="0" w:color="auto"/>
                            <w:left w:val="none" w:sz="0" w:space="0" w:color="auto"/>
                            <w:bottom w:val="none" w:sz="0" w:space="0" w:color="auto"/>
                            <w:right w:val="none" w:sz="0" w:space="0" w:color="auto"/>
                          </w:divBdr>
                        </w:div>
                        <w:div w:id="418720917">
                          <w:marLeft w:val="0"/>
                          <w:marRight w:val="0"/>
                          <w:marTop w:val="0"/>
                          <w:marBottom w:val="240"/>
                          <w:divBdr>
                            <w:top w:val="none" w:sz="0" w:space="0" w:color="auto"/>
                            <w:left w:val="none" w:sz="0" w:space="0" w:color="auto"/>
                            <w:bottom w:val="none" w:sz="0" w:space="0" w:color="auto"/>
                            <w:right w:val="none" w:sz="0" w:space="0" w:color="auto"/>
                          </w:divBdr>
                        </w:div>
                        <w:div w:id="4187209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8720924">
      <w:marLeft w:val="0"/>
      <w:marRight w:val="0"/>
      <w:marTop w:val="0"/>
      <w:marBottom w:val="0"/>
      <w:divBdr>
        <w:top w:val="none" w:sz="0" w:space="0" w:color="auto"/>
        <w:left w:val="none" w:sz="0" w:space="0" w:color="auto"/>
        <w:bottom w:val="none" w:sz="0" w:space="0" w:color="auto"/>
        <w:right w:val="none" w:sz="0" w:space="0" w:color="auto"/>
      </w:divBdr>
      <w:divsChild>
        <w:div w:id="418720927">
          <w:marLeft w:val="0"/>
          <w:marRight w:val="0"/>
          <w:marTop w:val="0"/>
          <w:marBottom w:val="0"/>
          <w:divBdr>
            <w:top w:val="none" w:sz="0" w:space="0" w:color="auto"/>
            <w:left w:val="none" w:sz="0" w:space="0" w:color="auto"/>
            <w:bottom w:val="none" w:sz="0" w:space="0" w:color="auto"/>
            <w:right w:val="none" w:sz="0" w:space="0" w:color="auto"/>
          </w:divBdr>
          <w:divsChild>
            <w:div w:id="418720925">
              <w:marLeft w:val="0"/>
              <w:marRight w:val="0"/>
              <w:marTop w:val="0"/>
              <w:marBottom w:val="0"/>
              <w:divBdr>
                <w:top w:val="none" w:sz="0" w:space="0" w:color="auto"/>
                <w:left w:val="none" w:sz="0" w:space="0" w:color="auto"/>
                <w:bottom w:val="none" w:sz="0" w:space="0" w:color="auto"/>
                <w:right w:val="none" w:sz="0" w:space="0" w:color="auto"/>
              </w:divBdr>
              <w:divsChild>
                <w:div w:id="41872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720948">
      <w:marLeft w:val="0"/>
      <w:marRight w:val="0"/>
      <w:marTop w:val="0"/>
      <w:marBottom w:val="0"/>
      <w:divBdr>
        <w:top w:val="none" w:sz="0" w:space="0" w:color="auto"/>
        <w:left w:val="none" w:sz="0" w:space="0" w:color="auto"/>
        <w:bottom w:val="none" w:sz="0" w:space="0" w:color="auto"/>
        <w:right w:val="none" w:sz="0" w:space="0" w:color="auto"/>
      </w:divBdr>
      <w:divsChild>
        <w:div w:id="418720969">
          <w:marLeft w:val="0"/>
          <w:marRight w:val="0"/>
          <w:marTop w:val="0"/>
          <w:marBottom w:val="0"/>
          <w:divBdr>
            <w:top w:val="none" w:sz="0" w:space="0" w:color="auto"/>
            <w:left w:val="none" w:sz="0" w:space="0" w:color="auto"/>
            <w:bottom w:val="none" w:sz="0" w:space="0" w:color="auto"/>
            <w:right w:val="none" w:sz="0" w:space="0" w:color="auto"/>
          </w:divBdr>
          <w:divsChild>
            <w:div w:id="418720949">
              <w:marLeft w:val="0"/>
              <w:marRight w:val="0"/>
              <w:marTop w:val="0"/>
              <w:marBottom w:val="0"/>
              <w:divBdr>
                <w:top w:val="none" w:sz="0" w:space="0" w:color="auto"/>
                <w:left w:val="none" w:sz="0" w:space="0" w:color="auto"/>
                <w:bottom w:val="none" w:sz="0" w:space="0" w:color="auto"/>
                <w:right w:val="none" w:sz="0" w:space="0" w:color="auto"/>
              </w:divBdr>
              <w:divsChild>
                <w:div w:id="418720955">
                  <w:marLeft w:val="0"/>
                  <w:marRight w:val="0"/>
                  <w:marTop w:val="0"/>
                  <w:marBottom w:val="0"/>
                  <w:divBdr>
                    <w:top w:val="none" w:sz="0" w:space="0" w:color="auto"/>
                    <w:left w:val="none" w:sz="0" w:space="0" w:color="auto"/>
                    <w:bottom w:val="none" w:sz="0" w:space="0" w:color="auto"/>
                    <w:right w:val="none" w:sz="0" w:space="0" w:color="auto"/>
                  </w:divBdr>
                  <w:divsChild>
                    <w:div w:id="418720950">
                      <w:marLeft w:val="0"/>
                      <w:marRight w:val="0"/>
                      <w:marTop w:val="0"/>
                      <w:marBottom w:val="0"/>
                      <w:divBdr>
                        <w:top w:val="none" w:sz="0" w:space="0" w:color="auto"/>
                        <w:left w:val="none" w:sz="0" w:space="0" w:color="auto"/>
                        <w:bottom w:val="none" w:sz="0" w:space="0" w:color="auto"/>
                        <w:right w:val="none" w:sz="0" w:space="0" w:color="auto"/>
                      </w:divBdr>
                      <w:divsChild>
                        <w:div w:id="418720928">
                          <w:marLeft w:val="0"/>
                          <w:marRight w:val="0"/>
                          <w:marTop w:val="0"/>
                          <w:marBottom w:val="240"/>
                          <w:divBdr>
                            <w:top w:val="none" w:sz="0" w:space="0" w:color="auto"/>
                            <w:left w:val="none" w:sz="0" w:space="0" w:color="auto"/>
                            <w:bottom w:val="none" w:sz="0" w:space="0" w:color="auto"/>
                            <w:right w:val="none" w:sz="0" w:space="0" w:color="auto"/>
                          </w:divBdr>
                        </w:div>
                        <w:div w:id="418720929">
                          <w:marLeft w:val="0"/>
                          <w:marRight w:val="0"/>
                          <w:marTop w:val="0"/>
                          <w:marBottom w:val="240"/>
                          <w:divBdr>
                            <w:top w:val="none" w:sz="0" w:space="0" w:color="auto"/>
                            <w:left w:val="none" w:sz="0" w:space="0" w:color="auto"/>
                            <w:bottom w:val="none" w:sz="0" w:space="0" w:color="auto"/>
                            <w:right w:val="none" w:sz="0" w:space="0" w:color="auto"/>
                          </w:divBdr>
                        </w:div>
                        <w:div w:id="418720931">
                          <w:marLeft w:val="0"/>
                          <w:marRight w:val="0"/>
                          <w:marTop w:val="0"/>
                          <w:marBottom w:val="240"/>
                          <w:divBdr>
                            <w:top w:val="none" w:sz="0" w:space="0" w:color="auto"/>
                            <w:left w:val="none" w:sz="0" w:space="0" w:color="auto"/>
                            <w:bottom w:val="none" w:sz="0" w:space="0" w:color="auto"/>
                            <w:right w:val="none" w:sz="0" w:space="0" w:color="auto"/>
                          </w:divBdr>
                        </w:div>
                        <w:div w:id="418720936">
                          <w:marLeft w:val="0"/>
                          <w:marRight w:val="0"/>
                          <w:marTop w:val="0"/>
                          <w:marBottom w:val="240"/>
                          <w:divBdr>
                            <w:top w:val="none" w:sz="0" w:space="0" w:color="auto"/>
                            <w:left w:val="none" w:sz="0" w:space="0" w:color="auto"/>
                            <w:bottom w:val="none" w:sz="0" w:space="0" w:color="auto"/>
                            <w:right w:val="none" w:sz="0" w:space="0" w:color="auto"/>
                          </w:divBdr>
                        </w:div>
                        <w:div w:id="418720938">
                          <w:marLeft w:val="0"/>
                          <w:marRight w:val="0"/>
                          <w:marTop w:val="0"/>
                          <w:marBottom w:val="240"/>
                          <w:divBdr>
                            <w:top w:val="none" w:sz="0" w:space="0" w:color="auto"/>
                            <w:left w:val="none" w:sz="0" w:space="0" w:color="auto"/>
                            <w:bottom w:val="none" w:sz="0" w:space="0" w:color="auto"/>
                            <w:right w:val="none" w:sz="0" w:space="0" w:color="auto"/>
                          </w:divBdr>
                        </w:div>
                        <w:div w:id="418720940">
                          <w:marLeft w:val="0"/>
                          <w:marRight w:val="0"/>
                          <w:marTop w:val="0"/>
                          <w:marBottom w:val="240"/>
                          <w:divBdr>
                            <w:top w:val="none" w:sz="0" w:space="0" w:color="auto"/>
                            <w:left w:val="none" w:sz="0" w:space="0" w:color="auto"/>
                            <w:bottom w:val="none" w:sz="0" w:space="0" w:color="auto"/>
                            <w:right w:val="none" w:sz="0" w:space="0" w:color="auto"/>
                          </w:divBdr>
                        </w:div>
                        <w:div w:id="418720941">
                          <w:marLeft w:val="0"/>
                          <w:marRight w:val="0"/>
                          <w:marTop w:val="0"/>
                          <w:marBottom w:val="240"/>
                          <w:divBdr>
                            <w:top w:val="none" w:sz="0" w:space="0" w:color="auto"/>
                            <w:left w:val="none" w:sz="0" w:space="0" w:color="auto"/>
                            <w:bottom w:val="none" w:sz="0" w:space="0" w:color="auto"/>
                            <w:right w:val="none" w:sz="0" w:space="0" w:color="auto"/>
                          </w:divBdr>
                        </w:div>
                        <w:div w:id="418720942">
                          <w:marLeft w:val="0"/>
                          <w:marRight w:val="0"/>
                          <w:marTop w:val="0"/>
                          <w:marBottom w:val="240"/>
                          <w:divBdr>
                            <w:top w:val="none" w:sz="0" w:space="0" w:color="auto"/>
                            <w:left w:val="none" w:sz="0" w:space="0" w:color="auto"/>
                            <w:bottom w:val="none" w:sz="0" w:space="0" w:color="auto"/>
                            <w:right w:val="none" w:sz="0" w:space="0" w:color="auto"/>
                          </w:divBdr>
                        </w:div>
                        <w:div w:id="418720945">
                          <w:marLeft w:val="0"/>
                          <w:marRight w:val="0"/>
                          <w:marTop w:val="0"/>
                          <w:marBottom w:val="240"/>
                          <w:divBdr>
                            <w:top w:val="none" w:sz="0" w:space="0" w:color="auto"/>
                            <w:left w:val="none" w:sz="0" w:space="0" w:color="auto"/>
                            <w:bottom w:val="none" w:sz="0" w:space="0" w:color="auto"/>
                            <w:right w:val="none" w:sz="0" w:space="0" w:color="auto"/>
                          </w:divBdr>
                        </w:div>
                        <w:div w:id="418720946">
                          <w:marLeft w:val="0"/>
                          <w:marRight w:val="0"/>
                          <w:marTop w:val="0"/>
                          <w:marBottom w:val="240"/>
                          <w:divBdr>
                            <w:top w:val="none" w:sz="0" w:space="0" w:color="auto"/>
                            <w:left w:val="none" w:sz="0" w:space="0" w:color="auto"/>
                            <w:bottom w:val="none" w:sz="0" w:space="0" w:color="auto"/>
                            <w:right w:val="none" w:sz="0" w:space="0" w:color="auto"/>
                          </w:divBdr>
                        </w:div>
                        <w:div w:id="418720954">
                          <w:marLeft w:val="0"/>
                          <w:marRight w:val="0"/>
                          <w:marTop w:val="0"/>
                          <w:marBottom w:val="240"/>
                          <w:divBdr>
                            <w:top w:val="none" w:sz="0" w:space="0" w:color="auto"/>
                            <w:left w:val="none" w:sz="0" w:space="0" w:color="auto"/>
                            <w:bottom w:val="none" w:sz="0" w:space="0" w:color="auto"/>
                            <w:right w:val="none" w:sz="0" w:space="0" w:color="auto"/>
                          </w:divBdr>
                        </w:div>
                        <w:div w:id="418720962">
                          <w:marLeft w:val="0"/>
                          <w:marRight w:val="0"/>
                          <w:marTop w:val="0"/>
                          <w:marBottom w:val="240"/>
                          <w:divBdr>
                            <w:top w:val="none" w:sz="0" w:space="0" w:color="auto"/>
                            <w:left w:val="none" w:sz="0" w:space="0" w:color="auto"/>
                            <w:bottom w:val="none" w:sz="0" w:space="0" w:color="auto"/>
                            <w:right w:val="none" w:sz="0" w:space="0" w:color="auto"/>
                          </w:divBdr>
                        </w:div>
                        <w:div w:id="418720963">
                          <w:marLeft w:val="0"/>
                          <w:marRight w:val="0"/>
                          <w:marTop w:val="0"/>
                          <w:marBottom w:val="240"/>
                          <w:divBdr>
                            <w:top w:val="none" w:sz="0" w:space="0" w:color="auto"/>
                            <w:left w:val="none" w:sz="0" w:space="0" w:color="auto"/>
                            <w:bottom w:val="none" w:sz="0" w:space="0" w:color="auto"/>
                            <w:right w:val="none" w:sz="0" w:space="0" w:color="auto"/>
                          </w:divBdr>
                        </w:div>
                        <w:div w:id="418720966">
                          <w:marLeft w:val="0"/>
                          <w:marRight w:val="0"/>
                          <w:marTop w:val="0"/>
                          <w:marBottom w:val="240"/>
                          <w:divBdr>
                            <w:top w:val="none" w:sz="0" w:space="0" w:color="auto"/>
                            <w:left w:val="none" w:sz="0" w:space="0" w:color="auto"/>
                            <w:bottom w:val="none" w:sz="0" w:space="0" w:color="auto"/>
                            <w:right w:val="none" w:sz="0" w:space="0" w:color="auto"/>
                          </w:divBdr>
                        </w:div>
                        <w:div w:id="418720970">
                          <w:marLeft w:val="0"/>
                          <w:marRight w:val="0"/>
                          <w:marTop w:val="0"/>
                          <w:marBottom w:val="240"/>
                          <w:divBdr>
                            <w:top w:val="none" w:sz="0" w:space="0" w:color="auto"/>
                            <w:left w:val="none" w:sz="0" w:space="0" w:color="auto"/>
                            <w:bottom w:val="none" w:sz="0" w:space="0" w:color="auto"/>
                            <w:right w:val="none" w:sz="0" w:space="0" w:color="auto"/>
                          </w:divBdr>
                        </w:div>
                        <w:div w:id="418720972">
                          <w:marLeft w:val="0"/>
                          <w:marRight w:val="0"/>
                          <w:marTop w:val="0"/>
                          <w:marBottom w:val="240"/>
                          <w:divBdr>
                            <w:top w:val="none" w:sz="0" w:space="0" w:color="auto"/>
                            <w:left w:val="none" w:sz="0" w:space="0" w:color="auto"/>
                            <w:bottom w:val="none" w:sz="0" w:space="0" w:color="auto"/>
                            <w:right w:val="none" w:sz="0" w:space="0" w:color="auto"/>
                          </w:divBdr>
                        </w:div>
                        <w:div w:id="418720973">
                          <w:marLeft w:val="0"/>
                          <w:marRight w:val="0"/>
                          <w:marTop w:val="0"/>
                          <w:marBottom w:val="240"/>
                          <w:divBdr>
                            <w:top w:val="none" w:sz="0" w:space="0" w:color="auto"/>
                            <w:left w:val="none" w:sz="0" w:space="0" w:color="auto"/>
                            <w:bottom w:val="none" w:sz="0" w:space="0" w:color="auto"/>
                            <w:right w:val="none" w:sz="0" w:space="0" w:color="auto"/>
                          </w:divBdr>
                        </w:div>
                        <w:div w:id="4187209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8720971">
      <w:marLeft w:val="0"/>
      <w:marRight w:val="0"/>
      <w:marTop w:val="0"/>
      <w:marBottom w:val="0"/>
      <w:divBdr>
        <w:top w:val="none" w:sz="0" w:space="0" w:color="auto"/>
        <w:left w:val="none" w:sz="0" w:space="0" w:color="auto"/>
        <w:bottom w:val="none" w:sz="0" w:space="0" w:color="auto"/>
        <w:right w:val="none" w:sz="0" w:space="0" w:color="auto"/>
      </w:divBdr>
      <w:divsChild>
        <w:div w:id="418720952">
          <w:marLeft w:val="0"/>
          <w:marRight w:val="0"/>
          <w:marTop w:val="0"/>
          <w:marBottom w:val="0"/>
          <w:divBdr>
            <w:top w:val="none" w:sz="0" w:space="0" w:color="auto"/>
            <w:left w:val="none" w:sz="0" w:space="0" w:color="auto"/>
            <w:bottom w:val="none" w:sz="0" w:space="0" w:color="auto"/>
            <w:right w:val="none" w:sz="0" w:space="0" w:color="auto"/>
          </w:divBdr>
          <w:divsChild>
            <w:div w:id="418720960">
              <w:marLeft w:val="0"/>
              <w:marRight w:val="0"/>
              <w:marTop w:val="0"/>
              <w:marBottom w:val="0"/>
              <w:divBdr>
                <w:top w:val="none" w:sz="0" w:space="0" w:color="auto"/>
                <w:left w:val="none" w:sz="0" w:space="0" w:color="auto"/>
                <w:bottom w:val="none" w:sz="0" w:space="0" w:color="auto"/>
                <w:right w:val="none" w:sz="0" w:space="0" w:color="auto"/>
              </w:divBdr>
              <w:divsChild>
                <w:div w:id="418720964">
                  <w:marLeft w:val="0"/>
                  <w:marRight w:val="0"/>
                  <w:marTop w:val="0"/>
                  <w:marBottom w:val="0"/>
                  <w:divBdr>
                    <w:top w:val="none" w:sz="0" w:space="0" w:color="auto"/>
                    <w:left w:val="none" w:sz="0" w:space="0" w:color="auto"/>
                    <w:bottom w:val="none" w:sz="0" w:space="0" w:color="auto"/>
                    <w:right w:val="none" w:sz="0" w:space="0" w:color="auto"/>
                  </w:divBdr>
                  <w:divsChild>
                    <w:div w:id="418720935">
                      <w:marLeft w:val="0"/>
                      <w:marRight w:val="0"/>
                      <w:marTop w:val="0"/>
                      <w:marBottom w:val="0"/>
                      <w:divBdr>
                        <w:top w:val="none" w:sz="0" w:space="0" w:color="auto"/>
                        <w:left w:val="none" w:sz="0" w:space="0" w:color="auto"/>
                        <w:bottom w:val="none" w:sz="0" w:space="0" w:color="auto"/>
                        <w:right w:val="none" w:sz="0" w:space="0" w:color="auto"/>
                      </w:divBdr>
                      <w:divsChild>
                        <w:div w:id="418720930">
                          <w:marLeft w:val="0"/>
                          <w:marRight w:val="0"/>
                          <w:marTop w:val="0"/>
                          <w:marBottom w:val="240"/>
                          <w:divBdr>
                            <w:top w:val="none" w:sz="0" w:space="0" w:color="auto"/>
                            <w:left w:val="none" w:sz="0" w:space="0" w:color="auto"/>
                            <w:bottom w:val="none" w:sz="0" w:space="0" w:color="auto"/>
                            <w:right w:val="none" w:sz="0" w:space="0" w:color="auto"/>
                          </w:divBdr>
                        </w:div>
                        <w:div w:id="418720932">
                          <w:marLeft w:val="0"/>
                          <w:marRight w:val="0"/>
                          <w:marTop w:val="0"/>
                          <w:marBottom w:val="240"/>
                          <w:divBdr>
                            <w:top w:val="none" w:sz="0" w:space="0" w:color="auto"/>
                            <w:left w:val="none" w:sz="0" w:space="0" w:color="auto"/>
                            <w:bottom w:val="none" w:sz="0" w:space="0" w:color="auto"/>
                            <w:right w:val="none" w:sz="0" w:space="0" w:color="auto"/>
                          </w:divBdr>
                        </w:div>
                        <w:div w:id="418720933">
                          <w:marLeft w:val="0"/>
                          <w:marRight w:val="0"/>
                          <w:marTop w:val="0"/>
                          <w:marBottom w:val="240"/>
                          <w:divBdr>
                            <w:top w:val="none" w:sz="0" w:space="0" w:color="auto"/>
                            <w:left w:val="none" w:sz="0" w:space="0" w:color="auto"/>
                            <w:bottom w:val="none" w:sz="0" w:space="0" w:color="auto"/>
                            <w:right w:val="none" w:sz="0" w:space="0" w:color="auto"/>
                          </w:divBdr>
                        </w:div>
                        <w:div w:id="418720934">
                          <w:marLeft w:val="0"/>
                          <w:marRight w:val="0"/>
                          <w:marTop w:val="0"/>
                          <w:marBottom w:val="240"/>
                          <w:divBdr>
                            <w:top w:val="none" w:sz="0" w:space="0" w:color="auto"/>
                            <w:left w:val="none" w:sz="0" w:space="0" w:color="auto"/>
                            <w:bottom w:val="none" w:sz="0" w:space="0" w:color="auto"/>
                            <w:right w:val="none" w:sz="0" w:space="0" w:color="auto"/>
                          </w:divBdr>
                        </w:div>
                        <w:div w:id="418720937">
                          <w:marLeft w:val="0"/>
                          <w:marRight w:val="0"/>
                          <w:marTop w:val="0"/>
                          <w:marBottom w:val="240"/>
                          <w:divBdr>
                            <w:top w:val="none" w:sz="0" w:space="0" w:color="auto"/>
                            <w:left w:val="none" w:sz="0" w:space="0" w:color="auto"/>
                            <w:bottom w:val="none" w:sz="0" w:space="0" w:color="auto"/>
                            <w:right w:val="none" w:sz="0" w:space="0" w:color="auto"/>
                          </w:divBdr>
                        </w:div>
                        <w:div w:id="418720939">
                          <w:marLeft w:val="0"/>
                          <w:marRight w:val="0"/>
                          <w:marTop w:val="0"/>
                          <w:marBottom w:val="240"/>
                          <w:divBdr>
                            <w:top w:val="none" w:sz="0" w:space="0" w:color="auto"/>
                            <w:left w:val="none" w:sz="0" w:space="0" w:color="auto"/>
                            <w:bottom w:val="none" w:sz="0" w:space="0" w:color="auto"/>
                            <w:right w:val="none" w:sz="0" w:space="0" w:color="auto"/>
                          </w:divBdr>
                        </w:div>
                        <w:div w:id="418720943">
                          <w:marLeft w:val="0"/>
                          <w:marRight w:val="0"/>
                          <w:marTop w:val="0"/>
                          <w:marBottom w:val="240"/>
                          <w:divBdr>
                            <w:top w:val="none" w:sz="0" w:space="0" w:color="auto"/>
                            <w:left w:val="none" w:sz="0" w:space="0" w:color="auto"/>
                            <w:bottom w:val="none" w:sz="0" w:space="0" w:color="auto"/>
                            <w:right w:val="none" w:sz="0" w:space="0" w:color="auto"/>
                          </w:divBdr>
                        </w:div>
                        <w:div w:id="418720944">
                          <w:marLeft w:val="0"/>
                          <w:marRight w:val="0"/>
                          <w:marTop w:val="0"/>
                          <w:marBottom w:val="240"/>
                          <w:divBdr>
                            <w:top w:val="none" w:sz="0" w:space="0" w:color="auto"/>
                            <w:left w:val="none" w:sz="0" w:space="0" w:color="auto"/>
                            <w:bottom w:val="none" w:sz="0" w:space="0" w:color="auto"/>
                            <w:right w:val="none" w:sz="0" w:space="0" w:color="auto"/>
                          </w:divBdr>
                        </w:div>
                        <w:div w:id="418720947">
                          <w:marLeft w:val="0"/>
                          <w:marRight w:val="0"/>
                          <w:marTop w:val="0"/>
                          <w:marBottom w:val="240"/>
                          <w:divBdr>
                            <w:top w:val="none" w:sz="0" w:space="0" w:color="auto"/>
                            <w:left w:val="none" w:sz="0" w:space="0" w:color="auto"/>
                            <w:bottom w:val="none" w:sz="0" w:space="0" w:color="auto"/>
                            <w:right w:val="none" w:sz="0" w:space="0" w:color="auto"/>
                          </w:divBdr>
                        </w:div>
                        <w:div w:id="418720951">
                          <w:marLeft w:val="0"/>
                          <w:marRight w:val="0"/>
                          <w:marTop w:val="0"/>
                          <w:marBottom w:val="240"/>
                          <w:divBdr>
                            <w:top w:val="none" w:sz="0" w:space="0" w:color="auto"/>
                            <w:left w:val="none" w:sz="0" w:space="0" w:color="auto"/>
                            <w:bottom w:val="none" w:sz="0" w:space="0" w:color="auto"/>
                            <w:right w:val="none" w:sz="0" w:space="0" w:color="auto"/>
                          </w:divBdr>
                        </w:div>
                        <w:div w:id="418720953">
                          <w:marLeft w:val="0"/>
                          <w:marRight w:val="0"/>
                          <w:marTop w:val="0"/>
                          <w:marBottom w:val="240"/>
                          <w:divBdr>
                            <w:top w:val="none" w:sz="0" w:space="0" w:color="auto"/>
                            <w:left w:val="none" w:sz="0" w:space="0" w:color="auto"/>
                            <w:bottom w:val="none" w:sz="0" w:space="0" w:color="auto"/>
                            <w:right w:val="none" w:sz="0" w:space="0" w:color="auto"/>
                          </w:divBdr>
                        </w:div>
                        <w:div w:id="418720956">
                          <w:marLeft w:val="0"/>
                          <w:marRight w:val="0"/>
                          <w:marTop w:val="0"/>
                          <w:marBottom w:val="240"/>
                          <w:divBdr>
                            <w:top w:val="none" w:sz="0" w:space="0" w:color="auto"/>
                            <w:left w:val="none" w:sz="0" w:space="0" w:color="auto"/>
                            <w:bottom w:val="none" w:sz="0" w:space="0" w:color="auto"/>
                            <w:right w:val="none" w:sz="0" w:space="0" w:color="auto"/>
                          </w:divBdr>
                        </w:div>
                        <w:div w:id="418720957">
                          <w:marLeft w:val="0"/>
                          <w:marRight w:val="0"/>
                          <w:marTop w:val="0"/>
                          <w:marBottom w:val="240"/>
                          <w:divBdr>
                            <w:top w:val="none" w:sz="0" w:space="0" w:color="auto"/>
                            <w:left w:val="none" w:sz="0" w:space="0" w:color="auto"/>
                            <w:bottom w:val="none" w:sz="0" w:space="0" w:color="auto"/>
                            <w:right w:val="none" w:sz="0" w:space="0" w:color="auto"/>
                          </w:divBdr>
                        </w:div>
                        <w:div w:id="418720958">
                          <w:marLeft w:val="0"/>
                          <w:marRight w:val="0"/>
                          <w:marTop w:val="0"/>
                          <w:marBottom w:val="240"/>
                          <w:divBdr>
                            <w:top w:val="none" w:sz="0" w:space="0" w:color="auto"/>
                            <w:left w:val="none" w:sz="0" w:space="0" w:color="auto"/>
                            <w:bottom w:val="none" w:sz="0" w:space="0" w:color="auto"/>
                            <w:right w:val="none" w:sz="0" w:space="0" w:color="auto"/>
                          </w:divBdr>
                        </w:div>
                        <w:div w:id="418720959">
                          <w:marLeft w:val="0"/>
                          <w:marRight w:val="0"/>
                          <w:marTop w:val="0"/>
                          <w:marBottom w:val="240"/>
                          <w:divBdr>
                            <w:top w:val="none" w:sz="0" w:space="0" w:color="auto"/>
                            <w:left w:val="none" w:sz="0" w:space="0" w:color="auto"/>
                            <w:bottom w:val="none" w:sz="0" w:space="0" w:color="auto"/>
                            <w:right w:val="none" w:sz="0" w:space="0" w:color="auto"/>
                          </w:divBdr>
                        </w:div>
                        <w:div w:id="418720961">
                          <w:marLeft w:val="0"/>
                          <w:marRight w:val="0"/>
                          <w:marTop w:val="0"/>
                          <w:marBottom w:val="240"/>
                          <w:divBdr>
                            <w:top w:val="none" w:sz="0" w:space="0" w:color="auto"/>
                            <w:left w:val="none" w:sz="0" w:space="0" w:color="auto"/>
                            <w:bottom w:val="none" w:sz="0" w:space="0" w:color="auto"/>
                            <w:right w:val="none" w:sz="0" w:space="0" w:color="auto"/>
                          </w:divBdr>
                        </w:div>
                        <w:div w:id="418720965">
                          <w:marLeft w:val="0"/>
                          <w:marRight w:val="0"/>
                          <w:marTop w:val="0"/>
                          <w:marBottom w:val="240"/>
                          <w:divBdr>
                            <w:top w:val="none" w:sz="0" w:space="0" w:color="auto"/>
                            <w:left w:val="none" w:sz="0" w:space="0" w:color="auto"/>
                            <w:bottom w:val="none" w:sz="0" w:space="0" w:color="auto"/>
                            <w:right w:val="none" w:sz="0" w:space="0" w:color="auto"/>
                          </w:divBdr>
                        </w:div>
                        <w:div w:id="418720967">
                          <w:marLeft w:val="0"/>
                          <w:marRight w:val="0"/>
                          <w:marTop w:val="0"/>
                          <w:marBottom w:val="240"/>
                          <w:divBdr>
                            <w:top w:val="none" w:sz="0" w:space="0" w:color="auto"/>
                            <w:left w:val="none" w:sz="0" w:space="0" w:color="auto"/>
                            <w:bottom w:val="none" w:sz="0" w:space="0" w:color="auto"/>
                            <w:right w:val="none" w:sz="0" w:space="0" w:color="auto"/>
                          </w:divBdr>
                        </w:div>
                        <w:div w:id="418720968">
                          <w:marLeft w:val="0"/>
                          <w:marRight w:val="0"/>
                          <w:marTop w:val="0"/>
                          <w:marBottom w:val="240"/>
                          <w:divBdr>
                            <w:top w:val="none" w:sz="0" w:space="0" w:color="auto"/>
                            <w:left w:val="none" w:sz="0" w:space="0" w:color="auto"/>
                            <w:bottom w:val="none" w:sz="0" w:space="0" w:color="auto"/>
                            <w:right w:val="none" w:sz="0" w:space="0" w:color="auto"/>
                          </w:divBdr>
                        </w:div>
                        <w:div w:id="418720974">
                          <w:marLeft w:val="0"/>
                          <w:marRight w:val="0"/>
                          <w:marTop w:val="0"/>
                          <w:marBottom w:val="240"/>
                          <w:divBdr>
                            <w:top w:val="none" w:sz="0" w:space="0" w:color="auto"/>
                            <w:left w:val="none" w:sz="0" w:space="0" w:color="auto"/>
                            <w:bottom w:val="none" w:sz="0" w:space="0" w:color="auto"/>
                            <w:right w:val="none" w:sz="0" w:space="0" w:color="auto"/>
                          </w:divBdr>
                        </w:div>
                        <w:div w:id="4187209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8720977">
      <w:marLeft w:val="0"/>
      <w:marRight w:val="0"/>
      <w:marTop w:val="0"/>
      <w:marBottom w:val="0"/>
      <w:divBdr>
        <w:top w:val="none" w:sz="0" w:space="0" w:color="auto"/>
        <w:left w:val="none" w:sz="0" w:space="0" w:color="auto"/>
        <w:bottom w:val="none" w:sz="0" w:space="0" w:color="auto"/>
        <w:right w:val="none" w:sz="0" w:space="0" w:color="auto"/>
      </w:divBdr>
      <w:divsChild>
        <w:div w:id="418720978">
          <w:marLeft w:val="0"/>
          <w:marRight w:val="0"/>
          <w:marTop w:val="0"/>
          <w:marBottom w:val="0"/>
          <w:divBdr>
            <w:top w:val="none" w:sz="0" w:space="0" w:color="auto"/>
            <w:left w:val="none" w:sz="0" w:space="0" w:color="auto"/>
            <w:bottom w:val="none" w:sz="0" w:space="0" w:color="auto"/>
            <w:right w:val="none" w:sz="0" w:space="0" w:color="auto"/>
          </w:divBdr>
        </w:div>
      </w:divsChild>
    </w:div>
    <w:div w:id="418720980">
      <w:marLeft w:val="0"/>
      <w:marRight w:val="0"/>
      <w:marTop w:val="0"/>
      <w:marBottom w:val="0"/>
      <w:divBdr>
        <w:top w:val="none" w:sz="0" w:space="0" w:color="auto"/>
        <w:left w:val="none" w:sz="0" w:space="0" w:color="auto"/>
        <w:bottom w:val="none" w:sz="0" w:space="0" w:color="auto"/>
        <w:right w:val="none" w:sz="0" w:space="0" w:color="auto"/>
      </w:divBdr>
      <w:divsChild>
        <w:div w:id="418720981">
          <w:marLeft w:val="0"/>
          <w:marRight w:val="0"/>
          <w:marTop w:val="0"/>
          <w:marBottom w:val="0"/>
          <w:divBdr>
            <w:top w:val="none" w:sz="0" w:space="0" w:color="auto"/>
            <w:left w:val="none" w:sz="0" w:space="0" w:color="auto"/>
            <w:bottom w:val="none" w:sz="0" w:space="0" w:color="auto"/>
            <w:right w:val="none" w:sz="0" w:space="0" w:color="auto"/>
          </w:divBdr>
          <w:divsChild>
            <w:div w:id="4187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20988">
      <w:marLeft w:val="0"/>
      <w:marRight w:val="0"/>
      <w:marTop w:val="0"/>
      <w:marBottom w:val="0"/>
      <w:divBdr>
        <w:top w:val="none" w:sz="0" w:space="0" w:color="auto"/>
        <w:left w:val="none" w:sz="0" w:space="0" w:color="auto"/>
        <w:bottom w:val="none" w:sz="0" w:space="0" w:color="auto"/>
        <w:right w:val="none" w:sz="0" w:space="0" w:color="auto"/>
      </w:divBdr>
      <w:divsChild>
        <w:div w:id="418720983">
          <w:marLeft w:val="0"/>
          <w:marRight w:val="0"/>
          <w:marTop w:val="0"/>
          <w:marBottom w:val="240"/>
          <w:divBdr>
            <w:top w:val="none" w:sz="0" w:space="0" w:color="auto"/>
            <w:left w:val="none" w:sz="0" w:space="0" w:color="auto"/>
            <w:bottom w:val="none" w:sz="0" w:space="0" w:color="auto"/>
            <w:right w:val="none" w:sz="0" w:space="0" w:color="auto"/>
          </w:divBdr>
        </w:div>
        <w:div w:id="418720986">
          <w:marLeft w:val="0"/>
          <w:marRight w:val="0"/>
          <w:marTop w:val="0"/>
          <w:marBottom w:val="240"/>
          <w:divBdr>
            <w:top w:val="none" w:sz="0" w:space="0" w:color="auto"/>
            <w:left w:val="none" w:sz="0" w:space="0" w:color="auto"/>
            <w:bottom w:val="none" w:sz="0" w:space="0" w:color="auto"/>
            <w:right w:val="none" w:sz="0" w:space="0" w:color="auto"/>
          </w:divBdr>
        </w:div>
        <w:div w:id="418720989">
          <w:marLeft w:val="0"/>
          <w:marRight w:val="0"/>
          <w:marTop w:val="0"/>
          <w:marBottom w:val="240"/>
          <w:divBdr>
            <w:top w:val="none" w:sz="0" w:space="0" w:color="auto"/>
            <w:left w:val="none" w:sz="0" w:space="0" w:color="auto"/>
            <w:bottom w:val="none" w:sz="0" w:space="0" w:color="auto"/>
            <w:right w:val="none" w:sz="0" w:space="0" w:color="auto"/>
          </w:divBdr>
        </w:div>
        <w:div w:id="418720990">
          <w:marLeft w:val="0"/>
          <w:marRight w:val="0"/>
          <w:marTop w:val="0"/>
          <w:marBottom w:val="240"/>
          <w:divBdr>
            <w:top w:val="none" w:sz="0" w:space="0" w:color="auto"/>
            <w:left w:val="none" w:sz="0" w:space="0" w:color="auto"/>
            <w:bottom w:val="none" w:sz="0" w:space="0" w:color="auto"/>
            <w:right w:val="none" w:sz="0" w:space="0" w:color="auto"/>
          </w:divBdr>
        </w:div>
        <w:div w:id="418720991">
          <w:marLeft w:val="0"/>
          <w:marRight w:val="0"/>
          <w:marTop w:val="0"/>
          <w:marBottom w:val="240"/>
          <w:divBdr>
            <w:top w:val="none" w:sz="0" w:space="0" w:color="auto"/>
            <w:left w:val="none" w:sz="0" w:space="0" w:color="auto"/>
            <w:bottom w:val="none" w:sz="0" w:space="0" w:color="auto"/>
            <w:right w:val="none" w:sz="0" w:space="0" w:color="auto"/>
          </w:divBdr>
        </w:div>
        <w:div w:id="418720993">
          <w:marLeft w:val="0"/>
          <w:marRight w:val="0"/>
          <w:marTop w:val="0"/>
          <w:marBottom w:val="240"/>
          <w:divBdr>
            <w:top w:val="none" w:sz="0" w:space="0" w:color="auto"/>
            <w:left w:val="none" w:sz="0" w:space="0" w:color="auto"/>
            <w:bottom w:val="none" w:sz="0" w:space="0" w:color="auto"/>
            <w:right w:val="none" w:sz="0" w:space="0" w:color="auto"/>
          </w:divBdr>
        </w:div>
        <w:div w:id="418720994">
          <w:marLeft w:val="0"/>
          <w:marRight w:val="0"/>
          <w:marTop w:val="0"/>
          <w:marBottom w:val="240"/>
          <w:divBdr>
            <w:top w:val="none" w:sz="0" w:space="0" w:color="auto"/>
            <w:left w:val="none" w:sz="0" w:space="0" w:color="auto"/>
            <w:bottom w:val="none" w:sz="0" w:space="0" w:color="auto"/>
            <w:right w:val="none" w:sz="0" w:space="0" w:color="auto"/>
          </w:divBdr>
        </w:div>
        <w:div w:id="418720995">
          <w:marLeft w:val="0"/>
          <w:marRight w:val="0"/>
          <w:marTop w:val="0"/>
          <w:marBottom w:val="240"/>
          <w:divBdr>
            <w:top w:val="none" w:sz="0" w:space="0" w:color="auto"/>
            <w:left w:val="none" w:sz="0" w:space="0" w:color="auto"/>
            <w:bottom w:val="none" w:sz="0" w:space="0" w:color="auto"/>
            <w:right w:val="none" w:sz="0" w:space="0" w:color="auto"/>
          </w:divBdr>
        </w:div>
        <w:div w:id="418720997">
          <w:marLeft w:val="0"/>
          <w:marRight w:val="0"/>
          <w:marTop w:val="0"/>
          <w:marBottom w:val="240"/>
          <w:divBdr>
            <w:top w:val="none" w:sz="0" w:space="0" w:color="auto"/>
            <w:left w:val="none" w:sz="0" w:space="0" w:color="auto"/>
            <w:bottom w:val="none" w:sz="0" w:space="0" w:color="auto"/>
            <w:right w:val="none" w:sz="0" w:space="0" w:color="auto"/>
          </w:divBdr>
        </w:div>
        <w:div w:id="418720998">
          <w:marLeft w:val="0"/>
          <w:marRight w:val="0"/>
          <w:marTop w:val="0"/>
          <w:marBottom w:val="240"/>
          <w:divBdr>
            <w:top w:val="none" w:sz="0" w:space="0" w:color="auto"/>
            <w:left w:val="none" w:sz="0" w:space="0" w:color="auto"/>
            <w:bottom w:val="none" w:sz="0" w:space="0" w:color="auto"/>
            <w:right w:val="none" w:sz="0" w:space="0" w:color="auto"/>
          </w:divBdr>
        </w:div>
        <w:div w:id="418721000">
          <w:marLeft w:val="0"/>
          <w:marRight w:val="0"/>
          <w:marTop w:val="0"/>
          <w:marBottom w:val="240"/>
          <w:divBdr>
            <w:top w:val="none" w:sz="0" w:space="0" w:color="auto"/>
            <w:left w:val="none" w:sz="0" w:space="0" w:color="auto"/>
            <w:bottom w:val="none" w:sz="0" w:space="0" w:color="auto"/>
            <w:right w:val="none" w:sz="0" w:space="0" w:color="auto"/>
          </w:divBdr>
        </w:div>
        <w:div w:id="418721005">
          <w:marLeft w:val="0"/>
          <w:marRight w:val="0"/>
          <w:marTop w:val="0"/>
          <w:marBottom w:val="240"/>
          <w:divBdr>
            <w:top w:val="none" w:sz="0" w:space="0" w:color="auto"/>
            <w:left w:val="none" w:sz="0" w:space="0" w:color="auto"/>
            <w:bottom w:val="none" w:sz="0" w:space="0" w:color="auto"/>
            <w:right w:val="none" w:sz="0" w:space="0" w:color="auto"/>
          </w:divBdr>
        </w:div>
        <w:div w:id="418721006">
          <w:marLeft w:val="0"/>
          <w:marRight w:val="0"/>
          <w:marTop w:val="0"/>
          <w:marBottom w:val="240"/>
          <w:divBdr>
            <w:top w:val="none" w:sz="0" w:space="0" w:color="auto"/>
            <w:left w:val="none" w:sz="0" w:space="0" w:color="auto"/>
            <w:bottom w:val="none" w:sz="0" w:space="0" w:color="auto"/>
            <w:right w:val="none" w:sz="0" w:space="0" w:color="auto"/>
          </w:divBdr>
        </w:div>
      </w:divsChild>
    </w:div>
    <w:div w:id="418720996">
      <w:marLeft w:val="0"/>
      <w:marRight w:val="0"/>
      <w:marTop w:val="0"/>
      <w:marBottom w:val="0"/>
      <w:divBdr>
        <w:top w:val="none" w:sz="0" w:space="0" w:color="auto"/>
        <w:left w:val="none" w:sz="0" w:space="0" w:color="auto"/>
        <w:bottom w:val="none" w:sz="0" w:space="0" w:color="auto"/>
        <w:right w:val="none" w:sz="0" w:space="0" w:color="auto"/>
      </w:divBdr>
      <w:divsChild>
        <w:div w:id="418720982">
          <w:marLeft w:val="0"/>
          <w:marRight w:val="0"/>
          <w:marTop w:val="0"/>
          <w:marBottom w:val="240"/>
          <w:divBdr>
            <w:top w:val="none" w:sz="0" w:space="0" w:color="auto"/>
            <w:left w:val="none" w:sz="0" w:space="0" w:color="auto"/>
            <w:bottom w:val="none" w:sz="0" w:space="0" w:color="auto"/>
            <w:right w:val="none" w:sz="0" w:space="0" w:color="auto"/>
          </w:divBdr>
        </w:div>
        <w:div w:id="418720984">
          <w:marLeft w:val="0"/>
          <w:marRight w:val="0"/>
          <w:marTop w:val="0"/>
          <w:marBottom w:val="240"/>
          <w:divBdr>
            <w:top w:val="none" w:sz="0" w:space="0" w:color="auto"/>
            <w:left w:val="none" w:sz="0" w:space="0" w:color="auto"/>
            <w:bottom w:val="none" w:sz="0" w:space="0" w:color="auto"/>
            <w:right w:val="none" w:sz="0" w:space="0" w:color="auto"/>
          </w:divBdr>
        </w:div>
        <w:div w:id="418720985">
          <w:marLeft w:val="0"/>
          <w:marRight w:val="0"/>
          <w:marTop w:val="0"/>
          <w:marBottom w:val="240"/>
          <w:divBdr>
            <w:top w:val="none" w:sz="0" w:space="0" w:color="auto"/>
            <w:left w:val="none" w:sz="0" w:space="0" w:color="auto"/>
            <w:bottom w:val="none" w:sz="0" w:space="0" w:color="auto"/>
            <w:right w:val="none" w:sz="0" w:space="0" w:color="auto"/>
          </w:divBdr>
        </w:div>
        <w:div w:id="418720987">
          <w:marLeft w:val="0"/>
          <w:marRight w:val="0"/>
          <w:marTop w:val="0"/>
          <w:marBottom w:val="240"/>
          <w:divBdr>
            <w:top w:val="none" w:sz="0" w:space="0" w:color="auto"/>
            <w:left w:val="none" w:sz="0" w:space="0" w:color="auto"/>
            <w:bottom w:val="none" w:sz="0" w:space="0" w:color="auto"/>
            <w:right w:val="none" w:sz="0" w:space="0" w:color="auto"/>
          </w:divBdr>
        </w:div>
        <w:div w:id="418720992">
          <w:marLeft w:val="0"/>
          <w:marRight w:val="0"/>
          <w:marTop w:val="0"/>
          <w:marBottom w:val="240"/>
          <w:divBdr>
            <w:top w:val="none" w:sz="0" w:space="0" w:color="auto"/>
            <w:left w:val="none" w:sz="0" w:space="0" w:color="auto"/>
            <w:bottom w:val="none" w:sz="0" w:space="0" w:color="auto"/>
            <w:right w:val="none" w:sz="0" w:space="0" w:color="auto"/>
          </w:divBdr>
        </w:div>
        <w:div w:id="418720999">
          <w:marLeft w:val="0"/>
          <w:marRight w:val="0"/>
          <w:marTop w:val="0"/>
          <w:marBottom w:val="240"/>
          <w:divBdr>
            <w:top w:val="none" w:sz="0" w:space="0" w:color="auto"/>
            <w:left w:val="none" w:sz="0" w:space="0" w:color="auto"/>
            <w:bottom w:val="none" w:sz="0" w:space="0" w:color="auto"/>
            <w:right w:val="none" w:sz="0" w:space="0" w:color="auto"/>
          </w:divBdr>
        </w:div>
        <w:div w:id="418721001">
          <w:marLeft w:val="0"/>
          <w:marRight w:val="0"/>
          <w:marTop w:val="0"/>
          <w:marBottom w:val="240"/>
          <w:divBdr>
            <w:top w:val="none" w:sz="0" w:space="0" w:color="auto"/>
            <w:left w:val="none" w:sz="0" w:space="0" w:color="auto"/>
            <w:bottom w:val="none" w:sz="0" w:space="0" w:color="auto"/>
            <w:right w:val="none" w:sz="0" w:space="0" w:color="auto"/>
          </w:divBdr>
        </w:div>
        <w:div w:id="418721002">
          <w:marLeft w:val="0"/>
          <w:marRight w:val="0"/>
          <w:marTop w:val="0"/>
          <w:marBottom w:val="240"/>
          <w:divBdr>
            <w:top w:val="none" w:sz="0" w:space="0" w:color="auto"/>
            <w:left w:val="none" w:sz="0" w:space="0" w:color="auto"/>
            <w:bottom w:val="none" w:sz="0" w:space="0" w:color="auto"/>
            <w:right w:val="none" w:sz="0" w:space="0" w:color="auto"/>
          </w:divBdr>
        </w:div>
        <w:div w:id="418721003">
          <w:marLeft w:val="0"/>
          <w:marRight w:val="0"/>
          <w:marTop w:val="0"/>
          <w:marBottom w:val="240"/>
          <w:divBdr>
            <w:top w:val="none" w:sz="0" w:space="0" w:color="auto"/>
            <w:left w:val="none" w:sz="0" w:space="0" w:color="auto"/>
            <w:bottom w:val="none" w:sz="0" w:space="0" w:color="auto"/>
            <w:right w:val="none" w:sz="0" w:space="0" w:color="auto"/>
          </w:divBdr>
        </w:div>
        <w:div w:id="418721004">
          <w:marLeft w:val="0"/>
          <w:marRight w:val="0"/>
          <w:marTop w:val="0"/>
          <w:marBottom w:val="240"/>
          <w:divBdr>
            <w:top w:val="none" w:sz="0" w:space="0" w:color="auto"/>
            <w:left w:val="none" w:sz="0" w:space="0" w:color="auto"/>
            <w:bottom w:val="none" w:sz="0" w:space="0" w:color="auto"/>
            <w:right w:val="none" w:sz="0" w:space="0" w:color="auto"/>
          </w:divBdr>
        </w:div>
        <w:div w:id="41872100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alt%20Lake%20-17%20-%20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1111</Words>
  <Characters>6116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2017-02-26T19:49:00Z</dcterms:created>
  <dcterms:modified xsi:type="dcterms:W3CDTF">2017-02-26T19:49:00Z</dcterms:modified>
</cp:coreProperties>
</file>