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916" w:rsidRPr="007C081A" w:rsidRDefault="008E2916"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Bienvenida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8E2916" w:rsidRPr="00707497" w:rsidRDefault="008E2916" w:rsidP="00AB61CE">
      <w:pPr>
        <w:spacing w:after="0"/>
        <w:jc w:val="center"/>
      </w:pPr>
      <w:r>
        <w:t>En Petra, Jordania, 14 al 16 de Febrero de 2017</w:t>
      </w:r>
    </w:p>
    <w:p w:rsidR="008E2916" w:rsidRPr="00E84B5E" w:rsidRDefault="008E2916"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8E2916" w:rsidRDefault="008E2916" w:rsidP="00E84B5E">
      <w:pPr>
        <w:pStyle w:val="NoSpacing"/>
        <w:rPr>
          <w:rFonts w:ascii="Arial" w:hAnsi="Arial" w:cs="Arial"/>
          <w:sz w:val="20"/>
          <w:szCs w:val="20"/>
          <w:lang w:val="es-ES"/>
        </w:rPr>
      </w:pPr>
    </w:p>
    <w:p w:rsidR="008E2916" w:rsidRDefault="008E2916" w:rsidP="00E84B5E">
      <w:pPr>
        <w:pStyle w:val="NoSpacing"/>
        <w:rPr>
          <w:rFonts w:ascii="Arial" w:hAnsi="Arial" w:cs="Arial"/>
          <w:sz w:val="20"/>
          <w:szCs w:val="20"/>
          <w:lang w:val="es-ES"/>
        </w:rPr>
      </w:pPr>
    </w:p>
    <w:p w:rsidR="008E2916" w:rsidRDefault="008E2916" w:rsidP="00E84B5E">
      <w:pPr>
        <w:pStyle w:val="NoSpacing"/>
        <w:rPr>
          <w:rFonts w:ascii="Arial" w:hAnsi="Arial" w:cs="Arial"/>
          <w:sz w:val="20"/>
          <w:szCs w:val="20"/>
          <w:lang w:val="es-ES"/>
        </w:rPr>
      </w:pPr>
    </w:p>
    <w:p w:rsidR="008E2916" w:rsidRPr="003643AA" w:rsidRDefault="008E2916"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A veces el mensaje es el mensaje, y podrían tener un salón lleno de quienes canalizan. Y habrá algo en común, un tema común a todos ellos. No es por accidente que ocurre eso, y deseo continuar el mensaje de Jeshua.</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 xml:space="preserve">Está sucediendo algo en el planeta que es único en esta nueva energía. Hablamos de historia, porque de eso se trata este viaje en particular. El Tour continúa, porque estamos en el país de Jordania, y si miran la historia de aquí, una de las cosas únicas en una región desgarrada por las luchas, con los que se oponen a Israel, con enemigos en cada frontera, este país ha sido el primero en hacer la paz.  Y para hacer eso, les diré algo: se necesitó un rey para hacer algo así. Si él hubiera hecho una encuesta entre los ciudadanos, nunca hubiera sucedido. La visión de un hombre; una paz entre él, el país que él representa, y un país que había sido enemigo por muchísimos años. Podría decirse que esto data de siglos.  Es hora de dejar de recordar, y es hora de empezar a mirar hacia el futuro. </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Pero lo que quiero contarles es que hay un nuevo atributo en esta energía. En este país hay gente joven, algunos de ellos palestinos, muchos son simplemente jordanos, que han nacido después de hacerse la paz con Israel, y eso es todo lo que han conocido.  Crecen conociendo la paz entre los países, y allí empieza; les enseñan en la escuela, o sus padres, o los amigos mayores, cómo debieran sentirse, quién le hizo qué a quién,  cuán injustas son ciertas cosas, y porqué deben odiar a quienes tienen que odiar.  Esto ha venido sucediendo durante largo tiempo.  Y queridos, algunos de estos jóvenes empiezan a cuestionar eso. Están haciendo preguntas muy básicas, como: "¿Por qué tenemos que seguir con una lucha que ni siquiera tiene que ver con algo relativo a nosotros?  ¿Por qué debemos guiarnos por la historia, cuando está llena de odio y conflicto y guerras?  ¿Por qué tenemos que perpetuar algo que nunca, jamás aportó una solución? ¡Nunca! ¿Dónde están las ideas nuevas?" - dirían ellos.  Y los maestros y los padres contestarían:" Eres demasiado joven para saber. Cuando seas mayor verás lo que nosotros vemos." Y los jóvenes dicen: "No es ese el caso. Cuando seamos mayores veremos más allá de lo que ven ustedes."</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 xml:space="preserve">Y el razonamiento para esto, en esta nueva energía, es algo que está sucediendo, y se lo diré: La historia ya no hace el mismo impacto que solía hacer. En la vieja energía, la humanidad hacía la guerra, hacían una guerra tras otra y otra más. Y la historia los conducía a la siguiente. Hacían una pausa y volvían a lo mismo. Aun cuando hubiera espacios o treguas entre los conquistadores, otro país tendría el suyo, y allá iban otra vez. Parecían turnarse a lo largo de la historia, conquistando a muchos, solo para ser conquistados por otros. Este es un atributo histórico de la vieja energía, y está empezando a cambiar. </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 xml:space="preserve">Con la evolución de la naturaleza humana, con la luz que empieza a verse más y más, y las soluciones  que ocurren cada vez más, habrá cada vez menos y menos consciencia atada a la  historia. A veces se necesita un rey; esta vez fue así. </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 xml:space="preserve">Ahora bien; quiero reflexionar sobre lo que esto significa para ustedes. Daré vuelta una página, como dice mi socio. Y quiero que vean lo que les he dado y cómo se aplica a lo que ahora vamos a discutir. Cada ser humano, especialmente el alma antigua, tiene historia, y la lleva en su registro akáshico. En la vieja energía, su </w:t>
      </w:r>
      <w:r>
        <w:rPr>
          <w:rFonts w:ascii="Arial" w:hAnsi="Arial" w:cs="Arial"/>
          <w:sz w:val="20"/>
          <w:szCs w:val="20"/>
        </w:rPr>
        <w:t>A</w:t>
      </w:r>
      <w:r w:rsidRPr="00A930C8">
        <w:rPr>
          <w:rFonts w:ascii="Arial" w:hAnsi="Arial" w:cs="Arial"/>
          <w:sz w:val="20"/>
          <w:szCs w:val="20"/>
        </w:rPr>
        <w:t>kash</w:t>
      </w:r>
      <w:r>
        <w:rPr>
          <w:rFonts w:ascii="Arial" w:hAnsi="Arial" w:cs="Arial"/>
          <w:sz w:val="20"/>
          <w:szCs w:val="20"/>
        </w:rPr>
        <w:t>a</w:t>
      </w:r>
      <w:r w:rsidRPr="00A930C8">
        <w:rPr>
          <w:rFonts w:ascii="Arial" w:hAnsi="Arial" w:cs="Arial"/>
          <w:sz w:val="20"/>
          <w:szCs w:val="20"/>
        </w:rPr>
        <w:t xml:space="preserve"> se mostraba de ciertas maneras. Si en ciertas vidas tenían luchas, podía saltar una energía que en esta vida los empujaría. A veces los empujaría a la oscuridad; a veces sería difícil de conquistar;  a veces se sabotearían a sí mismos y nunca sabrían por qué.  El Akasha está vivo y vigente, las energías de sus vidas pasadas burbujean hasta la superficie y a veces crean problemas que acompañan toda la vida.</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He aquí lo que quiero decirles: en esta nueva energía la historia que experimentan en su propio Akasha se va a suprimir. Van a sentirse más limpios y no sabrán por qué. Cosas de las que normalmente tendrían miedo, provenientes de la experiencia akáshica, ya no estarán allí.  Algunos desequilibrios que tienen, cuestiones de autoestima, basadas en el pasado de su Akasha, empezarán a limpiarse.</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Ahora bien, humano: esto es evolución, y se basa en energía de amor, equilibrio y compasión. Hemos dicho que sin esos tres, hasta la limpieza del Akasha sería insuficiente. De hecho, habrá algunos seres humanos que extrañen la energía que los empuja al desequilibrio y realmente irán a pedir ayuda diciendo: "No me siento el mismo. Ya no tengo mucho de qué preocuparme, ¿en qué estoy mal?" (</w:t>
      </w:r>
      <w:r w:rsidRPr="00A930C8">
        <w:rPr>
          <w:rFonts w:ascii="Arial" w:hAnsi="Arial" w:cs="Arial"/>
          <w:i/>
          <w:sz w:val="20"/>
          <w:szCs w:val="20"/>
        </w:rPr>
        <w:t>se ríe</w:t>
      </w:r>
      <w:r w:rsidRPr="00A930C8">
        <w:rPr>
          <w:rFonts w:ascii="Arial" w:hAnsi="Arial" w:cs="Arial"/>
          <w:sz w:val="20"/>
          <w:szCs w:val="20"/>
        </w:rPr>
        <w:t>).  Esto siempre ha pasado con algunos seres humanos. Pero el alma antigua reconoce la limpieza, la agradece, y dice, "Esta es la nueva energía."</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El año pasado estuve en Israel y también estuvo la socia sentada a mi lado, llamada Marilyn, compartimos una proyección de energía en común, no hablando del futuro sino una proyección de potenciales.  El potencial era la paz.  Queridos, si puede suceder aquí en Jordania, puede suceder en cualquier lugar. Se necesitó un rey para hacer esto.  De modo que les pregunto: ¿Pueden ustedes convertirse en su propio rey, y expulsar las cosas que la historia les ha dado y que ya no son apropiadas para su magnificencia? ¿Pueden tomar una respiración profunda y re</w:t>
      </w:r>
      <w:r>
        <w:rPr>
          <w:rFonts w:ascii="Arial" w:hAnsi="Arial" w:cs="Arial"/>
          <w:sz w:val="20"/>
          <w:szCs w:val="20"/>
        </w:rPr>
        <w:t>almente decir: "¡Basta de esto!?</w:t>
      </w:r>
      <w:r w:rsidRPr="00A930C8">
        <w:rPr>
          <w:rFonts w:ascii="Arial" w:hAnsi="Arial" w:cs="Arial"/>
          <w:sz w:val="20"/>
          <w:szCs w:val="20"/>
        </w:rPr>
        <w:t>¡Ya no más!"  Cosas que los molestan, que no los dejan proceder  o avanzar, o se sienten demorados y retenidos, o por alguna razón algo siempre se interpone. Eso es el Akasha; eso es quiénes fueron durante cientos de vidas, que llevan esta vez, incrustado en esa alma. Se requiere un rey.  En el caso de ustedes, son su propio rey. No hagan una encuesta de su intelecto;  no hagan encuesta ni pidan permiso de nadie excepto de lo que llevan dentro, que desea limpiar todo.</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 xml:space="preserve">Hoy la limpieza va a ser mucho, mucho más fácil. Disminuirán las cosas que los mantienen en desequilibrio;  que los preocupan durante la noche, o los hacen llorar cuando nadie los ve.  Es hora de ver lo que es verdad: que la paz es la forma en que funcionan las cosas.  Aquí se necesitó un rey para crear algo que tendrá ramificaciones en su familia para el resto del tiempo. </w:t>
      </w:r>
    </w:p>
    <w:p w:rsidR="008E2916" w:rsidRPr="00A930C8" w:rsidRDefault="008E2916" w:rsidP="00A930C8">
      <w:pPr>
        <w:spacing w:after="240"/>
        <w:jc w:val="both"/>
        <w:rPr>
          <w:rFonts w:ascii="Arial" w:hAnsi="Arial" w:cs="Arial"/>
          <w:sz w:val="20"/>
          <w:szCs w:val="20"/>
        </w:rPr>
      </w:pPr>
      <w:r w:rsidRPr="00A930C8">
        <w:rPr>
          <w:rFonts w:ascii="Arial" w:hAnsi="Arial" w:cs="Arial"/>
          <w:sz w:val="20"/>
          <w:szCs w:val="20"/>
        </w:rPr>
        <w:t>¿Y qué hay de ustedes?  Para el resto del tiempo.</w:t>
      </w:r>
    </w:p>
    <w:p w:rsidR="008E2916" w:rsidRPr="00E84B5E" w:rsidRDefault="008E2916"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E2916" w:rsidRPr="006D7055" w:rsidRDefault="008E291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E2916" w:rsidRPr="00E84B5E" w:rsidRDefault="008E2916" w:rsidP="00E84B5E">
      <w:pPr>
        <w:pStyle w:val="NoSpacing"/>
        <w:rPr>
          <w:rFonts w:ascii="Arial" w:hAnsi="Arial" w:cs="Arial"/>
          <w:sz w:val="20"/>
          <w:szCs w:val="20"/>
          <w:lang w:val="es-AR"/>
        </w:rPr>
      </w:pPr>
    </w:p>
    <w:p w:rsidR="008E2916" w:rsidRPr="00F56D4A" w:rsidRDefault="008E2916" w:rsidP="00396876">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3311EB">
          <w:rPr>
            <w:rStyle w:val="Hyperlink"/>
          </w:rPr>
          <w:t>http://audio.kryon.com/en/Petra-01.mp3</w:t>
        </w:r>
      </w:hyperlink>
    </w:p>
    <w:p w:rsidR="008E2916" w:rsidRPr="0063313D" w:rsidRDefault="008E2916"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E2916" w:rsidRDefault="008E2916" w:rsidP="0027003A">
      <w:pPr>
        <w:spacing w:after="0"/>
        <w:jc w:val="both"/>
        <w:rPr>
          <w:rFonts w:ascii="Arial" w:hAnsi="Arial" w:cs="Arial"/>
          <w:sz w:val="20"/>
          <w:szCs w:val="20"/>
        </w:rPr>
      </w:pPr>
    </w:p>
    <w:p w:rsidR="008E2916" w:rsidRDefault="008E2916"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8E2916" w:rsidRDefault="008E2916" w:rsidP="00BF504F">
      <w:pPr>
        <w:jc w:val="center"/>
      </w:pPr>
      <w:r>
        <w:t>--------------</w:t>
      </w:r>
    </w:p>
    <w:p w:rsidR="008E2916" w:rsidRPr="00BF504F" w:rsidRDefault="008E2916" w:rsidP="00BF504F">
      <w:pPr>
        <w:jc w:val="center"/>
        <w:rPr>
          <w:rFonts w:ascii="Arial" w:hAnsi="Arial" w:cs="Arial"/>
          <w:sz w:val="20"/>
          <w:szCs w:val="20"/>
        </w:rPr>
      </w:pPr>
    </w:p>
    <w:sectPr w:rsidR="008E2916"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916" w:rsidRDefault="008E2916">
      <w:r>
        <w:separator/>
      </w:r>
    </w:p>
  </w:endnote>
  <w:endnote w:type="continuationSeparator" w:id="0">
    <w:p w:rsidR="008E2916" w:rsidRDefault="008E29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916" w:rsidRDefault="008E291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E2916" w:rsidRDefault="008E29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916" w:rsidRDefault="008E291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E2916" w:rsidRDefault="008E29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916" w:rsidRDefault="008E2916">
      <w:r>
        <w:separator/>
      </w:r>
    </w:p>
  </w:footnote>
  <w:footnote w:type="continuationSeparator" w:id="0">
    <w:p w:rsidR="008E2916" w:rsidRDefault="008E29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2158B"/>
    <w:rsid w:val="005231AE"/>
    <w:rsid w:val="00524516"/>
    <w:rsid w:val="00537AC3"/>
    <w:rsid w:val="00543666"/>
    <w:rsid w:val="00571EE0"/>
    <w:rsid w:val="0058640F"/>
    <w:rsid w:val="00593A8D"/>
    <w:rsid w:val="0059475D"/>
    <w:rsid w:val="005B1A79"/>
    <w:rsid w:val="005D1A0D"/>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C081A"/>
    <w:rsid w:val="007C2E57"/>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930C8"/>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D4A"/>
    <w:rsid w:val="00F63215"/>
    <w:rsid w:val="00F6578F"/>
    <w:rsid w:val="00F86C3F"/>
    <w:rsid w:val="00FA3021"/>
    <w:rsid w:val="00FA4306"/>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24587201">
      <w:marLeft w:val="0"/>
      <w:marRight w:val="0"/>
      <w:marTop w:val="0"/>
      <w:marBottom w:val="0"/>
      <w:divBdr>
        <w:top w:val="none" w:sz="0" w:space="0" w:color="auto"/>
        <w:left w:val="none" w:sz="0" w:space="0" w:color="auto"/>
        <w:bottom w:val="none" w:sz="0" w:space="0" w:color="auto"/>
        <w:right w:val="none" w:sz="0" w:space="0" w:color="auto"/>
      </w:divBdr>
    </w:div>
    <w:div w:id="1524587202">
      <w:marLeft w:val="0"/>
      <w:marRight w:val="0"/>
      <w:marTop w:val="0"/>
      <w:marBottom w:val="0"/>
      <w:divBdr>
        <w:top w:val="none" w:sz="0" w:space="0" w:color="auto"/>
        <w:left w:val="none" w:sz="0" w:space="0" w:color="auto"/>
        <w:bottom w:val="none" w:sz="0" w:space="0" w:color="auto"/>
        <w:right w:val="none" w:sz="0" w:space="0" w:color="auto"/>
      </w:divBdr>
    </w:div>
    <w:div w:id="1524587204">
      <w:marLeft w:val="0"/>
      <w:marRight w:val="0"/>
      <w:marTop w:val="0"/>
      <w:marBottom w:val="0"/>
      <w:divBdr>
        <w:top w:val="none" w:sz="0" w:space="0" w:color="auto"/>
        <w:left w:val="none" w:sz="0" w:space="0" w:color="auto"/>
        <w:bottom w:val="none" w:sz="0" w:space="0" w:color="auto"/>
        <w:right w:val="none" w:sz="0" w:space="0" w:color="auto"/>
      </w:divBdr>
      <w:divsChild>
        <w:div w:id="1524587203">
          <w:marLeft w:val="0"/>
          <w:marRight w:val="0"/>
          <w:marTop w:val="0"/>
          <w:marBottom w:val="0"/>
          <w:divBdr>
            <w:top w:val="none" w:sz="0" w:space="0" w:color="auto"/>
            <w:left w:val="none" w:sz="0" w:space="0" w:color="auto"/>
            <w:bottom w:val="none" w:sz="0" w:space="0" w:color="auto"/>
            <w:right w:val="none" w:sz="0" w:space="0" w:color="auto"/>
          </w:divBdr>
          <w:divsChild>
            <w:div w:id="1524587224">
              <w:marLeft w:val="0"/>
              <w:marRight w:val="0"/>
              <w:marTop w:val="0"/>
              <w:marBottom w:val="0"/>
              <w:divBdr>
                <w:top w:val="none" w:sz="0" w:space="0" w:color="auto"/>
                <w:left w:val="none" w:sz="0" w:space="0" w:color="auto"/>
                <w:bottom w:val="none" w:sz="0" w:space="0" w:color="auto"/>
                <w:right w:val="none" w:sz="0" w:space="0" w:color="auto"/>
              </w:divBdr>
              <w:divsChild>
                <w:div w:id="152458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87218">
      <w:marLeft w:val="0"/>
      <w:marRight w:val="0"/>
      <w:marTop w:val="0"/>
      <w:marBottom w:val="0"/>
      <w:divBdr>
        <w:top w:val="none" w:sz="0" w:space="0" w:color="auto"/>
        <w:left w:val="none" w:sz="0" w:space="0" w:color="auto"/>
        <w:bottom w:val="none" w:sz="0" w:space="0" w:color="auto"/>
        <w:right w:val="none" w:sz="0" w:space="0" w:color="auto"/>
      </w:divBdr>
      <w:divsChild>
        <w:div w:id="1524587214">
          <w:marLeft w:val="0"/>
          <w:marRight w:val="0"/>
          <w:marTop w:val="0"/>
          <w:marBottom w:val="0"/>
          <w:divBdr>
            <w:top w:val="none" w:sz="0" w:space="0" w:color="auto"/>
            <w:left w:val="none" w:sz="0" w:space="0" w:color="auto"/>
            <w:bottom w:val="none" w:sz="0" w:space="0" w:color="auto"/>
            <w:right w:val="none" w:sz="0" w:space="0" w:color="auto"/>
          </w:divBdr>
          <w:divsChild>
            <w:div w:id="1524587213">
              <w:marLeft w:val="0"/>
              <w:marRight w:val="0"/>
              <w:marTop w:val="0"/>
              <w:marBottom w:val="0"/>
              <w:divBdr>
                <w:top w:val="none" w:sz="0" w:space="0" w:color="auto"/>
                <w:left w:val="none" w:sz="0" w:space="0" w:color="auto"/>
                <w:bottom w:val="none" w:sz="0" w:space="0" w:color="auto"/>
                <w:right w:val="none" w:sz="0" w:space="0" w:color="auto"/>
              </w:divBdr>
              <w:divsChild>
                <w:div w:id="152458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87222">
      <w:marLeft w:val="0"/>
      <w:marRight w:val="0"/>
      <w:marTop w:val="0"/>
      <w:marBottom w:val="0"/>
      <w:divBdr>
        <w:top w:val="none" w:sz="0" w:space="0" w:color="auto"/>
        <w:left w:val="none" w:sz="0" w:space="0" w:color="auto"/>
        <w:bottom w:val="none" w:sz="0" w:space="0" w:color="auto"/>
        <w:right w:val="none" w:sz="0" w:space="0" w:color="auto"/>
      </w:divBdr>
      <w:divsChild>
        <w:div w:id="1524587226">
          <w:marLeft w:val="0"/>
          <w:marRight w:val="0"/>
          <w:marTop w:val="0"/>
          <w:marBottom w:val="0"/>
          <w:divBdr>
            <w:top w:val="none" w:sz="0" w:space="0" w:color="auto"/>
            <w:left w:val="none" w:sz="0" w:space="0" w:color="auto"/>
            <w:bottom w:val="none" w:sz="0" w:space="0" w:color="auto"/>
            <w:right w:val="none" w:sz="0" w:space="0" w:color="auto"/>
          </w:divBdr>
          <w:divsChild>
            <w:div w:id="1524587221">
              <w:marLeft w:val="0"/>
              <w:marRight w:val="0"/>
              <w:marTop w:val="0"/>
              <w:marBottom w:val="0"/>
              <w:divBdr>
                <w:top w:val="none" w:sz="0" w:space="0" w:color="auto"/>
                <w:left w:val="none" w:sz="0" w:space="0" w:color="auto"/>
                <w:bottom w:val="none" w:sz="0" w:space="0" w:color="auto"/>
                <w:right w:val="none" w:sz="0" w:space="0" w:color="auto"/>
              </w:divBdr>
              <w:divsChild>
                <w:div w:id="1524587206">
                  <w:marLeft w:val="0"/>
                  <w:marRight w:val="0"/>
                  <w:marTop w:val="0"/>
                  <w:marBottom w:val="0"/>
                  <w:divBdr>
                    <w:top w:val="none" w:sz="0" w:space="0" w:color="auto"/>
                    <w:left w:val="none" w:sz="0" w:space="0" w:color="auto"/>
                    <w:bottom w:val="none" w:sz="0" w:space="0" w:color="auto"/>
                    <w:right w:val="none" w:sz="0" w:space="0" w:color="auto"/>
                  </w:divBdr>
                  <w:divsChild>
                    <w:div w:id="1524587215">
                      <w:marLeft w:val="0"/>
                      <w:marRight w:val="0"/>
                      <w:marTop w:val="0"/>
                      <w:marBottom w:val="0"/>
                      <w:divBdr>
                        <w:top w:val="none" w:sz="0" w:space="0" w:color="auto"/>
                        <w:left w:val="none" w:sz="0" w:space="0" w:color="auto"/>
                        <w:bottom w:val="none" w:sz="0" w:space="0" w:color="auto"/>
                        <w:right w:val="none" w:sz="0" w:space="0" w:color="auto"/>
                      </w:divBdr>
                      <w:divsChild>
                        <w:div w:id="1524587205">
                          <w:marLeft w:val="0"/>
                          <w:marRight w:val="0"/>
                          <w:marTop w:val="0"/>
                          <w:marBottom w:val="240"/>
                          <w:divBdr>
                            <w:top w:val="none" w:sz="0" w:space="0" w:color="auto"/>
                            <w:left w:val="none" w:sz="0" w:space="0" w:color="auto"/>
                            <w:bottom w:val="none" w:sz="0" w:space="0" w:color="auto"/>
                            <w:right w:val="none" w:sz="0" w:space="0" w:color="auto"/>
                          </w:divBdr>
                        </w:div>
                        <w:div w:id="1524587207">
                          <w:marLeft w:val="0"/>
                          <w:marRight w:val="0"/>
                          <w:marTop w:val="0"/>
                          <w:marBottom w:val="240"/>
                          <w:divBdr>
                            <w:top w:val="none" w:sz="0" w:space="0" w:color="auto"/>
                            <w:left w:val="none" w:sz="0" w:space="0" w:color="auto"/>
                            <w:bottom w:val="none" w:sz="0" w:space="0" w:color="auto"/>
                            <w:right w:val="none" w:sz="0" w:space="0" w:color="auto"/>
                          </w:divBdr>
                        </w:div>
                        <w:div w:id="1524587208">
                          <w:marLeft w:val="0"/>
                          <w:marRight w:val="0"/>
                          <w:marTop w:val="0"/>
                          <w:marBottom w:val="240"/>
                          <w:divBdr>
                            <w:top w:val="none" w:sz="0" w:space="0" w:color="auto"/>
                            <w:left w:val="none" w:sz="0" w:space="0" w:color="auto"/>
                            <w:bottom w:val="none" w:sz="0" w:space="0" w:color="auto"/>
                            <w:right w:val="none" w:sz="0" w:space="0" w:color="auto"/>
                          </w:divBdr>
                        </w:div>
                        <w:div w:id="1524587209">
                          <w:marLeft w:val="0"/>
                          <w:marRight w:val="0"/>
                          <w:marTop w:val="0"/>
                          <w:marBottom w:val="240"/>
                          <w:divBdr>
                            <w:top w:val="none" w:sz="0" w:space="0" w:color="auto"/>
                            <w:left w:val="none" w:sz="0" w:space="0" w:color="auto"/>
                            <w:bottom w:val="none" w:sz="0" w:space="0" w:color="auto"/>
                            <w:right w:val="none" w:sz="0" w:space="0" w:color="auto"/>
                          </w:divBdr>
                        </w:div>
                        <w:div w:id="1524587210">
                          <w:marLeft w:val="0"/>
                          <w:marRight w:val="0"/>
                          <w:marTop w:val="0"/>
                          <w:marBottom w:val="240"/>
                          <w:divBdr>
                            <w:top w:val="none" w:sz="0" w:space="0" w:color="auto"/>
                            <w:left w:val="none" w:sz="0" w:space="0" w:color="auto"/>
                            <w:bottom w:val="none" w:sz="0" w:space="0" w:color="auto"/>
                            <w:right w:val="none" w:sz="0" w:space="0" w:color="auto"/>
                          </w:divBdr>
                        </w:div>
                        <w:div w:id="1524587212">
                          <w:marLeft w:val="0"/>
                          <w:marRight w:val="0"/>
                          <w:marTop w:val="0"/>
                          <w:marBottom w:val="240"/>
                          <w:divBdr>
                            <w:top w:val="none" w:sz="0" w:space="0" w:color="auto"/>
                            <w:left w:val="none" w:sz="0" w:space="0" w:color="auto"/>
                            <w:bottom w:val="none" w:sz="0" w:space="0" w:color="auto"/>
                            <w:right w:val="none" w:sz="0" w:space="0" w:color="auto"/>
                          </w:divBdr>
                        </w:div>
                        <w:div w:id="1524587216">
                          <w:marLeft w:val="0"/>
                          <w:marRight w:val="0"/>
                          <w:marTop w:val="0"/>
                          <w:marBottom w:val="240"/>
                          <w:divBdr>
                            <w:top w:val="none" w:sz="0" w:space="0" w:color="auto"/>
                            <w:left w:val="none" w:sz="0" w:space="0" w:color="auto"/>
                            <w:bottom w:val="none" w:sz="0" w:space="0" w:color="auto"/>
                            <w:right w:val="none" w:sz="0" w:space="0" w:color="auto"/>
                          </w:divBdr>
                        </w:div>
                        <w:div w:id="1524587217">
                          <w:marLeft w:val="0"/>
                          <w:marRight w:val="0"/>
                          <w:marTop w:val="0"/>
                          <w:marBottom w:val="240"/>
                          <w:divBdr>
                            <w:top w:val="none" w:sz="0" w:space="0" w:color="auto"/>
                            <w:left w:val="none" w:sz="0" w:space="0" w:color="auto"/>
                            <w:bottom w:val="none" w:sz="0" w:space="0" w:color="auto"/>
                            <w:right w:val="none" w:sz="0" w:space="0" w:color="auto"/>
                          </w:divBdr>
                        </w:div>
                        <w:div w:id="1524587219">
                          <w:marLeft w:val="0"/>
                          <w:marRight w:val="0"/>
                          <w:marTop w:val="0"/>
                          <w:marBottom w:val="240"/>
                          <w:divBdr>
                            <w:top w:val="none" w:sz="0" w:space="0" w:color="auto"/>
                            <w:left w:val="none" w:sz="0" w:space="0" w:color="auto"/>
                            <w:bottom w:val="none" w:sz="0" w:space="0" w:color="auto"/>
                            <w:right w:val="none" w:sz="0" w:space="0" w:color="auto"/>
                          </w:divBdr>
                        </w:div>
                        <w:div w:id="1524587220">
                          <w:marLeft w:val="0"/>
                          <w:marRight w:val="0"/>
                          <w:marTop w:val="0"/>
                          <w:marBottom w:val="240"/>
                          <w:divBdr>
                            <w:top w:val="none" w:sz="0" w:space="0" w:color="auto"/>
                            <w:left w:val="none" w:sz="0" w:space="0" w:color="auto"/>
                            <w:bottom w:val="none" w:sz="0" w:space="0" w:color="auto"/>
                            <w:right w:val="none" w:sz="0" w:space="0" w:color="auto"/>
                          </w:divBdr>
                        </w:div>
                        <w:div w:id="15245872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24587227">
      <w:marLeft w:val="0"/>
      <w:marRight w:val="0"/>
      <w:marTop w:val="0"/>
      <w:marBottom w:val="0"/>
      <w:divBdr>
        <w:top w:val="none" w:sz="0" w:space="0" w:color="auto"/>
        <w:left w:val="none" w:sz="0" w:space="0" w:color="auto"/>
        <w:bottom w:val="none" w:sz="0" w:space="0" w:color="auto"/>
        <w:right w:val="none" w:sz="0" w:space="0" w:color="auto"/>
      </w:divBdr>
      <w:divsChild>
        <w:div w:id="1524587230">
          <w:marLeft w:val="0"/>
          <w:marRight w:val="0"/>
          <w:marTop w:val="0"/>
          <w:marBottom w:val="0"/>
          <w:divBdr>
            <w:top w:val="none" w:sz="0" w:space="0" w:color="auto"/>
            <w:left w:val="none" w:sz="0" w:space="0" w:color="auto"/>
            <w:bottom w:val="none" w:sz="0" w:space="0" w:color="auto"/>
            <w:right w:val="none" w:sz="0" w:space="0" w:color="auto"/>
          </w:divBdr>
          <w:divsChild>
            <w:div w:id="1524587228">
              <w:marLeft w:val="0"/>
              <w:marRight w:val="0"/>
              <w:marTop w:val="0"/>
              <w:marBottom w:val="0"/>
              <w:divBdr>
                <w:top w:val="none" w:sz="0" w:space="0" w:color="auto"/>
                <w:left w:val="none" w:sz="0" w:space="0" w:color="auto"/>
                <w:bottom w:val="none" w:sz="0" w:space="0" w:color="auto"/>
                <w:right w:val="none" w:sz="0" w:space="0" w:color="auto"/>
              </w:divBdr>
              <w:divsChild>
                <w:div w:id="152458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87251">
      <w:marLeft w:val="0"/>
      <w:marRight w:val="0"/>
      <w:marTop w:val="0"/>
      <w:marBottom w:val="0"/>
      <w:divBdr>
        <w:top w:val="none" w:sz="0" w:space="0" w:color="auto"/>
        <w:left w:val="none" w:sz="0" w:space="0" w:color="auto"/>
        <w:bottom w:val="none" w:sz="0" w:space="0" w:color="auto"/>
        <w:right w:val="none" w:sz="0" w:space="0" w:color="auto"/>
      </w:divBdr>
      <w:divsChild>
        <w:div w:id="1524587272">
          <w:marLeft w:val="0"/>
          <w:marRight w:val="0"/>
          <w:marTop w:val="0"/>
          <w:marBottom w:val="0"/>
          <w:divBdr>
            <w:top w:val="none" w:sz="0" w:space="0" w:color="auto"/>
            <w:left w:val="none" w:sz="0" w:space="0" w:color="auto"/>
            <w:bottom w:val="none" w:sz="0" w:space="0" w:color="auto"/>
            <w:right w:val="none" w:sz="0" w:space="0" w:color="auto"/>
          </w:divBdr>
          <w:divsChild>
            <w:div w:id="1524587252">
              <w:marLeft w:val="0"/>
              <w:marRight w:val="0"/>
              <w:marTop w:val="0"/>
              <w:marBottom w:val="0"/>
              <w:divBdr>
                <w:top w:val="none" w:sz="0" w:space="0" w:color="auto"/>
                <w:left w:val="none" w:sz="0" w:space="0" w:color="auto"/>
                <w:bottom w:val="none" w:sz="0" w:space="0" w:color="auto"/>
                <w:right w:val="none" w:sz="0" w:space="0" w:color="auto"/>
              </w:divBdr>
              <w:divsChild>
                <w:div w:id="1524587258">
                  <w:marLeft w:val="0"/>
                  <w:marRight w:val="0"/>
                  <w:marTop w:val="0"/>
                  <w:marBottom w:val="0"/>
                  <w:divBdr>
                    <w:top w:val="none" w:sz="0" w:space="0" w:color="auto"/>
                    <w:left w:val="none" w:sz="0" w:space="0" w:color="auto"/>
                    <w:bottom w:val="none" w:sz="0" w:space="0" w:color="auto"/>
                    <w:right w:val="none" w:sz="0" w:space="0" w:color="auto"/>
                  </w:divBdr>
                  <w:divsChild>
                    <w:div w:id="1524587253">
                      <w:marLeft w:val="0"/>
                      <w:marRight w:val="0"/>
                      <w:marTop w:val="0"/>
                      <w:marBottom w:val="0"/>
                      <w:divBdr>
                        <w:top w:val="none" w:sz="0" w:space="0" w:color="auto"/>
                        <w:left w:val="none" w:sz="0" w:space="0" w:color="auto"/>
                        <w:bottom w:val="none" w:sz="0" w:space="0" w:color="auto"/>
                        <w:right w:val="none" w:sz="0" w:space="0" w:color="auto"/>
                      </w:divBdr>
                      <w:divsChild>
                        <w:div w:id="1524587231">
                          <w:marLeft w:val="0"/>
                          <w:marRight w:val="0"/>
                          <w:marTop w:val="0"/>
                          <w:marBottom w:val="240"/>
                          <w:divBdr>
                            <w:top w:val="none" w:sz="0" w:space="0" w:color="auto"/>
                            <w:left w:val="none" w:sz="0" w:space="0" w:color="auto"/>
                            <w:bottom w:val="none" w:sz="0" w:space="0" w:color="auto"/>
                            <w:right w:val="none" w:sz="0" w:space="0" w:color="auto"/>
                          </w:divBdr>
                        </w:div>
                        <w:div w:id="1524587232">
                          <w:marLeft w:val="0"/>
                          <w:marRight w:val="0"/>
                          <w:marTop w:val="0"/>
                          <w:marBottom w:val="240"/>
                          <w:divBdr>
                            <w:top w:val="none" w:sz="0" w:space="0" w:color="auto"/>
                            <w:left w:val="none" w:sz="0" w:space="0" w:color="auto"/>
                            <w:bottom w:val="none" w:sz="0" w:space="0" w:color="auto"/>
                            <w:right w:val="none" w:sz="0" w:space="0" w:color="auto"/>
                          </w:divBdr>
                        </w:div>
                        <w:div w:id="1524587234">
                          <w:marLeft w:val="0"/>
                          <w:marRight w:val="0"/>
                          <w:marTop w:val="0"/>
                          <w:marBottom w:val="240"/>
                          <w:divBdr>
                            <w:top w:val="none" w:sz="0" w:space="0" w:color="auto"/>
                            <w:left w:val="none" w:sz="0" w:space="0" w:color="auto"/>
                            <w:bottom w:val="none" w:sz="0" w:space="0" w:color="auto"/>
                            <w:right w:val="none" w:sz="0" w:space="0" w:color="auto"/>
                          </w:divBdr>
                        </w:div>
                        <w:div w:id="1524587239">
                          <w:marLeft w:val="0"/>
                          <w:marRight w:val="0"/>
                          <w:marTop w:val="0"/>
                          <w:marBottom w:val="240"/>
                          <w:divBdr>
                            <w:top w:val="none" w:sz="0" w:space="0" w:color="auto"/>
                            <w:left w:val="none" w:sz="0" w:space="0" w:color="auto"/>
                            <w:bottom w:val="none" w:sz="0" w:space="0" w:color="auto"/>
                            <w:right w:val="none" w:sz="0" w:space="0" w:color="auto"/>
                          </w:divBdr>
                        </w:div>
                        <w:div w:id="1524587241">
                          <w:marLeft w:val="0"/>
                          <w:marRight w:val="0"/>
                          <w:marTop w:val="0"/>
                          <w:marBottom w:val="240"/>
                          <w:divBdr>
                            <w:top w:val="none" w:sz="0" w:space="0" w:color="auto"/>
                            <w:left w:val="none" w:sz="0" w:space="0" w:color="auto"/>
                            <w:bottom w:val="none" w:sz="0" w:space="0" w:color="auto"/>
                            <w:right w:val="none" w:sz="0" w:space="0" w:color="auto"/>
                          </w:divBdr>
                        </w:div>
                        <w:div w:id="1524587243">
                          <w:marLeft w:val="0"/>
                          <w:marRight w:val="0"/>
                          <w:marTop w:val="0"/>
                          <w:marBottom w:val="240"/>
                          <w:divBdr>
                            <w:top w:val="none" w:sz="0" w:space="0" w:color="auto"/>
                            <w:left w:val="none" w:sz="0" w:space="0" w:color="auto"/>
                            <w:bottom w:val="none" w:sz="0" w:space="0" w:color="auto"/>
                            <w:right w:val="none" w:sz="0" w:space="0" w:color="auto"/>
                          </w:divBdr>
                        </w:div>
                        <w:div w:id="1524587244">
                          <w:marLeft w:val="0"/>
                          <w:marRight w:val="0"/>
                          <w:marTop w:val="0"/>
                          <w:marBottom w:val="240"/>
                          <w:divBdr>
                            <w:top w:val="none" w:sz="0" w:space="0" w:color="auto"/>
                            <w:left w:val="none" w:sz="0" w:space="0" w:color="auto"/>
                            <w:bottom w:val="none" w:sz="0" w:space="0" w:color="auto"/>
                            <w:right w:val="none" w:sz="0" w:space="0" w:color="auto"/>
                          </w:divBdr>
                        </w:div>
                        <w:div w:id="1524587245">
                          <w:marLeft w:val="0"/>
                          <w:marRight w:val="0"/>
                          <w:marTop w:val="0"/>
                          <w:marBottom w:val="240"/>
                          <w:divBdr>
                            <w:top w:val="none" w:sz="0" w:space="0" w:color="auto"/>
                            <w:left w:val="none" w:sz="0" w:space="0" w:color="auto"/>
                            <w:bottom w:val="none" w:sz="0" w:space="0" w:color="auto"/>
                            <w:right w:val="none" w:sz="0" w:space="0" w:color="auto"/>
                          </w:divBdr>
                        </w:div>
                        <w:div w:id="1524587248">
                          <w:marLeft w:val="0"/>
                          <w:marRight w:val="0"/>
                          <w:marTop w:val="0"/>
                          <w:marBottom w:val="240"/>
                          <w:divBdr>
                            <w:top w:val="none" w:sz="0" w:space="0" w:color="auto"/>
                            <w:left w:val="none" w:sz="0" w:space="0" w:color="auto"/>
                            <w:bottom w:val="none" w:sz="0" w:space="0" w:color="auto"/>
                            <w:right w:val="none" w:sz="0" w:space="0" w:color="auto"/>
                          </w:divBdr>
                        </w:div>
                        <w:div w:id="1524587249">
                          <w:marLeft w:val="0"/>
                          <w:marRight w:val="0"/>
                          <w:marTop w:val="0"/>
                          <w:marBottom w:val="240"/>
                          <w:divBdr>
                            <w:top w:val="none" w:sz="0" w:space="0" w:color="auto"/>
                            <w:left w:val="none" w:sz="0" w:space="0" w:color="auto"/>
                            <w:bottom w:val="none" w:sz="0" w:space="0" w:color="auto"/>
                            <w:right w:val="none" w:sz="0" w:space="0" w:color="auto"/>
                          </w:divBdr>
                        </w:div>
                        <w:div w:id="1524587257">
                          <w:marLeft w:val="0"/>
                          <w:marRight w:val="0"/>
                          <w:marTop w:val="0"/>
                          <w:marBottom w:val="240"/>
                          <w:divBdr>
                            <w:top w:val="none" w:sz="0" w:space="0" w:color="auto"/>
                            <w:left w:val="none" w:sz="0" w:space="0" w:color="auto"/>
                            <w:bottom w:val="none" w:sz="0" w:space="0" w:color="auto"/>
                            <w:right w:val="none" w:sz="0" w:space="0" w:color="auto"/>
                          </w:divBdr>
                        </w:div>
                        <w:div w:id="1524587265">
                          <w:marLeft w:val="0"/>
                          <w:marRight w:val="0"/>
                          <w:marTop w:val="0"/>
                          <w:marBottom w:val="240"/>
                          <w:divBdr>
                            <w:top w:val="none" w:sz="0" w:space="0" w:color="auto"/>
                            <w:left w:val="none" w:sz="0" w:space="0" w:color="auto"/>
                            <w:bottom w:val="none" w:sz="0" w:space="0" w:color="auto"/>
                            <w:right w:val="none" w:sz="0" w:space="0" w:color="auto"/>
                          </w:divBdr>
                        </w:div>
                        <w:div w:id="1524587266">
                          <w:marLeft w:val="0"/>
                          <w:marRight w:val="0"/>
                          <w:marTop w:val="0"/>
                          <w:marBottom w:val="240"/>
                          <w:divBdr>
                            <w:top w:val="none" w:sz="0" w:space="0" w:color="auto"/>
                            <w:left w:val="none" w:sz="0" w:space="0" w:color="auto"/>
                            <w:bottom w:val="none" w:sz="0" w:space="0" w:color="auto"/>
                            <w:right w:val="none" w:sz="0" w:space="0" w:color="auto"/>
                          </w:divBdr>
                        </w:div>
                        <w:div w:id="1524587269">
                          <w:marLeft w:val="0"/>
                          <w:marRight w:val="0"/>
                          <w:marTop w:val="0"/>
                          <w:marBottom w:val="240"/>
                          <w:divBdr>
                            <w:top w:val="none" w:sz="0" w:space="0" w:color="auto"/>
                            <w:left w:val="none" w:sz="0" w:space="0" w:color="auto"/>
                            <w:bottom w:val="none" w:sz="0" w:space="0" w:color="auto"/>
                            <w:right w:val="none" w:sz="0" w:space="0" w:color="auto"/>
                          </w:divBdr>
                        </w:div>
                        <w:div w:id="1524587273">
                          <w:marLeft w:val="0"/>
                          <w:marRight w:val="0"/>
                          <w:marTop w:val="0"/>
                          <w:marBottom w:val="240"/>
                          <w:divBdr>
                            <w:top w:val="none" w:sz="0" w:space="0" w:color="auto"/>
                            <w:left w:val="none" w:sz="0" w:space="0" w:color="auto"/>
                            <w:bottom w:val="none" w:sz="0" w:space="0" w:color="auto"/>
                            <w:right w:val="none" w:sz="0" w:space="0" w:color="auto"/>
                          </w:divBdr>
                        </w:div>
                        <w:div w:id="1524587275">
                          <w:marLeft w:val="0"/>
                          <w:marRight w:val="0"/>
                          <w:marTop w:val="0"/>
                          <w:marBottom w:val="240"/>
                          <w:divBdr>
                            <w:top w:val="none" w:sz="0" w:space="0" w:color="auto"/>
                            <w:left w:val="none" w:sz="0" w:space="0" w:color="auto"/>
                            <w:bottom w:val="none" w:sz="0" w:space="0" w:color="auto"/>
                            <w:right w:val="none" w:sz="0" w:space="0" w:color="auto"/>
                          </w:divBdr>
                        </w:div>
                        <w:div w:id="1524587276">
                          <w:marLeft w:val="0"/>
                          <w:marRight w:val="0"/>
                          <w:marTop w:val="0"/>
                          <w:marBottom w:val="240"/>
                          <w:divBdr>
                            <w:top w:val="none" w:sz="0" w:space="0" w:color="auto"/>
                            <w:left w:val="none" w:sz="0" w:space="0" w:color="auto"/>
                            <w:bottom w:val="none" w:sz="0" w:space="0" w:color="auto"/>
                            <w:right w:val="none" w:sz="0" w:space="0" w:color="auto"/>
                          </w:divBdr>
                        </w:div>
                        <w:div w:id="15245872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24587274">
      <w:marLeft w:val="0"/>
      <w:marRight w:val="0"/>
      <w:marTop w:val="0"/>
      <w:marBottom w:val="0"/>
      <w:divBdr>
        <w:top w:val="none" w:sz="0" w:space="0" w:color="auto"/>
        <w:left w:val="none" w:sz="0" w:space="0" w:color="auto"/>
        <w:bottom w:val="none" w:sz="0" w:space="0" w:color="auto"/>
        <w:right w:val="none" w:sz="0" w:space="0" w:color="auto"/>
      </w:divBdr>
      <w:divsChild>
        <w:div w:id="1524587255">
          <w:marLeft w:val="0"/>
          <w:marRight w:val="0"/>
          <w:marTop w:val="0"/>
          <w:marBottom w:val="0"/>
          <w:divBdr>
            <w:top w:val="none" w:sz="0" w:space="0" w:color="auto"/>
            <w:left w:val="none" w:sz="0" w:space="0" w:color="auto"/>
            <w:bottom w:val="none" w:sz="0" w:space="0" w:color="auto"/>
            <w:right w:val="none" w:sz="0" w:space="0" w:color="auto"/>
          </w:divBdr>
          <w:divsChild>
            <w:div w:id="1524587263">
              <w:marLeft w:val="0"/>
              <w:marRight w:val="0"/>
              <w:marTop w:val="0"/>
              <w:marBottom w:val="0"/>
              <w:divBdr>
                <w:top w:val="none" w:sz="0" w:space="0" w:color="auto"/>
                <w:left w:val="none" w:sz="0" w:space="0" w:color="auto"/>
                <w:bottom w:val="none" w:sz="0" w:space="0" w:color="auto"/>
                <w:right w:val="none" w:sz="0" w:space="0" w:color="auto"/>
              </w:divBdr>
              <w:divsChild>
                <w:div w:id="1524587267">
                  <w:marLeft w:val="0"/>
                  <w:marRight w:val="0"/>
                  <w:marTop w:val="0"/>
                  <w:marBottom w:val="0"/>
                  <w:divBdr>
                    <w:top w:val="none" w:sz="0" w:space="0" w:color="auto"/>
                    <w:left w:val="none" w:sz="0" w:space="0" w:color="auto"/>
                    <w:bottom w:val="none" w:sz="0" w:space="0" w:color="auto"/>
                    <w:right w:val="none" w:sz="0" w:space="0" w:color="auto"/>
                  </w:divBdr>
                  <w:divsChild>
                    <w:div w:id="1524587238">
                      <w:marLeft w:val="0"/>
                      <w:marRight w:val="0"/>
                      <w:marTop w:val="0"/>
                      <w:marBottom w:val="0"/>
                      <w:divBdr>
                        <w:top w:val="none" w:sz="0" w:space="0" w:color="auto"/>
                        <w:left w:val="none" w:sz="0" w:space="0" w:color="auto"/>
                        <w:bottom w:val="none" w:sz="0" w:space="0" w:color="auto"/>
                        <w:right w:val="none" w:sz="0" w:space="0" w:color="auto"/>
                      </w:divBdr>
                      <w:divsChild>
                        <w:div w:id="1524587233">
                          <w:marLeft w:val="0"/>
                          <w:marRight w:val="0"/>
                          <w:marTop w:val="0"/>
                          <w:marBottom w:val="240"/>
                          <w:divBdr>
                            <w:top w:val="none" w:sz="0" w:space="0" w:color="auto"/>
                            <w:left w:val="none" w:sz="0" w:space="0" w:color="auto"/>
                            <w:bottom w:val="none" w:sz="0" w:space="0" w:color="auto"/>
                            <w:right w:val="none" w:sz="0" w:space="0" w:color="auto"/>
                          </w:divBdr>
                        </w:div>
                        <w:div w:id="1524587235">
                          <w:marLeft w:val="0"/>
                          <w:marRight w:val="0"/>
                          <w:marTop w:val="0"/>
                          <w:marBottom w:val="240"/>
                          <w:divBdr>
                            <w:top w:val="none" w:sz="0" w:space="0" w:color="auto"/>
                            <w:left w:val="none" w:sz="0" w:space="0" w:color="auto"/>
                            <w:bottom w:val="none" w:sz="0" w:space="0" w:color="auto"/>
                            <w:right w:val="none" w:sz="0" w:space="0" w:color="auto"/>
                          </w:divBdr>
                        </w:div>
                        <w:div w:id="1524587236">
                          <w:marLeft w:val="0"/>
                          <w:marRight w:val="0"/>
                          <w:marTop w:val="0"/>
                          <w:marBottom w:val="240"/>
                          <w:divBdr>
                            <w:top w:val="none" w:sz="0" w:space="0" w:color="auto"/>
                            <w:left w:val="none" w:sz="0" w:space="0" w:color="auto"/>
                            <w:bottom w:val="none" w:sz="0" w:space="0" w:color="auto"/>
                            <w:right w:val="none" w:sz="0" w:space="0" w:color="auto"/>
                          </w:divBdr>
                        </w:div>
                        <w:div w:id="1524587237">
                          <w:marLeft w:val="0"/>
                          <w:marRight w:val="0"/>
                          <w:marTop w:val="0"/>
                          <w:marBottom w:val="240"/>
                          <w:divBdr>
                            <w:top w:val="none" w:sz="0" w:space="0" w:color="auto"/>
                            <w:left w:val="none" w:sz="0" w:space="0" w:color="auto"/>
                            <w:bottom w:val="none" w:sz="0" w:space="0" w:color="auto"/>
                            <w:right w:val="none" w:sz="0" w:space="0" w:color="auto"/>
                          </w:divBdr>
                        </w:div>
                        <w:div w:id="1524587240">
                          <w:marLeft w:val="0"/>
                          <w:marRight w:val="0"/>
                          <w:marTop w:val="0"/>
                          <w:marBottom w:val="240"/>
                          <w:divBdr>
                            <w:top w:val="none" w:sz="0" w:space="0" w:color="auto"/>
                            <w:left w:val="none" w:sz="0" w:space="0" w:color="auto"/>
                            <w:bottom w:val="none" w:sz="0" w:space="0" w:color="auto"/>
                            <w:right w:val="none" w:sz="0" w:space="0" w:color="auto"/>
                          </w:divBdr>
                        </w:div>
                        <w:div w:id="1524587242">
                          <w:marLeft w:val="0"/>
                          <w:marRight w:val="0"/>
                          <w:marTop w:val="0"/>
                          <w:marBottom w:val="240"/>
                          <w:divBdr>
                            <w:top w:val="none" w:sz="0" w:space="0" w:color="auto"/>
                            <w:left w:val="none" w:sz="0" w:space="0" w:color="auto"/>
                            <w:bottom w:val="none" w:sz="0" w:space="0" w:color="auto"/>
                            <w:right w:val="none" w:sz="0" w:space="0" w:color="auto"/>
                          </w:divBdr>
                        </w:div>
                        <w:div w:id="1524587246">
                          <w:marLeft w:val="0"/>
                          <w:marRight w:val="0"/>
                          <w:marTop w:val="0"/>
                          <w:marBottom w:val="240"/>
                          <w:divBdr>
                            <w:top w:val="none" w:sz="0" w:space="0" w:color="auto"/>
                            <w:left w:val="none" w:sz="0" w:space="0" w:color="auto"/>
                            <w:bottom w:val="none" w:sz="0" w:space="0" w:color="auto"/>
                            <w:right w:val="none" w:sz="0" w:space="0" w:color="auto"/>
                          </w:divBdr>
                        </w:div>
                        <w:div w:id="1524587247">
                          <w:marLeft w:val="0"/>
                          <w:marRight w:val="0"/>
                          <w:marTop w:val="0"/>
                          <w:marBottom w:val="240"/>
                          <w:divBdr>
                            <w:top w:val="none" w:sz="0" w:space="0" w:color="auto"/>
                            <w:left w:val="none" w:sz="0" w:space="0" w:color="auto"/>
                            <w:bottom w:val="none" w:sz="0" w:space="0" w:color="auto"/>
                            <w:right w:val="none" w:sz="0" w:space="0" w:color="auto"/>
                          </w:divBdr>
                        </w:div>
                        <w:div w:id="1524587250">
                          <w:marLeft w:val="0"/>
                          <w:marRight w:val="0"/>
                          <w:marTop w:val="0"/>
                          <w:marBottom w:val="240"/>
                          <w:divBdr>
                            <w:top w:val="none" w:sz="0" w:space="0" w:color="auto"/>
                            <w:left w:val="none" w:sz="0" w:space="0" w:color="auto"/>
                            <w:bottom w:val="none" w:sz="0" w:space="0" w:color="auto"/>
                            <w:right w:val="none" w:sz="0" w:space="0" w:color="auto"/>
                          </w:divBdr>
                        </w:div>
                        <w:div w:id="1524587254">
                          <w:marLeft w:val="0"/>
                          <w:marRight w:val="0"/>
                          <w:marTop w:val="0"/>
                          <w:marBottom w:val="240"/>
                          <w:divBdr>
                            <w:top w:val="none" w:sz="0" w:space="0" w:color="auto"/>
                            <w:left w:val="none" w:sz="0" w:space="0" w:color="auto"/>
                            <w:bottom w:val="none" w:sz="0" w:space="0" w:color="auto"/>
                            <w:right w:val="none" w:sz="0" w:space="0" w:color="auto"/>
                          </w:divBdr>
                        </w:div>
                        <w:div w:id="1524587256">
                          <w:marLeft w:val="0"/>
                          <w:marRight w:val="0"/>
                          <w:marTop w:val="0"/>
                          <w:marBottom w:val="240"/>
                          <w:divBdr>
                            <w:top w:val="none" w:sz="0" w:space="0" w:color="auto"/>
                            <w:left w:val="none" w:sz="0" w:space="0" w:color="auto"/>
                            <w:bottom w:val="none" w:sz="0" w:space="0" w:color="auto"/>
                            <w:right w:val="none" w:sz="0" w:space="0" w:color="auto"/>
                          </w:divBdr>
                        </w:div>
                        <w:div w:id="1524587259">
                          <w:marLeft w:val="0"/>
                          <w:marRight w:val="0"/>
                          <w:marTop w:val="0"/>
                          <w:marBottom w:val="240"/>
                          <w:divBdr>
                            <w:top w:val="none" w:sz="0" w:space="0" w:color="auto"/>
                            <w:left w:val="none" w:sz="0" w:space="0" w:color="auto"/>
                            <w:bottom w:val="none" w:sz="0" w:space="0" w:color="auto"/>
                            <w:right w:val="none" w:sz="0" w:space="0" w:color="auto"/>
                          </w:divBdr>
                        </w:div>
                        <w:div w:id="1524587260">
                          <w:marLeft w:val="0"/>
                          <w:marRight w:val="0"/>
                          <w:marTop w:val="0"/>
                          <w:marBottom w:val="240"/>
                          <w:divBdr>
                            <w:top w:val="none" w:sz="0" w:space="0" w:color="auto"/>
                            <w:left w:val="none" w:sz="0" w:space="0" w:color="auto"/>
                            <w:bottom w:val="none" w:sz="0" w:space="0" w:color="auto"/>
                            <w:right w:val="none" w:sz="0" w:space="0" w:color="auto"/>
                          </w:divBdr>
                        </w:div>
                        <w:div w:id="1524587261">
                          <w:marLeft w:val="0"/>
                          <w:marRight w:val="0"/>
                          <w:marTop w:val="0"/>
                          <w:marBottom w:val="240"/>
                          <w:divBdr>
                            <w:top w:val="none" w:sz="0" w:space="0" w:color="auto"/>
                            <w:left w:val="none" w:sz="0" w:space="0" w:color="auto"/>
                            <w:bottom w:val="none" w:sz="0" w:space="0" w:color="auto"/>
                            <w:right w:val="none" w:sz="0" w:space="0" w:color="auto"/>
                          </w:divBdr>
                        </w:div>
                        <w:div w:id="1524587262">
                          <w:marLeft w:val="0"/>
                          <w:marRight w:val="0"/>
                          <w:marTop w:val="0"/>
                          <w:marBottom w:val="240"/>
                          <w:divBdr>
                            <w:top w:val="none" w:sz="0" w:space="0" w:color="auto"/>
                            <w:left w:val="none" w:sz="0" w:space="0" w:color="auto"/>
                            <w:bottom w:val="none" w:sz="0" w:space="0" w:color="auto"/>
                            <w:right w:val="none" w:sz="0" w:space="0" w:color="auto"/>
                          </w:divBdr>
                        </w:div>
                        <w:div w:id="1524587264">
                          <w:marLeft w:val="0"/>
                          <w:marRight w:val="0"/>
                          <w:marTop w:val="0"/>
                          <w:marBottom w:val="240"/>
                          <w:divBdr>
                            <w:top w:val="none" w:sz="0" w:space="0" w:color="auto"/>
                            <w:left w:val="none" w:sz="0" w:space="0" w:color="auto"/>
                            <w:bottom w:val="none" w:sz="0" w:space="0" w:color="auto"/>
                            <w:right w:val="none" w:sz="0" w:space="0" w:color="auto"/>
                          </w:divBdr>
                        </w:div>
                        <w:div w:id="1524587268">
                          <w:marLeft w:val="0"/>
                          <w:marRight w:val="0"/>
                          <w:marTop w:val="0"/>
                          <w:marBottom w:val="240"/>
                          <w:divBdr>
                            <w:top w:val="none" w:sz="0" w:space="0" w:color="auto"/>
                            <w:left w:val="none" w:sz="0" w:space="0" w:color="auto"/>
                            <w:bottom w:val="none" w:sz="0" w:space="0" w:color="auto"/>
                            <w:right w:val="none" w:sz="0" w:space="0" w:color="auto"/>
                          </w:divBdr>
                        </w:div>
                        <w:div w:id="1524587270">
                          <w:marLeft w:val="0"/>
                          <w:marRight w:val="0"/>
                          <w:marTop w:val="0"/>
                          <w:marBottom w:val="240"/>
                          <w:divBdr>
                            <w:top w:val="none" w:sz="0" w:space="0" w:color="auto"/>
                            <w:left w:val="none" w:sz="0" w:space="0" w:color="auto"/>
                            <w:bottom w:val="none" w:sz="0" w:space="0" w:color="auto"/>
                            <w:right w:val="none" w:sz="0" w:space="0" w:color="auto"/>
                          </w:divBdr>
                        </w:div>
                        <w:div w:id="1524587271">
                          <w:marLeft w:val="0"/>
                          <w:marRight w:val="0"/>
                          <w:marTop w:val="0"/>
                          <w:marBottom w:val="240"/>
                          <w:divBdr>
                            <w:top w:val="none" w:sz="0" w:space="0" w:color="auto"/>
                            <w:left w:val="none" w:sz="0" w:space="0" w:color="auto"/>
                            <w:bottom w:val="none" w:sz="0" w:space="0" w:color="auto"/>
                            <w:right w:val="none" w:sz="0" w:space="0" w:color="auto"/>
                          </w:divBdr>
                        </w:div>
                        <w:div w:id="1524587277">
                          <w:marLeft w:val="0"/>
                          <w:marRight w:val="0"/>
                          <w:marTop w:val="0"/>
                          <w:marBottom w:val="240"/>
                          <w:divBdr>
                            <w:top w:val="none" w:sz="0" w:space="0" w:color="auto"/>
                            <w:left w:val="none" w:sz="0" w:space="0" w:color="auto"/>
                            <w:bottom w:val="none" w:sz="0" w:space="0" w:color="auto"/>
                            <w:right w:val="none" w:sz="0" w:space="0" w:color="auto"/>
                          </w:divBdr>
                        </w:div>
                        <w:div w:id="15245872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24587280">
      <w:marLeft w:val="0"/>
      <w:marRight w:val="0"/>
      <w:marTop w:val="0"/>
      <w:marBottom w:val="0"/>
      <w:divBdr>
        <w:top w:val="none" w:sz="0" w:space="0" w:color="auto"/>
        <w:left w:val="none" w:sz="0" w:space="0" w:color="auto"/>
        <w:bottom w:val="none" w:sz="0" w:space="0" w:color="auto"/>
        <w:right w:val="none" w:sz="0" w:space="0" w:color="auto"/>
      </w:divBdr>
      <w:divsChild>
        <w:div w:id="1524587281">
          <w:marLeft w:val="0"/>
          <w:marRight w:val="0"/>
          <w:marTop w:val="0"/>
          <w:marBottom w:val="0"/>
          <w:divBdr>
            <w:top w:val="none" w:sz="0" w:space="0" w:color="auto"/>
            <w:left w:val="none" w:sz="0" w:space="0" w:color="auto"/>
            <w:bottom w:val="none" w:sz="0" w:space="0" w:color="auto"/>
            <w:right w:val="none" w:sz="0" w:space="0" w:color="auto"/>
          </w:divBdr>
        </w:div>
      </w:divsChild>
    </w:div>
    <w:div w:id="1524587283">
      <w:marLeft w:val="0"/>
      <w:marRight w:val="0"/>
      <w:marTop w:val="0"/>
      <w:marBottom w:val="0"/>
      <w:divBdr>
        <w:top w:val="none" w:sz="0" w:space="0" w:color="auto"/>
        <w:left w:val="none" w:sz="0" w:space="0" w:color="auto"/>
        <w:bottom w:val="none" w:sz="0" w:space="0" w:color="auto"/>
        <w:right w:val="none" w:sz="0" w:space="0" w:color="auto"/>
      </w:divBdr>
      <w:divsChild>
        <w:div w:id="1524587284">
          <w:marLeft w:val="0"/>
          <w:marRight w:val="0"/>
          <w:marTop w:val="0"/>
          <w:marBottom w:val="0"/>
          <w:divBdr>
            <w:top w:val="none" w:sz="0" w:space="0" w:color="auto"/>
            <w:left w:val="none" w:sz="0" w:space="0" w:color="auto"/>
            <w:bottom w:val="none" w:sz="0" w:space="0" w:color="auto"/>
            <w:right w:val="none" w:sz="0" w:space="0" w:color="auto"/>
          </w:divBdr>
          <w:divsChild>
            <w:div w:id="15245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87291">
      <w:marLeft w:val="0"/>
      <w:marRight w:val="0"/>
      <w:marTop w:val="0"/>
      <w:marBottom w:val="0"/>
      <w:divBdr>
        <w:top w:val="none" w:sz="0" w:space="0" w:color="auto"/>
        <w:left w:val="none" w:sz="0" w:space="0" w:color="auto"/>
        <w:bottom w:val="none" w:sz="0" w:space="0" w:color="auto"/>
        <w:right w:val="none" w:sz="0" w:space="0" w:color="auto"/>
      </w:divBdr>
      <w:divsChild>
        <w:div w:id="1524587286">
          <w:marLeft w:val="0"/>
          <w:marRight w:val="0"/>
          <w:marTop w:val="0"/>
          <w:marBottom w:val="240"/>
          <w:divBdr>
            <w:top w:val="none" w:sz="0" w:space="0" w:color="auto"/>
            <w:left w:val="none" w:sz="0" w:space="0" w:color="auto"/>
            <w:bottom w:val="none" w:sz="0" w:space="0" w:color="auto"/>
            <w:right w:val="none" w:sz="0" w:space="0" w:color="auto"/>
          </w:divBdr>
        </w:div>
        <w:div w:id="1524587289">
          <w:marLeft w:val="0"/>
          <w:marRight w:val="0"/>
          <w:marTop w:val="0"/>
          <w:marBottom w:val="240"/>
          <w:divBdr>
            <w:top w:val="none" w:sz="0" w:space="0" w:color="auto"/>
            <w:left w:val="none" w:sz="0" w:space="0" w:color="auto"/>
            <w:bottom w:val="none" w:sz="0" w:space="0" w:color="auto"/>
            <w:right w:val="none" w:sz="0" w:space="0" w:color="auto"/>
          </w:divBdr>
        </w:div>
        <w:div w:id="1524587292">
          <w:marLeft w:val="0"/>
          <w:marRight w:val="0"/>
          <w:marTop w:val="0"/>
          <w:marBottom w:val="240"/>
          <w:divBdr>
            <w:top w:val="none" w:sz="0" w:space="0" w:color="auto"/>
            <w:left w:val="none" w:sz="0" w:space="0" w:color="auto"/>
            <w:bottom w:val="none" w:sz="0" w:space="0" w:color="auto"/>
            <w:right w:val="none" w:sz="0" w:space="0" w:color="auto"/>
          </w:divBdr>
        </w:div>
        <w:div w:id="1524587293">
          <w:marLeft w:val="0"/>
          <w:marRight w:val="0"/>
          <w:marTop w:val="0"/>
          <w:marBottom w:val="240"/>
          <w:divBdr>
            <w:top w:val="none" w:sz="0" w:space="0" w:color="auto"/>
            <w:left w:val="none" w:sz="0" w:space="0" w:color="auto"/>
            <w:bottom w:val="none" w:sz="0" w:space="0" w:color="auto"/>
            <w:right w:val="none" w:sz="0" w:space="0" w:color="auto"/>
          </w:divBdr>
        </w:div>
        <w:div w:id="1524587294">
          <w:marLeft w:val="0"/>
          <w:marRight w:val="0"/>
          <w:marTop w:val="0"/>
          <w:marBottom w:val="240"/>
          <w:divBdr>
            <w:top w:val="none" w:sz="0" w:space="0" w:color="auto"/>
            <w:left w:val="none" w:sz="0" w:space="0" w:color="auto"/>
            <w:bottom w:val="none" w:sz="0" w:space="0" w:color="auto"/>
            <w:right w:val="none" w:sz="0" w:space="0" w:color="auto"/>
          </w:divBdr>
        </w:div>
        <w:div w:id="1524587296">
          <w:marLeft w:val="0"/>
          <w:marRight w:val="0"/>
          <w:marTop w:val="0"/>
          <w:marBottom w:val="240"/>
          <w:divBdr>
            <w:top w:val="none" w:sz="0" w:space="0" w:color="auto"/>
            <w:left w:val="none" w:sz="0" w:space="0" w:color="auto"/>
            <w:bottom w:val="none" w:sz="0" w:space="0" w:color="auto"/>
            <w:right w:val="none" w:sz="0" w:space="0" w:color="auto"/>
          </w:divBdr>
        </w:div>
        <w:div w:id="1524587297">
          <w:marLeft w:val="0"/>
          <w:marRight w:val="0"/>
          <w:marTop w:val="0"/>
          <w:marBottom w:val="240"/>
          <w:divBdr>
            <w:top w:val="none" w:sz="0" w:space="0" w:color="auto"/>
            <w:left w:val="none" w:sz="0" w:space="0" w:color="auto"/>
            <w:bottom w:val="none" w:sz="0" w:space="0" w:color="auto"/>
            <w:right w:val="none" w:sz="0" w:space="0" w:color="auto"/>
          </w:divBdr>
        </w:div>
        <w:div w:id="1524587298">
          <w:marLeft w:val="0"/>
          <w:marRight w:val="0"/>
          <w:marTop w:val="0"/>
          <w:marBottom w:val="240"/>
          <w:divBdr>
            <w:top w:val="none" w:sz="0" w:space="0" w:color="auto"/>
            <w:left w:val="none" w:sz="0" w:space="0" w:color="auto"/>
            <w:bottom w:val="none" w:sz="0" w:space="0" w:color="auto"/>
            <w:right w:val="none" w:sz="0" w:space="0" w:color="auto"/>
          </w:divBdr>
        </w:div>
        <w:div w:id="1524587300">
          <w:marLeft w:val="0"/>
          <w:marRight w:val="0"/>
          <w:marTop w:val="0"/>
          <w:marBottom w:val="240"/>
          <w:divBdr>
            <w:top w:val="none" w:sz="0" w:space="0" w:color="auto"/>
            <w:left w:val="none" w:sz="0" w:space="0" w:color="auto"/>
            <w:bottom w:val="none" w:sz="0" w:space="0" w:color="auto"/>
            <w:right w:val="none" w:sz="0" w:space="0" w:color="auto"/>
          </w:divBdr>
        </w:div>
        <w:div w:id="1524587301">
          <w:marLeft w:val="0"/>
          <w:marRight w:val="0"/>
          <w:marTop w:val="0"/>
          <w:marBottom w:val="240"/>
          <w:divBdr>
            <w:top w:val="none" w:sz="0" w:space="0" w:color="auto"/>
            <w:left w:val="none" w:sz="0" w:space="0" w:color="auto"/>
            <w:bottom w:val="none" w:sz="0" w:space="0" w:color="auto"/>
            <w:right w:val="none" w:sz="0" w:space="0" w:color="auto"/>
          </w:divBdr>
        </w:div>
        <w:div w:id="1524587303">
          <w:marLeft w:val="0"/>
          <w:marRight w:val="0"/>
          <w:marTop w:val="0"/>
          <w:marBottom w:val="240"/>
          <w:divBdr>
            <w:top w:val="none" w:sz="0" w:space="0" w:color="auto"/>
            <w:left w:val="none" w:sz="0" w:space="0" w:color="auto"/>
            <w:bottom w:val="none" w:sz="0" w:space="0" w:color="auto"/>
            <w:right w:val="none" w:sz="0" w:space="0" w:color="auto"/>
          </w:divBdr>
        </w:div>
        <w:div w:id="1524587308">
          <w:marLeft w:val="0"/>
          <w:marRight w:val="0"/>
          <w:marTop w:val="0"/>
          <w:marBottom w:val="240"/>
          <w:divBdr>
            <w:top w:val="none" w:sz="0" w:space="0" w:color="auto"/>
            <w:left w:val="none" w:sz="0" w:space="0" w:color="auto"/>
            <w:bottom w:val="none" w:sz="0" w:space="0" w:color="auto"/>
            <w:right w:val="none" w:sz="0" w:space="0" w:color="auto"/>
          </w:divBdr>
        </w:div>
        <w:div w:id="1524587309">
          <w:marLeft w:val="0"/>
          <w:marRight w:val="0"/>
          <w:marTop w:val="0"/>
          <w:marBottom w:val="240"/>
          <w:divBdr>
            <w:top w:val="none" w:sz="0" w:space="0" w:color="auto"/>
            <w:left w:val="none" w:sz="0" w:space="0" w:color="auto"/>
            <w:bottom w:val="none" w:sz="0" w:space="0" w:color="auto"/>
            <w:right w:val="none" w:sz="0" w:space="0" w:color="auto"/>
          </w:divBdr>
        </w:div>
      </w:divsChild>
    </w:div>
    <w:div w:id="1524587299">
      <w:marLeft w:val="0"/>
      <w:marRight w:val="0"/>
      <w:marTop w:val="0"/>
      <w:marBottom w:val="0"/>
      <w:divBdr>
        <w:top w:val="none" w:sz="0" w:space="0" w:color="auto"/>
        <w:left w:val="none" w:sz="0" w:space="0" w:color="auto"/>
        <w:bottom w:val="none" w:sz="0" w:space="0" w:color="auto"/>
        <w:right w:val="none" w:sz="0" w:space="0" w:color="auto"/>
      </w:divBdr>
      <w:divsChild>
        <w:div w:id="1524587285">
          <w:marLeft w:val="0"/>
          <w:marRight w:val="0"/>
          <w:marTop w:val="0"/>
          <w:marBottom w:val="240"/>
          <w:divBdr>
            <w:top w:val="none" w:sz="0" w:space="0" w:color="auto"/>
            <w:left w:val="none" w:sz="0" w:space="0" w:color="auto"/>
            <w:bottom w:val="none" w:sz="0" w:space="0" w:color="auto"/>
            <w:right w:val="none" w:sz="0" w:space="0" w:color="auto"/>
          </w:divBdr>
        </w:div>
        <w:div w:id="1524587287">
          <w:marLeft w:val="0"/>
          <w:marRight w:val="0"/>
          <w:marTop w:val="0"/>
          <w:marBottom w:val="240"/>
          <w:divBdr>
            <w:top w:val="none" w:sz="0" w:space="0" w:color="auto"/>
            <w:left w:val="none" w:sz="0" w:space="0" w:color="auto"/>
            <w:bottom w:val="none" w:sz="0" w:space="0" w:color="auto"/>
            <w:right w:val="none" w:sz="0" w:space="0" w:color="auto"/>
          </w:divBdr>
        </w:div>
        <w:div w:id="1524587288">
          <w:marLeft w:val="0"/>
          <w:marRight w:val="0"/>
          <w:marTop w:val="0"/>
          <w:marBottom w:val="240"/>
          <w:divBdr>
            <w:top w:val="none" w:sz="0" w:space="0" w:color="auto"/>
            <w:left w:val="none" w:sz="0" w:space="0" w:color="auto"/>
            <w:bottom w:val="none" w:sz="0" w:space="0" w:color="auto"/>
            <w:right w:val="none" w:sz="0" w:space="0" w:color="auto"/>
          </w:divBdr>
        </w:div>
        <w:div w:id="1524587290">
          <w:marLeft w:val="0"/>
          <w:marRight w:val="0"/>
          <w:marTop w:val="0"/>
          <w:marBottom w:val="240"/>
          <w:divBdr>
            <w:top w:val="none" w:sz="0" w:space="0" w:color="auto"/>
            <w:left w:val="none" w:sz="0" w:space="0" w:color="auto"/>
            <w:bottom w:val="none" w:sz="0" w:space="0" w:color="auto"/>
            <w:right w:val="none" w:sz="0" w:space="0" w:color="auto"/>
          </w:divBdr>
        </w:div>
        <w:div w:id="1524587295">
          <w:marLeft w:val="0"/>
          <w:marRight w:val="0"/>
          <w:marTop w:val="0"/>
          <w:marBottom w:val="240"/>
          <w:divBdr>
            <w:top w:val="none" w:sz="0" w:space="0" w:color="auto"/>
            <w:left w:val="none" w:sz="0" w:space="0" w:color="auto"/>
            <w:bottom w:val="none" w:sz="0" w:space="0" w:color="auto"/>
            <w:right w:val="none" w:sz="0" w:space="0" w:color="auto"/>
          </w:divBdr>
        </w:div>
        <w:div w:id="1524587302">
          <w:marLeft w:val="0"/>
          <w:marRight w:val="0"/>
          <w:marTop w:val="0"/>
          <w:marBottom w:val="240"/>
          <w:divBdr>
            <w:top w:val="none" w:sz="0" w:space="0" w:color="auto"/>
            <w:left w:val="none" w:sz="0" w:space="0" w:color="auto"/>
            <w:bottom w:val="none" w:sz="0" w:space="0" w:color="auto"/>
            <w:right w:val="none" w:sz="0" w:space="0" w:color="auto"/>
          </w:divBdr>
        </w:div>
        <w:div w:id="1524587304">
          <w:marLeft w:val="0"/>
          <w:marRight w:val="0"/>
          <w:marTop w:val="0"/>
          <w:marBottom w:val="240"/>
          <w:divBdr>
            <w:top w:val="none" w:sz="0" w:space="0" w:color="auto"/>
            <w:left w:val="none" w:sz="0" w:space="0" w:color="auto"/>
            <w:bottom w:val="none" w:sz="0" w:space="0" w:color="auto"/>
            <w:right w:val="none" w:sz="0" w:space="0" w:color="auto"/>
          </w:divBdr>
        </w:div>
        <w:div w:id="1524587305">
          <w:marLeft w:val="0"/>
          <w:marRight w:val="0"/>
          <w:marTop w:val="0"/>
          <w:marBottom w:val="240"/>
          <w:divBdr>
            <w:top w:val="none" w:sz="0" w:space="0" w:color="auto"/>
            <w:left w:val="none" w:sz="0" w:space="0" w:color="auto"/>
            <w:bottom w:val="none" w:sz="0" w:space="0" w:color="auto"/>
            <w:right w:val="none" w:sz="0" w:space="0" w:color="auto"/>
          </w:divBdr>
        </w:div>
        <w:div w:id="1524587306">
          <w:marLeft w:val="0"/>
          <w:marRight w:val="0"/>
          <w:marTop w:val="0"/>
          <w:marBottom w:val="240"/>
          <w:divBdr>
            <w:top w:val="none" w:sz="0" w:space="0" w:color="auto"/>
            <w:left w:val="none" w:sz="0" w:space="0" w:color="auto"/>
            <w:bottom w:val="none" w:sz="0" w:space="0" w:color="auto"/>
            <w:right w:val="none" w:sz="0" w:space="0" w:color="auto"/>
          </w:divBdr>
        </w:div>
        <w:div w:id="1524587307">
          <w:marLeft w:val="0"/>
          <w:marRight w:val="0"/>
          <w:marTop w:val="0"/>
          <w:marBottom w:val="240"/>
          <w:divBdr>
            <w:top w:val="none" w:sz="0" w:space="0" w:color="auto"/>
            <w:left w:val="none" w:sz="0" w:space="0" w:color="auto"/>
            <w:bottom w:val="none" w:sz="0" w:space="0" w:color="auto"/>
            <w:right w:val="none" w:sz="0" w:space="0" w:color="auto"/>
          </w:divBdr>
        </w:div>
        <w:div w:id="152458731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Petra-0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1115</Words>
  <Characters>6136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2017-02-27T19:29:00Z</dcterms:created>
  <dcterms:modified xsi:type="dcterms:W3CDTF">2017-02-27T19:32:00Z</dcterms:modified>
</cp:coreProperties>
</file>