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2D3" w:rsidRPr="002A05F5" w:rsidRDefault="00D512D3" w:rsidP="00930DB2">
      <w:pPr>
        <w:spacing w:line="188" w:lineRule="atLeast"/>
        <w:rPr>
          <w:color w:val="3333FF"/>
          <w:szCs w:val="24"/>
          <w:lang w:eastAsia="es-AR"/>
        </w:rPr>
      </w:pPr>
      <w:r w:rsidRPr="002A05F5">
        <w:rPr>
          <w:color w:val="222222"/>
          <w:szCs w:val="24"/>
          <w:lang w:eastAsia="es-AR"/>
        </w:rPr>
        <w:t> </w:t>
      </w:r>
      <w:r w:rsidRPr="002A05F5">
        <w:rPr>
          <w:color w:val="3333FF"/>
          <w:szCs w:val="24"/>
          <w:lang w:eastAsia="es-AR"/>
        </w:rPr>
        <w:t>BOLETÍN MENSUAL DE LA FAMILIA KRYON</w:t>
      </w:r>
      <w:r>
        <w:rPr>
          <w:color w:val="3333FF"/>
          <w:szCs w:val="24"/>
          <w:lang w:eastAsia="es-AR"/>
        </w:rPr>
        <w:t xml:space="preserve"> - JULIO DE 2017</w:t>
      </w:r>
    </w:p>
    <w:p w:rsidR="00D512D3" w:rsidRPr="00930DB2" w:rsidRDefault="00D512D3" w:rsidP="00930DB2">
      <w:pPr>
        <w:rPr>
          <w:rFonts w:ascii="Arial" w:hAnsi="Arial" w:cs="Arial"/>
          <w:color w:val="394A64"/>
          <w:sz w:val="15"/>
          <w:szCs w:val="15"/>
          <w:lang w:eastAsia="es-AR"/>
        </w:rPr>
      </w:pPr>
      <w:r w:rsidRPr="00930DB2">
        <w:rPr>
          <w:rFonts w:ascii="Helvetica" w:hAnsi="Helvetica" w:cs="Arial"/>
          <w:color w:val="394A64"/>
          <w:sz w:val="20"/>
          <w:szCs w:val="20"/>
          <w:lang w:eastAsia="es-AR"/>
        </w:rPr>
        <w:t> </w:t>
      </w:r>
      <w:hyperlink r:id="rId4" w:history="1">
        <w:r w:rsidRPr="00901A00">
          <w:rPr>
            <w:rStyle w:val="Hyperlink"/>
            <w:rFonts w:ascii="Helvetica" w:hAnsi="Helvetica" w:cs="Arial"/>
            <w:sz w:val="20"/>
            <w:szCs w:val="20"/>
            <w:lang w:eastAsia="es-AR"/>
          </w:rPr>
          <w:t>www.kryon.com</w:t>
        </w:r>
      </w:hyperlink>
      <w:r>
        <w:rPr>
          <w:rFonts w:ascii="Helvetica" w:hAnsi="Helvetica" w:cs="Arial"/>
          <w:color w:val="394A64"/>
          <w:sz w:val="20"/>
          <w:szCs w:val="20"/>
          <w:lang w:eastAsia="es-AR"/>
        </w:rPr>
        <w:t xml:space="preserve"> </w:t>
      </w:r>
    </w:p>
    <w:p w:rsidR="00D512D3" w:rsidRDefault="00D512D3" w:rsidP="00930DB2">
      <w:pPr>
        <w:rPr>
          <w:rFonts w:ascii="Helvetica" w:hAnsi="Helvetica" w:cs="Arial"/>
          <w:color w:val="394A64"/>
          <w:sz w:val="20"/>
          <w:szCs w:val="20"/>
          <w:lang w:eastAsia="es-AR"/>
        </w:rPr>
      </w:pPr>
    </w:p>
    <w:p w:rsidR="00D512D3" w:rsidRPr="002A05F5" w:rsidRDefault="00D512D3" w:rsidP="00930DB2">
      <w:pPr>
        <w:rPr>
          <w:color w:val="3333FF"/>
          <w:szCs w:val="24"/>
          <w:lang w:eastAsia="es-AR"/>
        </w:rPr>
      </w:pPr>
      <w:r w:rsidRPr="002A05F5">
        <w:rPr>
          <w:color w:val="3333FF"/>
          <w:szCs w:val="24"/>
          <w:lang w:eastAsia="es-AR"/>
        </w:rPr>
        <w:t>La publicidad de este mes</w:t>
      </w:r>
      <w:r>
        <w:rPr>
          <w:color w:val="3333FF"/>
          <w:szCs w:val="24"/>
          <w:lang w:eastAsia="es-AR"/>
        </w:rPr>
        <w:t xml:space="preserve"> tiene todo que ver con YouTube. Durante años no me he involucrado con YouTube en absoluto - hay todo una historia detrás de esto, a contarse más adelante. Sin embargo, muchos defensores de Kryon están muy activos publicando mis audios gratuitos, y muchos de los asistentes a nuestros seminarios han encontrado a Kryon al visitar YouTube.</w:t>
      </w:r>
    </w:p>
    <w:p w:rsidR="00D512D3" w:rsidRPr="00930DB2" w:rsidRDefault="00D512D3" w:rsidP="00930DB2">
      <w:pPr>
        <w:rPr>
          <w:rFonts w:ascii="Arial" w:hAnsi="Arial" w:cs="Arial"/>
          <w:color w:val="394A64"/>
          <w:sz w:val="15"/>
          <w:szCs w:val="15"/>
          <w:lang w:eastAsia="es-AR"/>
        </w:rPr>
      </w:pPr>
      <w:r w:rsidRPr="00930DB2">
        <w:rPr>
          <w:rFonts w:ascii="Helvetica" w:hAnsi="Helvetica" w:cs="Arial"/>
          <w:color w:val="394A64"/>
          <w:sz w:val="20"/>
          <w:szCs w:val="20"/>
          <w:lang w:eastAsia="es-AR"/>
        </w:rPr>
        <w:t> </w:t>
      </w:r>
    </w:p>
    <w:p w:rsidR="00D512D3" w:rsidRDefault="00D512D3" w:rsidP="002A05F5">
      <w:pPr>
        <w:rPr>
          <w:color w:val="3333FF"/>
          <w:szCs w:val="24"/>
          <w:lang w:eastAsia="es-AR"/>
        </w:rPr>
      </w:pPr>
      <w:r>
        <w:rPr>
          <w:color w:val="3333FF"/>
          <w:szCs w:val="24"/>
          <w:lang w:eastAsia="es-AR"/>
        </w:rPr>
        <w:t>Personalmente siempre he alentado a todos a acudir a la "publicación original" (</w:t>
      </w:r>
      <w:hyperlink r:id="rId5" w:history="1">
        <w:r w:rsidRPr="002A05F5">
          <w:rPr>
            <w:rStyle w:val="Hyperlink"/>
            <w:szCs w:val="24"/>
            <w:lang w:eastAsia="es-AR"/>
          </w:rPr>
          <w:t>www.kryon.com/freeaudio</w:t>
        </w:r>
      </w:hyperlink>
      <w:r>
        <w:rPr>
          <w:color w:val="3333FF"/>
          <w:szCs w:val="24"/>
          <w:lang w:eastAsia="es-AR"/>
        </w:rPr>
        <w:t>) de los audios gratuitos, que está en el sitio kryon.com.  Esto se debe a que hay cientos de horas de audio para escuchar, clasificados por año y localidad, todo junto en un lugar.  También, ya que siempre hay unas pocas canalizaciones en cada reunión, nuestro sitio Web muestra esto, y YouTube no lo hace.  Sin embargo, para mí es tiempo de salir de YouTube, y abrazar las cosas buenas que están ocurriendo allí.  Para quienes también son nuevos en esto, les contaré qué he descubierto.</w:t>
      </w:r>
    </w:p>
    <w:p w:rsidR="00D512D3" w:rsidRPr="00930DB2" w:rsidRDefault="00D512D3" w:rsidP="002A05F5">
      <w:pPr>
        <w:rPr>
          <w:rFonts w:ascii="Arial" w:hAnsi="Arial" w:cs="Arial"/>
          <w:color w:val="394A64"/>
          <w:sz w:val="15"/>
          <w:szCs w:val="15"/>
          <w:lang w:eastAsia="es-AR"/>
        </w:rPr>
      </w:pPr>
    </w:p>
    <w:p w:rsidR="00D512D3" w:rsidRDefault="00D512D3" w:rsidP="00930DB2">
      <w:pPr>
        <w:rPr>
          <w:color w:val="3333FF"/>
          <w:szCs w:val="24"/>
          <w:lang w:eastAsia="es-AR"/>
        </w:rPr>
      </w:pPr>
      <w:r w:rsidRPr="00340A05">
        <w:rPr>
          <w:color w:val="3333FF"/>
          <w:szCs w:val="24"/>
          <w:lang w:eastAsia="es-AR"/>
        </w:rPr>
        <w:t>De los muchos "canales" de YouTube ( se llama canal a una página en YouTube) que están ofreciendo mis mensajes en audio de Kryon, hay una que realmente es la estrella. Se llama simplemente Kryon channelling</w:t>
      </w:r>
      <w:r>
        <w:rPr>
          <w:color w:val="3333FF"/>
          <w:szCs w:val="24"/>
          <w:lang w:eastAsia="es-AR"/>
        </w:rPr>
        <w:t>:</w:t>
      </w:r>
      <w:r w:rsidRPr="00340A05">
        <w:rPr>
          <w:rFonts w:ascii="Helvetica" w:hAnsi="Helvetica" w:cs="Arial"/>
          <w:color w:val="3333FF"/>
          <w:sz w:val="20"/>
          <w:szCs w:val="20"/>
          <w:lang w:eastAsia="es-AR"/>
        </w:rPr>
        <w:t xml:space="preserve">  </w:t>
      </w:r>
      <w:r w:rsidRPr="00930DB2">
        <w:rPr>
          <w:rFonts w:ascii="Helvetica" w:hAnsi="Helvetica" w:cs="Arial"/>
          <w:color w:val="394A64"/>
          <w:sz w:val="20"/>
          <w:szCs w:val="20"/>
          <w:lang w:eastAsia="es-AR"/>
        </w:rPr>
        <w:t> </w:t>
      </w:r>
      <w:hyperlink r:id="rId6" w:tgtFrame="_blank" w:history="1">
        <w:r w:rsidRPr="00930DB2">
          <w:rPr>
            <w:rFonts w:ascii="Helvetica" w:hAnsi="Helvetica" w:cs="Arial"/>
            <w:color w:val="006699"/>
            <w:sz w:val="20"/>
            <w:u w:val="single"/>
            <w:lang w:eastAsia="es-AR"/>
          </w:rPr>
          <w:t>"Kryon channelling" and is HERE</w:t>
        </w:r>
      </w:hyperlink>
      <w:r w:rsidRPr="00930DB2">
        <w:rPr>
          <w:rFonts w:ascii="Helvetica" w:hAnsi="Helvetica" w:cs="Arial"/>
          <w:color w:val="394A64"/>
          <w:sz w:val="20"/>
          <w:szCs w:val="20"/>
          <w:lang w:eastAsia="es-AR"/>
        </w:rPr>
        <w:t xml:space="preserve">.  </w:t>
      </w:r>
      <w:r>
        <w:rPr>
          <w:color w:val="3333FF"/>
          <w:szCs w:val="24"/>
          <w:lang w:eastAsia="es-AR"/>
        </w:rPr>
        <w:t>La forma de poner audios en YouTube es hacer un video, que suele contener una linda foto o algo para ver mientras uno escucha.  El enlace es del Reino Unido ¡y es verdaderamente buenísimo!  Recuerden que yo nunca intervine en nada de esto, y estoy muy agradecido por tal asistencia.  No me entiendan mal - me encantan muchos otros canales en YouTube, también, y sé del trabajo que demanda todo eso.  ¡Quiero agradecer a todos los que han creado su propio canal en YouTube usando mis mensajes de Kryon!</w:t>
      </w:r>
    </w:p>
    <w:p w:rsidR="00D512D3" w:rsidRPr="00930DB2" w:rsidRDefault="00D512D3" w:rsidP="00930DB2">
      <w:pPr>
        <w:rPr>
          <w:rFonts w:ascii="Arial" w:hAnsi="Arial" w:cs="Arial"/>
          <w:color w:val="394A64"/>
          <w:sz w:val="15"/>
          <w:szCs w:val="15"/>
          <w:lang w:eastAsia="es-AR"/>
        </w:rPr>
      </w:pPr>
      <w:r w:rsidRPr="00930DB2">
        <w:rPr>
          <w:rFonts w:ascii="Helvetica" w:hAnsi="Helvetica" w:cs="Arial"/>
          <w:color w:val="394A64"/>
          <w:sz w:val="20"/>
          <w:szCs w:val="20"/>
          <w:lang w:eastAsia="es-AR"/>
        </w:rPr>
        <w:t> </w:t>
      </w:r>
    </w:p>
    <w:p w:rsidR="00D512D3" w:rsidRPr="00D33B58" w:rsidRDefault="00D512D3" w:rsidP="00930DB2">
      <w:pPr>
        <w:rPr>
          <w:color w:val="3333FF"/>
          <w:szCs w:val="24"/>
          <w:lang w:eastAsia="es-AR"/>
        </w:rPr>
      </w:pPr>
      <w:r w:rsidRPr="00340A05">
        <w:rPr>
          <w:color w:val="3333FF"/>
        </w:rPr>
        <w:t>Desdichadamente, hay un costado negativo, y tuve que respirar profundamente cuando vi</w:t>
      </w:r>
      <w:r>
        <w:rPr>
          <w:color w:val="3333FF"/>
        </w:rPr>
        <w:t xml:space="preserve"> </w:t>
      </w:r>
      <w:r w:rsidRPr="00340A05">
        <w:rPr>
          <w:color w:val="3333FF"/>
        </w:rPr>
        <w:t xml:space="preserve"> mis canalizaciones con los siguientes títulos: "Adiós al Mundo en 2017", "Solo tienes 12 horas de 2017", "Malas Notic</w:t>
      </w:r>
      <w:r>
        <w:rPr>
          <w:color w:val="3333FF"/>
        </w:rPr>
        <w:t>i</w:t>
      </w:r>
      <w:r w:rsidRPr="00340A05">
        <w:rPr>
          <w:color w:val="3333FF"/>
        </w:rPr>
        <w:t xml:space="preserve">as Vienen en 2017", </w:t>
      </w:r>
      <w:r>
        <w:rPr>
          <w:color w:val="3333FF"/>
        </w:rPr>
        <w:t>¡</w:t>
      </w:r>
      <w:r w:rsidRPr="00340A05">
        <w:rPr>
          <w:color w:val="3333FF"/>
        </w:rPr>
        <w:t>y muchas más!  ¿Qué dicen?</w:t>
      </w:r>
      <w:r w:rsidRPr="00340A05">
        <w:t xml:space="preserve"> </w:t>
      </w:r>
      <w:r w:rsidRPr="00340A05">
        <w:rPr>
          <w:color w:val="3333FF"/>
        </w:rPr>
        <w:t xml:space="preserve"> Echen un vistazo</w:t>
      </w:r>
      <w:r>
        <w:rPr>
          <w:color w:val="3333FF"/>
        </w:rPr>
        <w:t xml:space="preserve">: </w:t>
      </w:r>
      <w:hyperlink r:id="rId7" w:tgtFrame="_blank" w:history="1">
        <w:r w:rsidRPr="00930DB2">
          <w:rPr>
            <w:rFonts w:ascii="Helvetica" w:hAnsi="Helvetica" w:cs="Arial"/>
            <w:color w:val="006699"/>
            <w:sz w:val="20"/>
            <w:u w:val="single"/>
            <w:lang w:eastAsia="es-AR"/>
          </w:rPr>
          <w:t>Take a look HERE</w:t>
        </w:r>
      </w:hyperlink>
      <w:r w:rsidRPr="00930DB2">
        <w:rPr>
          <w:rFonts w:ascii="Helvetica" w:hAnsi="Helvetica" w:cs="Arial"/>
          <w:color w:val="394A64"/>
          <w:sz w:val="20"/>
          <w:szCs w:val="20"/>
          <w:lang w:eastAsia="es-AR"/>
        </w:rPr>
        <w:t xml:space="preserve">. </w:t>
      </w:r>
      <w:r>
        <w:rPr>
          <w:color w:val="3333FF"/>
          <w:szCs w:val="24"/>
          <w:lang w:eastAsia="es-AR"/>
        </w:rPr>
        <w:t>Este canal de YouTube se llama "The Power of the Brain" (</w:t>
      </w:r>
      <w:r>
        <w:rPr>
          <w:i/>
          <w:color w:val="3333FF"/>
          <w:szCs w:val="24"/>
          <w:lang w:eastAsia="es-AR"/>
        </w:rPr>
        <w:t xml:space="preserve">El Poder del Cerebro) </w:t>
      </w:r>
      <w:r>
        <w:rPr>
          <w:color w:val="3333FF"/>
          <w:szCs w:val="24"/>
          <w:lang w:eastAsia="es-AR"/>
        </w:rPr>
        <w:t>y ninguno de los videos permite hacer comentarios.  Mi desilusión es grande; siento que alguien está en realidad usando mensajes de catástrofe final para presentar los amorosos y compasivos mensajes de Kryon para ayudar al planeta.</w:t>
      </w:r>
    </w:p>
    <w:p w:rsidR="00D512D3" w:rsidRPr="00930DB2" w:rsidRDefault="00D512D3" w:rsidP="00930DB2">
      <w:pPr>
        <w:rPr>
          <w:rFonts w:ascii="Arial" w:hAnsi="Arial" w:cs="Arial"/>
          <w:color w:val="394A64"/>
          <w:sz w:val="15"/>
          <w:szCs w:val="15"/>
          <w:lang w:eastAsia="es-AR"/>
        </w:rPr>
      </w:pPr>
      <w:r w:rsidRPr="00930DB2">
        <w:rPr>
          <w:rFonts w:ascii="Helvetica" w:hAnsi="Helvetica" w:cs="Arial"/>
          <w:color w:val="394A64"/>
          <w:sz w:val="20"/>
          <w:szCs w:val="20"/>
          <w:lang w:eastAsia="es-AR"/>
        </w:rPr>
        <w:t> </w:t>
      </w:r>
    </w:p>
    <w:p w:rsidR="00D512D3" w:rsidRPr="00651E9D" w:rsidRDefault="00D512D3" w:rsidP="00930DB2">
      <w:pPr>
        <w:rPr>
          <w:color w:val="3333FF"/>
          <w:szCs w:val="24"/>
          <w:lang w:eastAsia="es-AR"/>
        </w:rPr>
      </w:pPr>
      <w:r w:rsidRPr="00651E9D">
        <w:rPr>
          <w:color w:val="3333FF"/>
          <w:szCs w:val="24"/>
          <w:lang w:eastAsia="es-AR"/>
        </w:rPr>
        <w:t>Luego me di cuenta</w:t>
      </w:r>
      <w:r>
        <w:rPr>
          <w:color w:val="3333FF"/>
          <w:szCs w:val="24"/>
          <w:lang w:eastAsia="es-AR"/>
        </w:rPr>
        <w:t xml:space="preserve"> de que YouTube es una cultura de "cuenta los clics y las suscripciones", y que cuantos más clics y suscripciones consigues, más arriba te ponen en muchas listas. Aquí la dicotomía es que estos amorosos mensajes de Kryon no están representados en absoluto por esos títulos.  Entonces, si ven títulos o imágenes de catástrofe en mis canalizaciones en audio, por favor solo usen el sentido común y sepan que eso es marketing al estilo de la vieja energía, solo para conseguir que ustedes hagan clic.</w:t>
      </w:r>
    </w:p>
    <w:p w:rsidR="00D512D3" w:rsidRPr="00930DB2" w:rsidRDefault="00D512D3" w:rsidP="00930DB2">
      <w:pPr>
        <w:rPr>
          <w:rFonts w:ascii="Arial" w:hAnsi="Arial" w:cs="Arial"/>
          <w:color w:val="394A64"/>
          <w:sz w:val="15"/>
          <w:szCs w:val="15"/>
          <w:lang w:eastAsia="es-AR"/>
        </w:rPr>
      </w:pPr>
      <w:r w:rsidRPr="00930DB2">
        <w:rPr>
          <w:rFonts w:ascii="Helvetica" w:hAnsi="Helvetica" w:cs="Arial"/>
          <w:color w:val="394A64"/>
          <w:sz w:val="20"/>
          <w:szCs w:val="20"/>
          <w:lang w:eastAsia="es-AR"/>
        </w:rPr>
        <w:t> </w:t>
      </w:r>
    </w:p>
    <w:p w:rsidR="00D512D3" w:rsidRPr="00116E27" w:rsidRDefault="00D512D3" w:rsidP="00930DB2">
      <w:pPr>
        <w:rPr>
          <w:color w:val="3333FF"/>
          <w:sz w:val="22"/>
          <w:lang w:eastAsia="es-AR"/>
        </w:rPr>
      </w:pPr>
      <w:r w:rsidRPr="00CF451B">
        <w:rPr>
          <w:color w:val="3333FF"/>
          <w:szCs w:val="24"/>
          <w:lang w:eastAsia="es-AR"/>
        </w:rPr>
        <w:t>Ahora... ¡yo también quiero jugar!  Después de todo es tiempo he creado mi propio canal de YouTube!  (Es obvia la broma).  Lo pueden encontrar aquí:</w:t>
      </w:r>
      <w:r w:rsidRPr="00340A05">
        <w:rPr>
          <w:rFonts w:ascii="Helvetica" w:hAnsi="Helvetica" w:cs="Arial"/>
          <w:color w:val="394A64"/>
          <w:sz w:val="20"/>
          <w:szCs w:val="20"/>
          <w:lang w:eastAsia="es-AR"/>
        </w:rPr>
        <w:t xml:space="preserve">  </w:t>
      </w:r>
      <w:hyperlink r:id="rId8" w:tgtFrame="_blank" w:history="1">
        <w:r w:rsidRPr="00930DB2">
          <w:rPr>
            <w:rFonts w:ascii="Helvetica" w:hAnsi="Helvetica" w:cs="Arial"/>
            <w:color w:val="006699"/>
            <w:sz w:val="20"/>
            <w:u w:val="single"/>
            <w:lang w:eastAsia="es-AR"/>
          </w:rPr>
          <w:t>You can find it HERE</w:t>
        </w:r>
      </w:hyperlink>
      <w:r w:rsidRPr="00930DB2">
        <w:rPr>
          <w:rFonts w:ascii="Helvetica" w:hAnsi="Helvetica" w:cs="Arial"/>
          <w:color w:val="394A64"/>
          <w:sz w:val="20"/>
          <w:szCs w:val="20"/>
          <w:lang w:eastAsia="es-AR"/>
        </w:rPr>
        <w:t xml:space="preserve">. </w:t>
      </w:r>
      <w:r>
        <w:rPr>
          <w:color w:val="3333FF"/>
          <w:sz w:val="22"/>
          <w:lang w:eastAsia="es-AR"/>
        </w:rPr>
        <w:t>Ya he publicado muchos videos, que documentan mis viajes, clips graciosos, promos, e incluso algunos de los videos de mis seminarios gratuitos. ¿Mis favoritos, hasta ahora? Miren el Tour Kundalini del 2012, y nuestro viaje a las Cataratas del Iguazú, las cataratas más grandes del mundo!  Pondremos más videos, todo el tiempo.</w:t>
      </w:r>
    </w:p>
    <w:p w:rsidR="00D512D3" w:rsidRPr="00930DB2" w:rsidRDefault="00D512D3" w:rsidP="00930DB2">
      <w:pPr>
        <w:rPr>
          <w:rFonts w:ascii="Arial" w:hAnsi="Arial" w:cs="Arial"/>
          <w:color w:val="394A64"/>
          <w:sz w:val="15"/>
          <w:szCs w:val="15"/>
          <w:lang w:eastAsia="es-AR"/>
        </w:rPr>
      </w:pPr>
      <w:r w:rsidRPr="00930DB2">
        <w:rPr>
          <w:rFonts w:ascii="Helvetica" w:hAnsi="Helvetica" w:cs="Arial"/>
          <w:color w:val="394A64"/>
          <w:sz w:val="20"/>
          <w:szCs w:val="20"/>
          <w:lang w:eastAsia="es-AR"/>
        </w:rPr>
        <w:t> </w:t>
      </w:r>
    </w:p>
    <w:p w:rsidR="00D512D3" w:rsidRPr="00116E27" w:rsidRDefault="00D512D3" w:rsidP="00930DB2">
      <w:pPr>
        <w:rPr>
          <w:color w:val="3333FF"/>
          <w:szCs w:val="24"/>
          <w:lang w:eastAsia="es-AR"/>
        </w:rPr>
      </w:pPr>
      <w:r w:rsidRPr="00116E27">
        <w:rPr>
          <w:color w:val="3333FF"/>
          <w:szCs w:val="24"/>
          <w:lang w:eastAsia="es-AR"/>
        </w:rPr>
        <w:t>¡Diviértanse!</w:t>
      </w:r>
    </w:p>
    <w:tbl>
      <w:tblPr>
        <w:tblW w:w="0" w:type="auto"/>
        <w:tblCellSpacing w:w="15" w:type="dxa"/>
        <w:tblCellMar>
          <w:top w:w="15" w:type="dxa"/>
          <w:left w:w="15" w:type="dxa"/>
          <w:bottom w:w="15" w:type="dxa"/>
          <w:right w:w="15" w:type="dxa"/>
        </w:tblCellMar>
        <w:tblLook w:val="00A0"/>
      </w:tblPr>
      <w:tblGrid>
        <w:gridCol w:w="95"/>
        <w:gridCol w:w="80"/>
        <w:gridCol w:w="80"/>
        <w:gridCol w:w="80"/>
        <w:gridCol w:w="80"/>
        <w:gridCol w:w="95"/>
      </w:tblGrid>
      <w:tr w:rsidR="00D512D3" w:rsidRPr="006A01D9" w:rsidTr="00930DB2">
        <w:trPr>
          <w:tblCellSpacing w:w="15" w:type="dxa"/>
        </w:trPr>
        <w:tc>
          <w:tcPr>
            <w:tcW w:w="0" w:type="auto"/>
            <w:vAlign w:val="center"/>
          </w:tcPr>
          <w:p w:rsidR="00D512D3" w:rsidRPr="00930DB2" w:rsidRDefault="00D512D3" w:rsidP="00930DB2">
            <w:pPr>
              <w:rPr>
                <w:rFonts w:ascii="Arial" w:hAnsi="Arial" w:cs="Arial"/>
                <w:color w:val="394A64"/>
                <w:sz w:val="15"/>
                <w:szCs w:val="15"/>
                <w:lang w:eastAsia="es-AR"/>
              </w:rPr>
            </w:pPr>
          </w:p>
        </w:tc>
        <w:tc>
          <w:tcPr>
            <w:tcW w:w="0" w:type="auto"/>
            <w:vAlign w:val="center"/>
          </w:tcPr>
          <w:p w:rsidR="00D512D3" w:rsidRPr="00930DB2" w:rsidRDefault="00D512D3" w:rsidP="00930DB2">
            <w:pPr>
              <w:rPr>
                <w:rFonts w:ascii="Arial" w:hAnsi="Arial" w:cs="Arial"/>
                <w:szCs w:val="24"/>
                <w:lang w:eastAsia="es-AR"/>
              </w:rPr>
            </w:pPr>
          </w:p>
        </w:tc>
        <w:tc>
          <w:tcPr>
            <w:tcW w:w="0" w:type="auto"/>
            <w:vAlign w:val="center"/>
          </w:tcPr>
          <w:p w:rsidR="00D512D3" w:rsidRPr="00930DB2" w:rsidRDefault="00D512D3" w:rsidP="00930DB2">
            <w:pPr>
              <w:rPr>
                <w:rFonts w:ascii="Arial" w:hAnsi="Arial" w:cs="Arial"/>
                <w:szCs w:val="24"/>
                <w:lang w:eastAsia="es-AR"/>
              </w:rPr>
            </w:pPr>
          </w:p>
        </w:tc>
        <w:tc>
          <w:tcPr>
            <w:tcW w:w="0" w:type="auto"/>
            <w:vAlign w:val="center"/>
          </w:tcPr>
          <w:p w:rsidR="00D512D3" w:rsidRPr="00930DB2" w:rsidRDefault="00D512D3" w:rsidP="00930DB2">
            <w:pPr>
              <w:rPr>
                <w:rFonts w:ascii="Arial" w:hAnsi="Arial" w:cs="Arial"/>
                <w:szCs w:val="24"/>
                <w:lang w:eastAsia="es-AR"/>
              </w:rPr>
            </w:pPr>
          </w:p>
        </w:tc>
        <w:tc>
          <w:tcPr>
            <w:tcW w:w="0" w:type="auto"/>
            <w:vAlign w:val="center"/>
          </w:tcPr>
          <w:p w:rsidR="00D512D3" w:rsidRPr="00930DB2" w:rsidRDefault="00D512D3" w:rsidP="00930DB2">
            <w:pPr>
              <w:rPr>
                <w:rFonts w:ascii="Arial" w:hAnsi="Arial" w:cs="Arial"/>
                <w:color w:val="394A64"/>
                <w:sz w:val="15"/>
                <w:szCs w:val="15"/>
                <w:lang w:eastAsia="es-AR"/>
              </w:rPr>
            </w:pPr>
          </w:p>
        </w:tc>
        <w:tc>
          <w:tcPr>
            <w:tcW w:w="0" w:type="auto"/>
            <w:vAlign w:val="center"/>
          </w:tcPr>
          <w:p w:rsidR="00D512D3" w:rsidRPr="00930DB2" w:rsidRDefault="00D512D3" w:rsidP="00930DB2">
            <w:pPr>
              <w:rPr>
                <w:rFonts w:ascii="Arial" w:hAnsi="Arial" w:cs="Arial"/>
                <w:szCs w:val="24"/>
                <w:lang w:eastAsia="es-AR"/>
              </w:rPr>
            </w:pPr>
          </w:p>
        </w:tc>
      </w:tr>
    </w:tbl>
    <w:p w:rsidR="00D512D3" w:rsidRPr="00304193" w:rsidRDefault="00D512D3" w:rsidP="00930DB2">
      <w:pPr>
        <w:spacing w:line="188" w:lineRule="atLeast"/>
        <w:rPr>
          <w:rFonts w:ascii="Arial" w:hAnsi="Arial" w:cs="Arial"/>
          <w:color w:val="3333FF"/>
          <w:szCs w:val="24"/>
          <w:lang w:eastAsia="es-AR"/>
        </w:rPr>
      </w:pPr>
      <w:r w:rsidRPr="00304193">
        <w:rPr>
          <w:rFonts w:ascii="Arial" w:hAnsi="Arial" w:cs="Arial"/>
          <w:color w:val="3333FF"/>
          <w:szCs w:val="24"/>
          <w:lang w:eastAsia="es-AR"/>
        </w:rPr>
        <w:t> Lee Carroll</w:t>
      </w:r>
    </w:p>
    <w:p w:rsidR="00D512D3" w:rsidRPr="00930DB2" w:rsidRDefault="00D512D3" w:rsidP="00930DB2">
      <w:pPr>
        <w:rPr>
          <w:rFonts w:ascii="Arial" w:hAnsi="Arial" w:cs="Arial"/>
          <w:color w:val="222222"/>
          <w:sz w:val="16"/>
          <w:szCs w:val="16"/>
          <w:lang w:eastAsia="es-AR"/>
        </w:rPr>
      </w:pPr>
      <w:r w:rsidRPr="00930DB2">
        <w:rPr>
          <w:rFonts w:ascii="Arial" w:hAnsi="Arial" w:cs="Arial"/>
          <w:color w:val="222222"/>
          <w:sz w:val="16"/>
          <w:szCs w:val="16"/>
          <w:lang w:eastAsia="es-AR"/>
        </w:rPr>
        <w:t> </w:t>
      </w:r>
    </w:p>
    <w:p w:rsidR="00D512D3" w:rsidRPr="00930DB2" w:rsidRDefault="00D512D3" w:rsidP="00930DB2">
      <w:pPr>
        <w:rPr>
          <w:rFonts w:ascii="Arial" w:hAnsi="Arial" w:cs="Arial"/>
          <w:color w:val="222222"/>
          <w:sz w:val="16"/>
          <w:szCs w:val="16"/>
          <w:lang w:eastAsia="es-AR"/>
        </w:rPr>
      </w:pPr>
      <w:r w:rsidRPr="00930DB2">
        <w:rPr>
          <w:rFonts w:ascii="Arial" w:hAnsi="Arial" w:cs="Arial"/>
          <w:color w:val="222222"/>
          <w:sz w:val="16"/>
          <w:szCs w:val="16"/>
          <w:lang w:eastAsia="es-AR"/>
        </w:rPr>
        <w:t> </w:t>
      </w:r>
    </w:p>
    <w:p w:rsidR="00D512D3" w:rsidRPr="00930DB2" w:rsidRDefault="00D512D3" w:rsidP="00930DB2">
      <w:pPr>
        <w:rPr>
          <w:rFonts w:ascii="Arial" w:hAnsi="Arial" w:cs="Arial"/>
          <w:color w:val="394A64"/>
          <w:sz w:val="15"/>
          <w:szCs w:val="15"/>
          <w:lang w:eastAsia="es-AR"/>
        </w:rPr>
      </w:pPr>
      <w:r w:rsidRPr="00930DB2">
        <w:rPr>
          <w:rFonts w:ascii="Arial" w:hAnsi="Arial" w:cs="Arial"/>
          <w:color w:val="394A64"/>
          <w:sz w:val="15"/>
          <w:szCs w:val="15"/>
          <w:lang w:eastAsia="es-AR"/>
        </w:rPr>
        <w:t> </w:t>
      </w:r>
    </w:p>
    <w:p w:rsidR="00D512D3" w:rsidRPr="00930DB2" w:rsidRDefault="00D512D3" w:rsidP="00930DB2">
      <w:pPr>
        <w:rPr>
          <w:rFonts w:ascii="Arial" w:hAnsi="Arial" w:cs="Arial"/>
          <w:color w:val="394A64"/>
          <w:sz w:val="14"/>
          <w:szCs w:val="14"/>
          <w:lang w:eastAsia="es-AR"/>
        </w:rPr>
      </w:pPr>
      <w:r w:rsidRPr="00930DB2">
        <w:rPr>
          <w:rFonts w:ascii="Arial" w:hAnsi="Arial" w:cs="Arial"/>
          <w:color w:val="394A64"/>
          <w:sz w:val="14"/>
          <w:szCs w:val="14"/>
          <w:lang w:eastAsia="es-AR"/>
        </w:rPr>
        <w:t> </w:t>
      </w:r>
    </w:p>
    <w:p w:rsidR="00D512D3" w:rsidRPr="00116E27" w:rsidRDefault="00D512D3" w:rsidP="00930DB2">
      <w:pPr>
        <w:rPr>
          <w:rFonts w:ascii="Arial" w:hAnsi="Arial" w:cs="Arial"/>
          <w:b/>
          <w:bCs/>
          <w:color w:val="3333FF"/>
          <w:sz w:val="25"/>
          <w:szCs w:val="25"/>
          <w:lang w:eastAsia="es-AR"/>
        </w:rPr>
      </w:pPr>
      <w:r>
        <w:rPr>
          <w:rFonts w:ascii="Arial" w:hAnsi="Arial" w:cs="Arial"/>
          <w:b/>
          <w:bCs/>
          <w:color w:val="3333FF"/>
          <w:sz w:val="25"/>
          <w:szCs w:val="25"/>
          <w:lang w:eastAsia="es-AR"/>
        </w:rPr>
        <w:t>Mensajito del Lunes 3 de julio</w:t>
      </w:r>
    </w:p>
    <w:p w:rsidR="00D512D3" w:rsidRPr="00116E27" w:rsidRDefault="00D512D3" w:rsidP="00930DB2">
      <w:pPr>
        <w:rPr>
          <w:rFonts w:ascii="Arial" w:hAnsi="Arial" w:cs="Arial"/>
          <w:color w:val="3333FF"/>
          <w:sz w:val="20"/>
          <w:szCs w:val="20"/>
          <w:lang w:eastAsia="es-AR"/>
        </w:rPr>
      </w:pPr>
      <w:r w:rsidRPr="00116E27">
        <w:rPr>
          <w:rFonts w:ascii="Arial" w:hAnsi="Arial" w:cs="Arial"/>
          <w:color w:val="3333FF"/>
          <w:sz w:val="20"/>
          <w:szCs w:val="20"/>
          <w:lang w:eastAsia="es-AR"/>
        </w:rPr>
        <w:t>Del Libro 13 de Kryon "La Recalibración de la Humanidad"</w:t>
      </w:r>
    </w:p>
    <w:p w:rsidR="00D512D3" w:rsidRPr="00930DB2" w:rsidRDefault="00D512D3" w:rsidP="00930DB2">
      <w:pPr>
        <w:rPr>
          <w:rFonts w:ascii="Arial" w:hAnsi="Arial" w:cs="Arial"/>
          <w:color w:val="006699"/>
          <w:sz w:val="14"/>
          <w:szCs w:val="14"/>
          <w:lang w:eastAsia="es-AR"/>
        </w:rPr>
      </w:pPr>
      <w:r w:rsidRPr="00930DB2">
        <w:rPr>
          <w:rFonts w:ascii="Arial" w:hAnsi="Arial" w:cs="Arial"/>
          <w:color w:val="3A5A8A"/>
          <w:sz w:val="14"/>
          <w:szCs w:val="14"/>
          <w:lang w:eastAsia="es-AR"/>
        </w:rPr>
        <w:t> </w:t>
      </w:r>
    </w:p>
    <w:p w:rsidR="00D512D3" w:rsidRPr="00894639" w:rsidRDefault="00D512D3" w:rsidP="00930DB2">
      <w:pPr>
        <w:rPr>
          <w:rFonts w:ascii="Arial" w:hAnsi="Arial" w:cs="Arial"/>
          <w:color w:val="3333FF"/>
          <w:szCs w:val="24"/>
          <w:lang w:eastAsia="es-AR"/>
        </w:rPr>
      </w:pPr>
      <w:r w:rsidRPr="00894639">
        <w:rPr>
          <w:rFonts w:ascii="Arial" w:hAnsi="Arial" w:cs="Arial"/>
          <w:color w:val="3333FF"/>
          <w:sz w:val="15"/>
          <w:szCs w:val="15"/>
          <w:lang w:eastAsia="es-AR"/>
        </w:rPr>
        <w:t> </w:t>
      </w:r>
      <w:r w:rsidRPr="00894639">
        <w:rPr>
          <w:rFonts w:ascii="Arial" w:hAnsi="Arial" w:cs="Arial"/>
          <w:color w:val="3333FF"/>
          <w:szCs w:val="24"/>
          <w:lang w:eastAsia="es-AR"/>
        </w:rPr>
        <w:t>La Dispensación del Amor</w:t>
      </w:r>
    </w:p>
    <w:p w:rsidR="00D512D3" w:rsidRPr="00930DB2" w:rsidRDefault="00D512D3" w:rsidP="00930DB2">
      <w:pPr>
        <w:rPr>
          <w:rFonts w:ascii="Arial" w:hAnsi="Arial" w:cs="Arial"/>
          <w:color w:val="394A64"/>
          <w:sz w:val="15"/>
          <w:szCs w:val="15"/>
          <w:lang w:eastAsia="es-AR"/>
        </w:rPr>
      </w:pPr>
    </w:p>
    <w:p w:rsidR="00D512D3" w:rsidRPr="00930DB2" w:rsidRDefault="00D512D3" w:rsidP="00930DB2">
      <w:pPr>
        <w:rPr>
          <w:rFonts w:ascii="Arial" w:hAnsi="Arial" w:cs="Arial"/>
          <w:color w:val="394A64"/>
          <w:sz w:val="15"/>
          <w:szCs w:val="15"/>
          <w:lang w:eastAsia="es-AR"/>
        </w:rPr>
      </w:pPr>
      <w:r w:rsidRPr="00930DB2">
        <w:rPr>
          <w:rFonts w:ascii="Arial" w:hAnsi="Arial" w:cs="Arial"/>
          <w:color w:val="394A64"/>
          <w:sz w:val="15"/>
          <w:szCs w:val="15"/>
          <w:lang w:eastAsia="es-AR"/>
        </w:rPr>
        <w:t> </w:t>
      </w:r>
    </w:p>
    <w:p w:rsidR="00D512D3" w:rsidRPr="00894639" w:rsidRDefault="00D512D3" w:rsidP="00930DB2">
      <w:pPr>
        <w:rPr>
          <w:color w:val="3333FF"/>
          <w:szCs w:val="24"/>
          <w:lang w:eastAsia="es-AR"/>
        </w:rPr>
      </w:pPr>
      <w:r>
        <w:rPr>
          <w:color w:val="3333FF"/>
          <w:szCs w:val="24"/>
          <w:lang w:eastAsia="es-AR"/>
        </w:rPr>
        <w:t>Me gustaría hablarles de su relación con Dios.  Algunos sienten que la naturaleza humana nunca cambia, y sin embargo lo ha hecho. Ha cambiado profundamente en las historia, tanto que ustedes cambiaron su medición del tiempo.  Los profetas que ustedes han estudiado hasta ahora, en su mayoría pertenecen a lo que hemos llamado el Dios de la Ley.  De hecho, los estudiosos de la Biblia lo llaman el viejo testamento de la humanidad - "La Dispensación de la Ley".</w:t>
      </w:r>
    </w:p>
    <w:p w:rsidR="00D512D3" w:rsidRPr="00930DB2" w:rsidRDefault="00D512D3" w:rsidP="00930DB2">
      <w:pPr>
        <w:rPr>
          <w:rFonts w:ascii="Arial" w:hAnsi="Arial" w:cs="Arial"/>
          <w:color w:val="394A64"/>
          <w:sz w:val="15"/>
          <w:szCs w:val="15"/>
          <w:lang w:eastAsia="es-AR"/>
        </w:rPr>
      </w:pPr>
      <w:r w:rsidRPr="00930DB2">
        <w:rPr>
          <w:rFonts w:ascii="Helvetica" w:hAnsi="Helvetica" w:cs="Arial"/>
          <w:color w:val="394A64"/>
          <w:sz w:val="20"/>
          <w:szCs w:val="20"/>
          <w:lang w:eastAsia="es-AR"/>
        </w:rPr>
        <w:t> </w:t>
      </w:r>
    </w:p>
    <w:p w:rsidR="00D512D3" w:rsidRPr="00894639" w:rsidRDefault="00D512D3" w:rsidP="00930DB2">
      <w:pPr>
        <w:rPr>
          <w:color w:val="3333FF"/>
          <w:szCs w:val="24"/>
          <w:lang w:eastAsia="es-AR"/>
        </w:rPr>
      </w:pPr>
      <w:r>
        <w:rPr>
          <w:color w:val="3333FF"/>
          <w:szCs w:val="24"/>
          <w:lang w:eastAsia="es-AR"/>
        </w:rPr>
        <w:t>Luego, dos mil años atrás, en esta misma tierra, apareció el profeta judío, Cristo.  Les dio un concepto nuevo.  Él estaba aquí con un Akasha, sí, un Akasha (porque era humano) ¡y él era judío!  En el tiempo correcto, en el lugar correcto - y él cambió mucho para el planeta entero. Cambió la percepción de la relación con Dios.  La Escritura se convirtió en escritura nueva - El Nuevo Testamento -  la nueva humanidad.  El Dios Único se volvió el Dios Único de Amor.  Fue una evolución del pensamiento.  Luego se convirtió en lo que los estudiosos de la Biblia llaman "La Dispensación del Amor"</w:t>
      </w:r>
    </w:p>
    <w:p w:rsidR="00D512D3" w:rsidRPr="00930DB2" w:rsidRDefault="00D512D3" w:rsidP="00930DB2">
      <w:pPr>
        <w:rPr>
          <w:rFonts w:ascii="Arial" w:hAnsi="Arial" w:cs="Arial"/>
          <w:color w:val="394A64"/>
          <w:sz w:val="15"/>
          <w:szCs w:val="15"/>
          <w:lang w:eastAsia="es-AR"/>
        </w:rPr>
      </w:pPr>
      <w:r w:rsidRPr="00930DB2">
        <w:rPr>
          <w:rFonts w:ascii="Helvetica" w:hAnsi="Helvetica" w:cs="Arial"/>
          <w:color w:val="394A64"/>
          <w:sz w:val="20"/>
          <w:szCs w:val="20"/>
          <w:lang w:eastAsia="es-AR"/>
        </w:rPr>
        <w:t> </w:t>
      </w:r>
    </w:p>
    <w:p w:rsidR="00D512D3" w:rsidRPr="006859DA" w:rsidRDefault="00D512D3" w:rsidP="00930DB2">
      <w:pPr>
        <w:rPr>
          <w:color w:val="3333FF"/>
          <w:szCs w:val="24"/>
          <w:lang w:eastAsia="es-AR"/>
        </w:rPr>
      </w:pPr>
      <w:r>
        <w:rPr>
          <w:color w:val="3333FF"/>
          <w:szCs w:val="24"/>
          <w:lang w:eastAsia="es-AR"/>
        </w:rPr>
        <w:t xml:space="preserve">Mahoma continuó esto, y siendo el profeta más reciente, si ustedes miran lo que se dijo tantas veces, él se refiere constantemente al amor de Dios. Es una expresión tras otra y otra más, describiendo el amor infinito de Dios.  Ustedes han pasado de la Ley al Amor, y todos los profetas lo han sentido. </w:t>
      </w:r>
    </w:p>
    <w:p w:rsidR="00D512D3" w:rsidRPr="00930DB2" w:rsidRDefault="00D512D3" w:rsidP="00930DB2">
      <w:pPr>
        <w:rPr>
          <w:rFonts w:ascii="Arial" w:hAnsi="Arial" w:cs="Arial"/>
          <w:color w:val="394A64"/>
          <w:sz w:val="15"/>
          <w:szCs w:val="15"/>
          <w:lang w:eastAsia="es-AR"/>
        </w:rPr>
      </w:pPr>
      <w:r w:rsidRPr="00930DB2">
        <w:rPr>
          <w:rFonts w:ascii="Helvetica" w:hAnsi="Helvetica" w:cs="Arial"/>
          <w:color w:val="394A64"/>
          <w:sz w:val="20"/>
          <w:szCs w:val="20"/>
          <w:lang w:eastAsia="es-AR"/>
        </w:rPr>
        <w:t> </w:t>
      </w:r>
    </w:p>
    <w:p w:rsidR="00D512D3" w:rsidRPr="002B6162" w:rsidRDefault="00D512D3" w:rsidP="00930DB2">
      <w:pPr>
        <w:rPr>
          <w:color w:val="3333FF"/>
          <w:szCs w:val="24"/>
          <w:lang w:eastAsia="es-AR"/>
        </w:rPr>
      </w:pPr>
      <w:r>
        <w:rPr>
          <w:color w:val="3333FF"/>
          <w:szCs w:val="24"/>
          <w:lang w:eastAsia="es-AR"/>
        </w:rPr>
        <w:t>Ahora bien; en el proceso de este cambio, eso era tan profundo, ¡que ustedes ahora miden el tiempo en forma distinta!  Antes de Cristo (A.C.) y Después de Cristo (D.C.)  ¿Ven lo que hicieron?  ¡Hubo un reconocimiento de un cambio de consciencia! Era tan profundamente nuevo, que ustedes tuvieron que reiniciar su reloj (</w:t>
      </w:r>
      <w:r w:rsidRPr="002B6162">
        <w:rPr>
          <w:i/>
          <w:color w:val="3333FF"/>
          <w:szCs w:val="24"/>
          <w:lang w:eastAsia="es-AR"/>
        </w:rPr>
        <w:t>N.T cambiar la forma de medir las eras</w:t>
      </w:r>
      <w:r>
        <w:rPr>
          <w:color w:val="3333FF"/>
          <w:szCs w:val="24"/>
          <w:lang w:eastAsia="es-AR"/>
        </w:rPr>
        <w:t>) y ahora todo el planeta mide la historia con este sistema. Ahora bien, ¿cambió Dios?  No. ¿Entonces qué cambió en esta historia?  ¡Los humanos!  Todos sus registros akáshicos, y todas sus vidas pasadas hablan de un cambio de la percepción humana, desde un Dios de la Ley hacia un Dios del Amor.</w:t>
      </w:r>
    </w:p>
    <w:p w:rsidR="00D512D3" w:rsidRPr="00930DB2" w:rsidRDefault="00D512D3" w:rsidP="00930DB2">
      <w:pPr>
        <w:spacing w:line="188" w:lineRule="atLeast"/>
        <w:rPr>
          <w:rFonts w:ascii="Arial" w:hAnsi="Arial" w:cs="Arial"/>
          <w:color w:val="394A64"/>
          <w:sz w:val="15"/>
          <w:szCs w:val="15"/>
          <w:lang w:eastAsia="es-AR"/>
        </w:rPr>
      </w:pPr>
      <w:r w:rsidRPr="00930DB2">
        <w:rPr>
          <w:rFonts w:ascii="Arial" w:hAnsi="Arial" w:cs="Arial"/>
          <w:color w:val="394A64"/>
          <w:sz w:val="15"/>
          <w:szCs w:val="15"/>
          <w:lang w:eastAsia="es-AR"/>
        </w:rPr>
        <w:t> </w:t>
      </w:r>
    </w:p>
    <w:p w:rsidR="00D512D3" w:rsidRPr="002B6162" w:rsidRDefault="00D512D3" w:rsidP="00930DB2">
      <w:pPr>
        <w:rPr>
          <w:rFonts w:ascii="Arial" w:hAnsi="Arial" w:cs="Arial"/>
          <w:color w:val="3333FF"/>
          <w:sz w:val="15"/>
          <w:szCs w:val="15"/>
          <w:lang w:eastAsia="es-AR"/>
        </w:rPr>
      </w:pPr>
      <w:r w:rsidRPr="002B6162">
        <w:rPr>
          <w:rFonts w:ascii="Helvetica" w:hAnsi="Helvetica" w:cs="Arial"/>
          <w:b/>
          <w:bCs/>
          <w:color w:val="3333FF"/>
          <w:sz w:val="20"/>
          <w:lang w:eastAsia="es-AR"/>
        </w:rPr>
        <w:t>~ KRYON, </w:t>
      </w:r>
      <w:r>
        <w:rPr>
          <w:rFonts w:ascii="Helvetica" w:hAnsi="Helvetica" w:cs="Arial"/>
          <w:color w:val="3333FF"/>
          <w:sz w:val="20"/>
          <w:szCs w:val="20"/>
          <w:lang w:eastAsia="es-AR"/>
        </w:rPr>
        <w:t>a través de</w:t>
      </w:r>
      <w:r w:rsidRPr="002B6162">
        <w:rPr>
          <w:rFonts w:ascii="Helvetica" w:hAnsi="Helvetica" w:cs="Arial"/>
          <w:color w:val="3333FF"/>
          <w:sz w:val="20"/>
          <w:szCs w:val="20"/>
          <w:lang w:eastAsia="es-AR"/>
        </w:rPr>
        <w:t> Lee Carroll</w:t>
      </w:r>
      <w:r w:rsidRPr="002B6162">
        <w:rPr>
          <w:rFonts w:ascii="Helvetica" w:hAnsi="Helvetica" w:cs="Arial"/>
          <w:b/>
          <w:bCs/>
          <w:color w:val="3333FF"/>
          <w:sz w:val="20"/>
          <w:lang w:eastAsia="es-AR"/>
        </w:rPr>
        <w:t> </w:t>
      </w:r>
    </w:p>
    <w:p w:rsidR="00D512D3" w:rsidRDefault="00D512D3"/>
    <w:p w:rsidR="00D512D3" w:rsidRDefault="00D512D3">
      <w:pPr>
        <w:rPr>
          <w:rFonts w:ascii="Arial" w:hAnsi="Arial" w:cs="Arial"/>
          <w:sz w:val="20"/>
          <w:szCs w:val="20"/>
        </w:rPr>
      </w:pPr>
      <w:r>
        <w:rPr>
          <w:rFonts w:ascii="Arial" w:hAnsi="Arial" w:cs="Arial"/>
          <w:sz w:val="20"/>
          <w:szCs w:val="20"/>
        </w:rPr>
        <w:t>Traducción: M. Cristina Cáffaro</w:t>
      </w:r>
    </w:p>
    <w:p w:rsidR="00D512D3" w:rsidRPr="00065E54" w:rsidRDefault="00D512D3">
      <w:pPr>
        <w:rPr>
          <w:rFonts w:ascii="Arial" w:hAnsi="Arial" w:cs="Arial"/>
          <w:sz w:val="20"/>
          <w:szCs w:val="20"/>
        </w:rPr>
      </w:pPr>
      <w:hyperlink r:id="rId9" w:history="1">
        <w:r w:rsidRPr="00065E54">
          <w:rPr>
            <w:rStyle w:val="Hyperlink"/>
            <w:rFonts w:ascii="Arial" w:hAnsi="Arial" w:cs="Arial"/>
            <w:sz w:val="20"/>
            <w:szCs w:val="20"/>
          </w:rPr>
          <w:t>www.traduccionesparaelcamino.blogspot.com.ar</w:t>
        </w:r>
      </w:hyperlink>
    </w:p>
    <w:sectPr w:rsidR="00D512D3" w:rsidRPr="00065E5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0DB2"/>
    <w:rsid w:val="00065E54"/>
    <w:rsid w:val="00116E27"/>
    <w:rsid w:val="001A62E6"/>
    <w:rsid w:val="001D24F7"/>
    <w:rsid w:val="00245B4E"/>
    <w:rsid w:val="002A05F5"/>
    <w:rsid w:val="002B6162"/>
    <w:rsid w:val="00304193"/>
    <w:rsid w:val="00340A05"/>
    <w:rsid w:val="003C08B6"/>
    <w:rsid w:val="004D04C4"/>
    <w:rsid w:val="00651E9D"/>
    <w:rsid w:val="00657124"/>
    <w:rsid w:val="006859DA"/>
    <w:rsid w:val="006A01D9"/>
    <w:rsid w:val="006E6E23"/>
    <w:rsid w:val="00836518"/>
    <w:rsid w:val="00894639"/>
    <w:rsid w:val="008D48A3"/>
    <w:rsid w:val="00901A00"/>
    <w:rsid w:val="00930DB2"/>
    <w:rsid w:val="00A049AC"/>
    <w:rsid w:val="00A56B8A"/>
    <w:rsid w:val="00BA1483"/>
    <w:rsid w:val="00C31600"/>
    <w:rsid w:val="00C52B06"/>
    <w:rsid w:val="00CF451B"/>
    <w:rsid w:val="00D33B58"/>
    <w:rsid w:val="00D512D3"/>
    <w:rsid w:val="00FE2AC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30DB2"/>
    <w:pPr>
      <w:spacing w:before="100" w:beforeAutospacing="1" w:after="100" w:afterAutospacing="1"/>
    </w:pPr>
    <w:rPr>
      <w:rFonts w:eastAsia="Times New Roman"/>
      <w:szCs w:val="24"/>
      <w:lang w:eastAsia="es-AR"/>
    </w:rPr>
  </w:style>
  <w:style w:type="character" w:styleId="Hyperlink">
    <w:name w:val="Hyperlink"/>
    <w:basedOn w:val="DefaultParagraphFont"/>
    <w:uiPriority w:val="99"/>
    <w:rsid w:val="00930DB2"/>
    <w:rPr>
      <w:rFonts w:cs="Times New Roman"/>
      <w:color w:val="0000FF"/>
      <w:u w:val="single"/>
    </w:rPr>
  </w:style>
  <w:style w:type="character" w:styleId="Strong">
    <w:name w:val="Strong"/>
    <w:basedOn w:val="DefaultParagraphFont"/>
    <w:uiPriority w:val="99"/>
    <w:qFormat/>
    <w:rsid w:val="00930DB2"/>
    <w:rPr>
      <w:rFonts w:cs="Times New Roman"/>
      <w:b/>
      <w:bCs/>
    </w:rPr>
  </w:style>
  <w:style w:type="character" w:styleId="Emphasis">
    <w:name w:val="Emphasis"/>
    <w:basedOn w:val="DefaultParagraphFont"/>
    <w:uiPriority w:val="99"/>
    <w:qFormat/>
    <w:rsid w:val="00930DB2"/>
    <w:rPr>
      <w:rFonts w:cs="Times New Roman"/>
      <w:i/>
      <w:iCs/>
    </w:rPr>
  </w:style>
  <w:style w:type="paragraph" w:styleId="BalloonText">
    <w:name w:val="Balloon Text"/>
    <w:basedOn w:val="Normal"/>
    <w:link w:val="BalloonTextChar"/>
    <w:uiPriority w:val="99"/>
    <w:semiHidden/>
    <w:rsid w:val="00930DB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30D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6453497">
      <w:marLeft w:val="0"/>
      <w:marRight w:val="0"/>
      <w:marTop w:val="0"/>
      <w:marBottom w:val="0"/>
      <w:divBdr>
        <w:top w:val="none" w:sz="0" w:space="0" w:color="auto"/>
        <w:left w:val="none" w:sz="0" w:space="0" w:color="auto"/>
        <w:bottom w:val="none" w:sz="0" w:space="0" w:color="auto"/>
        <w:right w:val="none" w:sz="0" w:space="0" w:color="auto"/>
      </w:divBdr>
      <w:divsChild>
        <w:div w:id="1206453465">
          <w:marLeft w:val="0"/>
          <w:marRight w:val="0"/>
          <w:marTop w:val="0"/>
          <w:marBottom w:val="0"/>
          <w:divBdr>
            <w:top w:val="none" w:sz="0" w:space="0" w:color="auto"/>
            <w:left w:val="none" w:sz="0" w:space="0" w:color="auto"/>
            <w:bottom w:val="none" w:sz="0" w:space="0" w:color="auto"/>
            <w:right w:val="none" w:sz="0" w:space="0" w:color="auto"/>
          </w:divBdr>
          <w:divsChild>
            <w:div w:id="1206453464">
              <w:marLeft w:val="0"/>
              <w:marRight w:val="0"/>
              <w:marTop w:val="0"/>
              <w:marBottom w:val="0"/>
              <w:divBdr>
                <w:top w:val="none" w:sz="0" w:space="0" w:color="auto"/>
                <w:left w:val="none" w:sz="0" w:space="0" w:color="auto"/>
                <w:bottom w:val="none" w:sz="0" w:space="0" w:color="auto"/>
                <w:right w:val="none" w:sz="0" w:space="0" w:color="auto"/>
              </w:divBdr>
            </w:div>
            <w:div w:id="1206453471">
              <w:marLeft w:val="0"/>
              <w:marRight w:val="0"/>
              <w:marTop w:val="0"/>
              <w:marBottom w:val="0"/>
              <w:divBdr>
                <w:top w:val="none" w:sz="0" w:space="0" w:color="auto"/>
                <w:left w:val="none" w:sz="0" w:space="0" w:color="auto"/>
                <w:bottom w:val="none" w:sz="0" w:space="0" w:color="auto"/>
                <w:right w:val="none" w:sz="0" w:space="0" w:color="auto"/>
              </w:divBdr>
            </w:div>
            <w:div w:id="1206453475">
              <w:marLeft w:val="0"/>
              <w:marRight w:val="0"/>
              <w:marTop w:val="0"/>
              <w:marBottom w:val="0"/>
              <w:divBdr>
                <w:top w:val="none" w:sz="0" w:space="0" w:color="auto"/>
                <w:left w:val="none" w:sz="0" w:space="0" w:color="auto"/>
                <w:bottom w:val="none" w:sz="0" w:space="0" w:color="auto"/>
                <w:right w:val="none" w:sz="0" w:space="0" w:color="auto"/>
              </w:divBdr>
            </w:div>
            <w:div w:id="1206453477">
              <w:marLeft w:val="0"/>
              <w:marRight w:val="0"/>
              <w:marTop w:val="0"/>
              <w:marBottom w:val="0"/>
              <w:divBdr>
                <w:top w:val="none" w:sz="0" w:space="0" w:color="auto"/>
                <w:left w:val="none" w:sz="0" w:space="0" w:color="auto"/>
                <w:bottom w:val="none" w:sz="0" w:space="0" w:color="auto"/>
                <w:right w:val="none" w:sz="0" w:space="0" w:color="auto"/>
              </w:divBdr>
            </w:div>
            <w:div w:id="1206453491">
              <w:marLeft w:val="0"/>
              <w:marRight w:val="0"/>
              <w:marTop w:val="0"/>
              <w:marBottom w:val="0"/>
              <w:divBdr>
                <w:top w:val="none" w:sz="0" w:space="0" w:color="auto"/>
                <w:left w:val="none" w:sz="0" w:space="0" w:color="auto"/>
                <w:bottom w:val="none" w:sz="0" w:space="0" w:color="auto"/>
                <w:right w:val="none" w:sz="0" w:space="0" w:color="auto"/>
              </w:divBdr>
            </w:div>
            <w:div w:id="1206453514">
              <w:marLeft w:val="0"/>
              <w:marRight w:val="0"/>
              <w:marTop w:val="0"/>
              <w:marBottom w:val="0"/>
              <w:divBdr>
                <w:top w:val="none" w:sz="0" w:space="0" w:color="auto"/>
                <w:left w:val="none" w:sz="0" w:space="0" w:color="auto"/>
                <w:bottom w:val="none" w:sz="0" w:space="0" w:color="auto"/>
                <w:right w:val="none" w:sz="0" w:space="0" w:color="auto"/>
              </w:divBdr>
            </w:div>
          </w:divsChild>
        </w:div>
        <w:div w:id="1206453466">
          <w:marLeft w:val="0"/>
          <w:marRight w:val="0"/>
          <w:marTop w:val="0"/>
          <w:marBottom w:val="0"/>
          <w:divBdr>
            <w:top w:val="none" w:sz="0" w:space="0" w:color="auto"/>
            <w:left w:val="none" w:sz="0" w:space="0" w:color="auto"/>
            <w:bottom w:val="none" w:sz="0" w:space="0" w:color="auto"/>
            <w:right w:val="none" w:sz="0" w:space="0" w:color="auto"/>
          </w:divBdr>
          <w:divsChild>
            <w:div w:id="1206453484">
              <w:marLeft w:val="0"/>
              <w:marRight w:val="0"/>
              <w:marTop w:val="0"/>
              <w:marBottom w:val="0"/>
              <w:divBdr>
                <w:top w:val="none" w:sz="0" w:space="0" w:color="auto"/>
                <w:left w:val="none" w:sz="0" w:space="0" w:color="auto"/>
                <w:bottom w:val="none" w:sz="0" w:space="0" w:color="auto"/>
                <w:right w:val="none" w:sz="0" w:space="0" w:color="auto"/>
              </w:divBdr>
            </w:div>
          </w:divsChild>
        </w:div>
        <w:div w:id="1206453476">
          <w:marLeft w:val="0"/>
          <w:marRight w:val="0"/>
          <w:marTop w:val="0"/>
          <w:marBottom w:val="0"/>
          <w:divBdr>
            <w:top w:val="none" w:sz="0" w:space="0" w:color="auto"/>
            <w:left w:val="none" w:sz="0" w:space="0" w:color="auto"/>
            <w:bottom w:val="none" w:sz="0" w:space="0" w:color="auto"/>
            <w:right w:val="none" w:sz="0" w:space="0" w:color="auto"/>
          </w:divBdr>
          <w:divsChild>
            <w:div w:id="1206453480">
              <w:marLeft w:val="0"/>
              <w:marRight w:val="0"/>
              <w:marTop w:val="0"/>
              <w:marBottom w:val="0"/>
              <w:divBdr>
                <w:top w:val="none" w:sz="0" w:space="0" w:color="auto"/>
                <w:left w:val="none" w:sz="0" w:space="0" w:color="auto"/>
                <w:bottom w:val="none" w:sz="0" w:space="0" w:color="auto"/>
                <w:right w:val="none" w:sz="0" w:space="0" w:color="auto"/>
              </w:divBdr>
              <w:divsChild>
                <w:div w:id="1206453479">
                  <w:marLeft w:val="0"/>
                  <w:marRight w:val="0"/>
                  <w:marTop w:val="0"/>
                  <w:marBottom w:val="0"/>
                  <w:divBdr>
                    <w:top w:val="none" w:sz="0" w:space="0" w:color="auto"/>
                    <w:left w:val="none" w:sz="0" w:space="0" w:color="auto"/>
                    <w:bottom w:val="none" w:sz="0" w:space="0" w:color="auto"/>
                    <w:right w:val="none" w:sz="0" w:space="0" w:color="auto"/>
                  </w:divBdr>
                  <w:divsChild>
                    <w:div w:id="1206453459">
                      <w:marLeft w:val="0"/>
                      <w:marRight w:val="0"/>
                      <w:marTop w:val="0"/>
                      <w:marBottom w:val="0"/>
                      <w:divBdr>
                        <w:top w:val="none" w:sz="0" w:space="0" w:color="auto"/>
                        <w:left w:val="none" w:sz="0" w:space="0" w:color="auto"/>
                        <w:bottom w:val="none" w:sz="0" w:space="0" w:color="auto"/>
                        <w:right w:val="none" w:sz="0" w:space="0" w:color="auto"/>
                      </w:divBdr>
                      <w:divsChild>
                        <w:div w:id="120645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453478">
          <w:marLeft w:val="0"/>
          <w:marRight w:val="0"/>
          <w:marTop w:val="0"/>
          <w:marBottom w:val="0"/>
          <w:divBdr>
            <w:top w:val="none" w:sz="0" w:space="0" w:color="auto"/>
            <w:left w:val="none" w:sz="0" w:space="0" w:color="auto"/>
            <w:bottom w:val="none" w:sz="0" w:space="0" w:color="auto"/>
            <w:right w:val="none" w:sz="0" w:space="0" w:color="auto"/>
          </w:divBdr>
          <w:divsChild>
            <w:div w:id="1206453473">
              <w:marLeft w:val="0"/>
              <w:marRight w:val="0"/>
              <w:marTop w:val="0"/>
              <w:marBottom w:val="0"/>
              <w:divBdr>
                <w:top w:val="none" w:sz="0" w:space="0" w:color="auto"/>
                <w:left w:val="none" w:sz="0" w:space="0" w:color="auto"/>
                <w:bottom w:val="none" w:sz="0" w:space="0" w:color="auto"/>
                <w:right w:val="none" w:sz="0" w:space="0" w:color="auto"/>
              </w:divBdr>
            </w:div>
          </w:divsChild>
        </w:div>
        <w:div w:id="1206453485">
          <w:marLeft w:val="0"/>
          <w:marRight w:val="0"/>
          <w:marTop w:val="0"/>
          <w:marBottom w:val="0"/>
          <w:divBdr>
            <w:top w:val="none" w:sz="0" w:space="0" w:color="auto"/>
            <w:left w:val="none" w:sz="0" w:space="0" w:color="auto"/>
            <w:bottom w:val="none" w:sz="0" w:space="0" w:color="auto"/>
            <w:right w:val="none" w:sz="0" w:space="0" w:color="auto"/>
          </w:divBdr>
          <w:divsChild>
            <w:div w:id="1206453502">
              <w:marLeft w:val="0"/>
              <w:marRight w:val="0"/>
              <w:marTop w:val="0"/>
              <w:marBottom w:val="0"/>
              <w:divBdr>
                <w:top w:val="none" w:sz="0" w:space="0" w:color="auto"/>
                <w:left w:val="none" w:sz="0" w:space="0" w:color="auto"/>
                <w:bottom w:val="none" w:sz="0" w:space="0" w:color="auto"/>
                <w:right w:val="none" w:sz="0" w:space="0" w:color="auto"/>
              </w:divBdr>
              <w:divsChild>
                <w:div w:id="1206453462">
                  <w:marLeft w:val="0"/>
                  <w:marRight w:val="0"/>
                  <w:marTop w:val="0"/>
                  <w:marBottom w:val="0"/>
                  <w:divBdr>
                    <w:top w:val="none" w:sz="0" w:space="0" w:color="auto"/>
                    <w:left w:val="none" w:sz="0" w:space="0" w:color="auto"/>
                    <w:bottom w:val="none" w:sz="0" w:space="0" w:color="auto"/>
                    <w:right w:val="none" w:sz="0" w:space="0" w:color="auto"/>
                  </w:divBdr>
                  <w:divsChild>
                    <w:div w:id="1206453488">
                      <w:marLeft w:val="0"/>
                      <w:marRight w:val="0"/>
                      <w:marTop w:val="0"/>
                      <w:marBottom w:val="0"/>
                      <w:divBdr>
                        <w:top w:val="none" w:sz="0" w:space="0" w:color="auto"/>
                        <w:left w:val="none" w:sz="0" w:space="0" w:color="auto"/>
                        <w:bottom w:val="none" w:sz="0" w:space="0" w:color="auto"/>
                        <w:right w:val="none" w:sz="0" w:space="0" w:color="auto"/>
                      </w:divBdr>
                      <w:divsChild>
                        <w:div w:id="1206453483">
                          <w:marLeft w:val="0"/>
                          <w:marRight w:val="0"/>
                          <w:marTop w:val="0"/>
                          <w:marBottom w:val="0"/>
                          <w:divBdr>
                            <w:top w:val="none" w:sz="0" w:space="0" w:color="auto"/>
                            <w:left w:val="none" w:sz="0" w:space="0" w:color="auto"/>
                            <w:bottom w:val="none" w:sz="0" w:space="0" w:color="auto"/>
                            <w:right w:val="none" w:sz="0" w:space="0" w:color="auto"/>
                          </w:divBdr>
                        </w:div>
                        <w:div w:id="1206453513">
                          <w:marLeft w:val="0"/>
                          <w:marRight w:val="0"/>
                          <w:marTop w:val="0"/>
                          <w:marBottom w:val="0"/>
                          <w:divBdr>
                            <w:top w:val="none" w:sz="0" w:space="0" w:color="auto"/>
                            <w:left w:val="none" w:sz="0" w:space="0" w:color="auto"/>
                            <w:bottom w:val="none" w:sz="0" w:space="0" w:color="auto"/>
                            <w:right w:val="none" w:sz="0" w:space="0" w:color="auto"/>
                          </w:divBdr>
                          <w:divsChild>
                            <w:div w:id="1206453510">
                              <w:marLeft w:val="0"/>
                              <w:marRight w:val="0"/>
                              <w:marTop w:val="0"/>
                              <w:marBottom w:val="0"/>
                              <w:divBdr>
                                <w:top w:val="none" w:sz="0" w:space="0" w:color="auto"/>
                                <w:left w:val="none" w:sz="0" w:space="0" w:color="auto"/>
                                <w:bottom w:val="none" w:sz="0" w:space="0" w:color="auto"/>
                                <w:right w:val="none" w:sz="0" w:space="0" w:color="auto"/>
                              </w:divBdr>
                              <w:divsChild>
                                <w:div w:id="1206453463">
                                  <w:marLeft w:val="0"/>
                                  <w:marRight w:val="0"/>
                                  <w:marTop w:val="0"/>
                                  <w:marBottom w:val="0"/>
                                  <w:divBdr>
                                    <w:top w:val="none" w:sz="0" w:space="0" w:color="auto"/>
                                    <w:left w:val="none" w:sz="0" w:space="0" w:color="auto"/>
                                    <w:bottom w:val="none" w:sz="0" w:space="0" w:color="auto"/>
                                    <w:right w:val="none" w:sz="0" w:space="0" w:color="auto"/>
                                  </w:divBdr>
                                  <w:divsChild>
                                    <w:div w:id="1206453472">
                                      <w:marLeft w:val="0"/>
                                      <w:marRight w:val="0"/>
                                      <w:marTop w:val="0"/>
                                      <w:marBottom w:val="0"/>
                                      <w:divBdr>
                                        <w:top w:val="none" w:sz="0" w:space="0" w:color="auto"/>
                                        <w:left w:val="none" w:sz="0" w:space="0" w:color="auto"/>
                                        <w:bottom w:val="none" w:sz="0" w:space="0" w:color="auto"/>
                                        <w:right w:val="none" w:sz="0" w:space="0" w:color="auto"/>
                                      </w:divBdr>
                                      <w:divsChild>
                                        <w:div w:id="1206453458">
                                          <w:marLeft w:val="0"/>
                                          <w:marRight w:val="0"/>
                                          <w:marTop w:val="0"/>
                                          <w:marBottom w:val="0"/>
                                          <w:divBdr>
                                            <w:top w:val="none" w:sz="0" w:space="0" w:color="auto"/>
                                            <w:left w:val="none" w:sz="0" w:space="0" w:color="auto"/>
                                            <w:bottom w:val="none" w:sz="0" w:space="0" w:color="auto"/>
                                            <w:right w:val="none" w:sz="0" w:space="0" w:color="auto"/>
                                          </w:divBdr>
                                        </w:div>
                                      </w:divsChild>
                                    </w:div>
                                    <w:div w:id="1206453474">
                                      <w:marLeft w:val="0"/>
                                      <w:marRight w:val="0"/>
                                      <w:marTop w:val="0"/>
                                      <w:marBottom w:val="0"/>
                                      <w:divBdr>
                                        <w:top w:val="none" w:sz="0" w:space="0" w:color="auto"/>
                                        <w:left w:val="none" w:sz="0" w:space="0" w:color="auto"/>
                                        <w:bottom w:val="none" w:sz="0" w:space="0" w:color="auto"/>
                                        <w:right w:val="none" w:sz="0" w:space="0" w:color="auto"/>
                                      </w:divBdr>
                                    </w:div>
                                    <w:div w:id="1206453482">
                                      <w:marLeft w:val="0"/>
                                      <w:marRight w:val="0"/>
                                      <w:marTop w:val="0"/>
                                      <w:marBottom w:val="0"/>
                                      <w:divBdr>
                                        <w:top w:val="none" w:sz="0" w:space="0" w:color="auto"/>
                                        <w:left w:val="none" w:sz="0" w:space="0" w:color="auto"/>
                                        <w:bottom w:val="none" w:sz="0" w:space="0" w:color="auto"/>
                                        <w:right w:val="none" w:sz="0" w:space="0" w:color="auto"/>
                                      </w:divBdr>
                                    </w:div>
                                    <w:div w:id="1206453499">
                                      <w:marLeft w:val="0"/>
                                      <w:marRight w:val="0"/>
                                      <w:marTop w:val="0"/>
                                      <w:marBottom w:val="0"/>
                                      <w:divBdr>
                                        <w:top w:val="none" w:sz="0" w:space="0" w:color="auto"/>
                                        <w:left w:val="none" w:sz="0" w:space="0" w:color="auto"/>
                                        <w:bottom w:val="none" w:sz="0" w:space="0" w:color="auto"/>
                                        <w:right w:val="none" w:sz="0" w:space="0" w:color="auto"/>
                                      </w:divBdr>
                                      <w:divsChild>
                                        <w:div w:id="120645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5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6453496">
          <w:marLeft w:val="0"/>
          <w:marRight w:val="0"/>
          <w:marTop w:val="0"/>
          <w:marBottom w:val="0"/>
          <w:divBdr>
            <w:top w:val="none" w:sz="0" w:space="0" w:color="auto"/>
            <w:left w:val="none" w:sz="0" w:space="0" w:color="auto"/>
            <w:bottom w:val="none" w:sz="0" w:space="0" w:color="auto"/>
            <w:right w:val="none" w:sz="0" w:space="0" w:color="auto"/>
          </w:divBdr>
          <w:divsChild>
            <w:div w:id="1206453507">
              <w:marLeft w:val="0"/>
              <w:marRight w:val="0"/>
              <w:marTop w:val="0"/>
              <w:marBottom w:val="0"/>
              <w:divBdr>
                <w:top w:val="none" w:sz="0" w:space="0" w:color="auto"/>
                <w:left w:val="none" w:sz="0" w:space="0" w:color="auto"/>
                <w:bottom w:val="none" w:sz="0" w:space="0" w:color="auto"/>
                <w:right w:val="none" w:sz="0" w:space="0" w:color="auto"/>
              </w:divBdr>
              <w:divsChild>
                <w:div w:id="1206453494">
                  <w:marLeft w:val="0"/>
                  <w:marRight w:val="0"/>
                  <w:marTop w:val="0"/>
                  <w:marBottom w:val="0"/>
                  <w:divBdr>
                    <w:top w:val="none" w:sz="0" w:space="0" w:color="auto"/>
                    <w:left w:val="none" w:sz="0" w:space="0" w:color="auto"/>
                    <w:bottom w:val="single" w:sz="4" w:space="0" w:color="CCCCCC"/>
                    <w:right w:val="none" w:sz="0" w:space="0" w:color="auto"/>
                  </w:divBdr>
                </w:div>
                <w:div w:id="120645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53516">
          <w:marLeft w:val="0"/>
          <w:marRight w:val="0"/>
          <w:marTop w:val="0"/>
          <w:marBottom w:val="0"/>
          <w:divBdr>
            <w:top w:val="none" w:sz="0" w:space="0" w:color="auto"/>
            <w:left w:val="none" w:sz="0" w:space="0" w:color="auto"/>
            <w:bottom w:val="none" w:sz="0" w:space="0" w:color="auto"/>
            <w:right w:val="none" w:sz="0" w:space="0" w:color="auto"/>
          </w:divBdr>
          <w:divsChild>
            <w:div w:id="1206453487">
              <w:marLeft w:val="0"/>
              <w:marRight w:val="0"/>
              <w:marTop w:val="0"/>
              <w:marBottom w:val="0"/>
              <w:divBdr>
                <w:top w:val="none" w:sz="0" w:space="0" w:color="auto"/>
                <w:left w:val="none" w:sz="0" w:space="0" w:color="auto"/>
                <w:bottom w:val="none" w:sz="0" w:space="0" w:color="auto"/>
                <w:right w:val="none" w:sz="0" w:space="0" w:color="auto"/>
              </w:divBdr>
              <w:divsChild>
                <w:div w:id="1206453467">
                  <w:marLeft w:val="0"/>
                  <w:marRight w:val="0"/>
                  <w:marTop w:val="0"/>
                  <w:marBottom w:val="0"/>
                  <w:divBdr>
                    <w:top w:val="none" w:sz="0" w:space="0" w:color="auto"/>
                    <w:left w:val="none" w:sz="0" w:space="0" w:color="auto"/>
                    <w:bottom w:val="none" w:sz="0" w:space="0" w:color="auto"/>
                    <w:right w:val="none" w:sz="0" w:space="0" w:color="auto"/>
                  </w:divBdr>
                  <w:divsChild>
                    <w:div w:id="1206453500">
                      <w:marLeft w:val="0"/>
                      <w:marRight w:val="0"/>
                      <w:marTop w:val="0"/>
                      <w:marBottom w:val="0"/>
                      <w:divBdr>
                        <w:top w:val="none" w:sz="0" w:space="0" w:color="auto"/>
                        <w:left w:val="none" w:sz="0" w:space="0" w:color="auto"/>
                        <w:bottom w:val="none" w:sz="0" w:space="0" w:color="auto"/>
                        <w:right w:val="none" w:sz="0" w:space="0" w:color="auto"/>
                      </w:divBdr>
                      <w:divsChild>
                        <w:div w:id="1206453498">
                          <w:marLeft w:val="0"/>
                          <w:marRight w:val="0"/>
                          <w:marTop w:val="0"/>
                          <w:marBottom w:val="0"/>
                          <w:divBdr>
                            <w:top w:val="none" w:sz="0" w:space="0" w:color="auto"/>
                            <w:left w:val="none" w:sz="0" w:space="0" w:color="auto"/>
                            <w:bottom w:val="none" w:sz="0" w:space="0" w:color="auto"/>
                            <w:right w:val="none" w:sz="0" w:space="0" w:color="auto"/>
                          </w:divBdr>
                          <w:divsChild>
                            <w:div w:id="1206453506">
                              <w:marLeft w:val="0"/>
                              <w:marRight w:val="0"/>
                              <w:marTop w:val="0"/>
                              <w:marBottom w:val="0"/>
                              <w:divBdr>
                                <w:top w:val="none" w:sz="0" w:space="0" w:color="auto"/>
                                <w:left w:val="none" w:sz="0" w:space="0" w:color="auto"/>
                                <w:bottom w:val="none" w:sz="0" w:space="0" w:color="auto"/>
                                <w:right w:val="none" w:sz="0" w:space="0" w:color="auto"/>
                              </w:divBdr>
                            </w:div>
                            <w:div w:id="1206453509">
                              <w:marLeft w:val="0"/>
                              <w:marRight w:val="0"/>
                              <w:marTop w:val="0"/>
                              <w:marBottom w:val="0"/>
                              <w:divBdr>
                                <w:top w:val="none" w:sz="0" w:space="0" w:color="auto"/>
                                <w:left w:val="none" w:sz="0" w:space="0" w:color="auto"/>
                                <w:bottom w:val="none" w:sz="0" w:space="0" w:color="auto"/>
                                <w:right w:val="none" w:sz="0" w:space="0" w:color="auto"/>
                              </w:divBdr>
                            </w:div>
                            <w:div w:id="12064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6453512">
      <w:marLeft w:val="0"/>
      <w:marRight w:val="0"/>
      <w:marTop w:val="0"/>
      <w:marBottom w:val="0"/>
      <w:divBdr>
        <w:top w:val="none" w:sz="0" w:space="0" w:color="auto"/>
        <w:left w:val="none" w:sz="0" w:space="0" w:color="auto"/>
        <w:bottom w:val="none" w:sz="0" w:space="0" w:color="auto"/>
        <w:right w:val="none" w:sz="0" w:space="0" w:color="auto"/>
      </w:divBdr>
      <w:divsChild>
        <w:div w:id="1206453460">
          <w:marLeft w:val="0"/>
          <w:marRight w:val="0"/>
          <w:marTop w:val="0"/>
          <w:marBottom w:val="0"/>
          <w:divBdr>
            <w:top w:val="none" w:sz="0" w:space="0" w:color="auto"/>
            <w:left w:val="none" w:sz="0" w:space="0" w:color="auto"/>
            <w:bottom w:val="none" w:sz="0" w:space="0" w:color="auto"/>
            <w:right w:val="none" w:sz="0" w:space="0" w:color="auto"/>
          </w:divBdr>
          <w:divsChild>
            <w:div w:id="1206453461">
              <w:marLeft w:val="0"/>
              <w:marRight w:val="0"/>
              <w:marTop w:val="0"/>
              <w:marBottom w:val="0"/>
              <w:divBdr>
                <w:top w:val="none" w:sz="0" w:space="0" w:color="auto"/>
                <w:left w:val="none" w:sz="0" w:space="0" w:color="auto"/>
                <w:bottom w:val="none" w:sz="0" w:space="0" w:color="auto"/>
                <w:right w:val="none" w:sz="0" w:space="0" w:color="auto"/>
              </w:divBdr>
              <w:divsChild>
                <w:div w:id="1206453504">
                  <w:marLeft w:val="0"/>
                  <w:marRight w:val="0"/>
                  <w:marTop w:val="0"/>
                  <w:marBottom w:val="0"/>
                  <w:divBdr>
                    <w:top w:val="none" w:sz="0" w:space="0" w:color="auto"/>
                    <w:left w:val="none" w:sz="0" w:space="0" w:color="auto"/>
                    <w:bottom w:val="none" w:sz="0" w:space="0" w:color="auto"/>
                    <w:right w:val="none" w:sz="0" w:space="0" w:color="auto"/>
                  </w:divBdr>
                </w:div>
              </w:divsChild>
            </w:div>
            <w:div w:id="1206453493">
              <w:marLeft w:val="0"/>
              <w:marRight w:val="0"/>
              <w:marTop w:val="0"/>
              <w:marBottom w:val="0"/>
              <w:divBdr>
                <w:top w:val="none" w:sz="0" w:space="0" w:color="auto"/>
                <w:left w:val="none" w:sz="0" w:space="0" w:color="auto"/>
                <w:bottom w:val="none" w:sz="0" w:space="0" w:color="auto"/>
                <w:right w:val="none" w:sz="0" w:space="0" w:color="auto"/>
              </w:divBdr>
            </w:div>
            <w:div w:id="1206453517">
              <w:marLeft w:val="0"/>
              <w:marRight w:val="0"/>
              <w:marTop w:val="0"/>
              <w:marBottom w:val="0"/>
              <w:divBdr>
                <w:top w:val="none" w:sz="0" w:space="0" w:color="auto"/>
                <w:left w:val="none" w:sz="0" w:space="0" w:color="auto"/>
                <w:bottom w:val="none" w:sz="0" w:space="0" w:color="auto"/>
                <w:right w:val="none" w:sz="0" w:space="0" w:color="auto"/>
              </w:divBdr>
              <w:divsChild>
                <w:div w:id="1206453457">
                  <w:marLeft w:val="0"/>
                  <w:marRight w:val="0"/>
                  <w:marTop w:val="0"/>
                  <w:marBottom w:val="0"/>
                  <w:divBdr>
                    <w:top w:val="none" w:sz="0" w:space="0" w:color="auto"/>
                    <w:left w:val="none" w:sz="0" w:space="0" w:color="auto"/>
                    <w:bottom w:val="none" w:sz="0" w:space="0" w:color="auto"/>
                    <w:right w:val="none" w:sz="0" w:space="0" w:color="auto"/>
                  </w:divBdr>
                  <w:divsChild>
                    <w:div w:id="1206453505">
                      <w:marLeft w:val="0"/>
                      <w:marRight w:val="0"/>
                      <w:marTop w:val="0"/>
                      <w:marBottom w:val="0"/>
                      <w:divBdr>
                        <w:top w:val="none" w:sz="0" w:space="0" w:color="auto"/>
                        <w:left w:val="none" w:sz="0" w:space="0" w:color="auto"/>
                        <w:bottom w:val="none" w:sz="0" w:space="0" w:color="auto"/>
                        <w:right w:val="none" w:sz="0" w:space="0" w:color="auto"/>
                      </w:divBdr>
                    </w:div>
                  </w:divsChild>
                </w:div>
                <w:div w:id="1206453486">
                  <w:marLeft w:val="0"/>
                  <w:marRight w:val="0"/>
                  <w:marTop w:val="0"/>
                  <w:marBottom w:val="0"/>
                  <w:divBdr>
                    <w:top w:val="none" w:sz="0" w:space="0" w:color="auto"/>
                    <w:left w:val="none" w:sz="0" w:space="0" w:color="auto"/>
                    <w:bottom w:val="none" w:sz="0" w:space="0" w:color="auto"/>
                    <w:right w:val="none" w:sz="0" w:space="0" w:color="auto"/>
                  </w:divBdr>
                </w:div>
                <w:div w:id="1206453490">
                  <w:marLeft w:val="0"/>
                  <w:marRight w:val="0"/>
                  <w:marTop w:val="0"/>
                  <w:marBottom w:val="0"/>
                  <w:divBdr>
                    <w:top w:val="none" w:sz="0" w:space="0" w:color="auto"/>
                    <w:left w:val="none" w:sz="0" w:space="0" w:color="auto"/>
                    <w:bottom w:val="none" w:sz="0" w:space="0" w:color="auto"/>
                    <w:right w:val="none" w:sz="0" w:space="0" w:color="auto"/>
                  </w:divBdr>
                </w:div>
                <w:div w:id="1206453492">
                  <w:marLeft w:val="0"/>
                  <w:marRight w:val="0"/>
                  <w:marTop w:val="0"/>
                  <w:marBottom w:val="0"/>
                  <w:divBdr>
                    <w:top w:val="none" w:sz="0" w:space="0" w:color="auto"/>
                    <w:left w:val="none" w:sz="0" w:space="0" w:color="auto"/>
                    <w:bottom w:val="none" w:sz="0" w:space="0" w:color="auto"/>
                    <w:right w:val="none" w:sz="0" w:space="0" w:color="auto"/>
                  </w:divBdr>
                </w:div>
                <w:div w:id="1206453503">
                  <w:marLeft w:val="0"/>
                  <w:marRight w:val="0"/>
                  <w:marTop w:val="0"/>
                  <w:marBottom w:val="0"/>
                  <w:divBdr>
                    <w:top w:val="none" w:sz="0" w:space="0" w:color="auto"/>
                    <w:left w:val="none" w:sz="0" w:space="0" w:color="auto"/>
                    <w:bottom w:val="none" w:sz="0" w:space="0" w:color="auto"/>
                    <w:right w:val="none" w:sz="0" w:space="0" w:color="auto"/>
                  </w:divBdr>
                </w:div>
                <w:div w:id="1206453508">
                  <w:marLeft w:val="0"/>
                  <w:marRight w:val="0"/>
                  <w:marTop w:val="0"/>
                  <w:marBottom w:val="0"/>
                  <w:divBdr>
                    <w:top w:val="none" w:sz="0" w:space="0" w:color="auto"/>
                    <w:left w:val="none" w:sz="0" w:space="0" w:color="auto"/>
                    <w:bottom w:val="none" w:sz="0" w:space="0" w:color="auto"/>
                    <w:right w:val="none" w:sz="0" w:space="0" w:color="auto"/>
                  </w:divBdr>
                </w:div>
                <w:div w:id="120645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53469">
          <w:marLeft w:val="0"/>
          <w:marRight w:val="0"/>
          <w:marTop w:val="0"/>
          <w:marBottom w:val="0"/>
          <w:divBdr>
            <w:top w:val="none" w:sz="0" w:space="0" w:color="auto"/>
            <w:left w:val="none" w:sz="0" w:space="0" w:color="auto"/>
            <w:bottom w:val="none" w:sz="0" w:space="0" w:color="auto"/>
            <w:right w:val="none" w:sz="0" w:space="0" w:color="auto"/>
          </w:divBdr>
          <w:divsChild>
            <w:div w:id="1206453470">
              <w:marLeft w:val="0"/>
              <w:marRight w:val="0"/>
              <w:marTop w:val="0"/>
              <w:marBottom w:val="0"/>
              <w:divBdr>
                <w:top w:val="none" w:sz="0" w:space="0" w:color="auto"/>
                <w:left w:val="none" w:sz="0" w:space="0" w:color="auto"/>
                <w:bottom w:val="none" w:sz="0" w:space="0" w:color="auto"/>
                <w:right w:val="none" w:sz="0" w:space="0" w:color="auto"/>
              </w:divBdr>
            </w:div>
            <w:div w:id="1206453501">
              <w:marLeft w:val="0"/>
              <w:marRight w:val="0"/>
              <w:marTop w:val="0"/>
              <w:marBottom w:val="0"/>
              <w:divBdr>
                <w:top w:val="none" w:sz="0" w:space="0" w:color="auto"/>
                <w:left w:val="none" w:sz="0" w:space="0" w:color="auto"/>
                <w:bottom w:val="none" w:sz="0" w:space="0" w:color="auto"/>
                <w:right w:val="none" w:sz="0" w:space="0" w:color="auto"/>
              </w:divBdr>
            </w:div>
          </w:divsChild>
        </w:div>
        <w:div w:id="1206453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e121.infusionsoft.com/app/linkClick/183734/ec74d76d46987899/15829752/d3e1c75cd3e0a98b" TargetMode="External"/><Relationship Id="rId3" Type="http://schemas.openxmlformats.org/officeDocument/2006/relationships/webSettings" Target="webSettings.xml"/><Relationship Id="rId7" Type="http://schemas.openxmlformats.org/officeDocument/2006/relationships/hyperlink" Target="https://te121.infusionsoft.com/app/linkClick/183732/22852927c4c1d514/15829752/d3e1c75cd3e0a98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e121.infusionsoft.com/app/linkClick/183730/a762c34d0772987e/15829752/d3e1c75cd3e0a98b" TargetMode="External"/><Relationship Id="rId11" Type="http://schemas.openxmlformats.org/officeDocument/2006/relationships/theme" Target="theme/theme1.xml"/><Relationship Id="rId5" Type="http://schemas.openxmlformats.org/officeDocument/2006/relationships/hyperlink" Target="www.kryon.com/freeaudio" TargetMode="External"/><Relationship Id="rId10" Type="http://schemas.openxmlformats.org/officeDocument/2006/relationships/fontTable" Target="fontTable.xml"/><Relationship Id="rId4" Type="http://schemas.openxmlformats.org/officeDocument/2006/relationships/hyperlink" Target="http://www.kryon.com" TargetMode="External"/><Relationship Id="rId9" Type="http://schemas.openxmlformats.org/officeDocument/2006/relationships/hyperlink" Target="www.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953</Words>
  <Characters>5245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BOLETÍN MENSUAL DE LA FAMILIA KRYON - JULIO DE 2017</dc:title>
  <dc:subject/>
  <dc:creator>Cristina</dc:creator>
  <cp:keywords/>
  <dc:description/>
  <cp:lastModifiedBy>Graciela</cp:lastModifiedBy>
  <cp:revision>2</cp:revision>
  <dcterms:created xsi:type="dcterms:W3CDTF">2017-07-05T19:09:00Z</dcterms:created>
  <dcterms:modified xsi:type="dcterms:W3CDTF">2017-07-05T19:09:00Z</dcterms:modified>
</cp:coreProperties>
</file>