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F5" w:rsidRDefault="008C4BF5">
      <w:pPr>
        <w:jc w:val="center"/>
      </w:pPr>
      <w:r w:rsidRPr="00233DB3">
        <w:rPr>
          <w:rFonts w:ascii="Trebuchet MS" w:hAnsi="Trebuchet MS"/>
          <w:smallCaps/>
          <w:shadow/>
          <w:sz w:val="36"/>
          <w:szCs w:val="36"/>
        </w:rPr>
        <w:t xml:space="preserve">Luna Nueva </w:t>
      </w:r>
      <w:r>
        <w:rPr>
          <w:rFonts w:ascii="Trebuchet MS" w:hAnsi="Trebuchet MS"/>
          <w:smallCaps/>
          <w:shadow/>
          <w:sz w:val="36"/>
          <w:szCs w:val="36"/>
        </w:rPr>
        <w:t>20 de Julio 2020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17 de </w:t>
      </w:r>
      <w:r>
        <w:rPr>
          <w:rFonts w:ascii="Arial" w:hAnsi="Arial" w:cs="Arial"/>
          <w:b/>
          <w:sz w:val="20"/>
          <w:szCs w:val="20"/>
        </w:rPr>
        <w:t>Julio</w:t>
      </w:r>
      <w:r>
        <w:rPr>
          <w:rFonts w:ascii="Arial" w:hAnsi="Arial" w:cs="Arial"/>
          <w:sz w:val="20"/>
          <w:szCs w:val="20"/>
        </w:rPr>
        <w:t xml:space="preserve"> 2020</w:t>
      </w:r>
    </w:p>
    <w:p w:rsidR="008C4BF5" w:rsidRDefault="008C4BF5">
      <w:pPr>
        <w:pStyle w:val="Heading2"/>
        <w:spacing w:before="280" w:after="28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8C4BF5" w:rsidRDefault="008C4BF5" w:rsidP="00406672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06672">
        <w:rPr>
          <w:rFonts w:ascii="Arial" w:hAnsi="Arial" w:cs="Arial"/>
          <w:sz w:val="20"/>
          <w:szCs w:val="20"/>
        </w:rPr>
        <w:t>Queridos amigos,</w:t>
      </w:r>
    </w:p>
    <w:p w:rsidR="008C4BF5" w:rsidRPr="00BD2EC8" w:rsidRDefault="008C4BF5" w:rsidP="00BD2EC8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 w:val="33"/>
          <w:szCs w:val="33"/>
        </w:rPr>
      </w:pPr>
      <w:r w:rsidRPr="00BD2EC8">
        <w:rPr>
          <w:rFonts w:ascii="Arial" w:hAnsi="Arial" w:cs="Arial"/>
          <w:sz w:val="33"/>
          <w:szCs w:val="33"/>
        </w:rPr>
        <w:t>Luna Nueva en Cáncer es el lunes 20 de julio a las 11:32 AM Hora de verano de la montaña (MDT).</w:t>
      </w:r>
    </w:p>
    <w:p w:rsidR="008C4BF5" w:rsidRPr="00BD2EC8" w:rsidRDefault="008C4BF5" w:rsidP="00BD2EC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D2EC8">
        <w:rPr>
          <w:rFonts w:ascii="Arial" w:hAnsi="Arial" w:cs="Arial"/>
          <w:sz w:val="20"/>
          <w:szCs w:val="20"/>
        </w:rPr>
        <w:t>Esta Luna Nueva nos reta a honrar las estructuras que nos apoyan y los contenedores que necesitan cambiar. Pero se paciente. Por ahora, el reconocimiento es suficiente y la planificación es mejor que la acción impulsiva. Mantenlo simple, práctico y bien pensado. Estás construyendo una base para la expansión que llegará más adelante este año y el próximo. </w:t>
      </w:r>
      <w:r>
        <w:rPr>
          <w:rFonts w:ascii="Arial" w:hAnsi="Arial" w:cs="Arial"/>
          <w:sz w:val="20"/>
          <w:szCs w:val="20"/>
        </w:rPr>
        <w:t>Busca</w:t>
      </w:r>
      <w:r w:rsidRPr="00BD2EC8">
        <w:rPr>
          <w:rFonts w:ascii="Arial" w:hAnsi="Arial" w:cs="Arial"/>
          <w:sz w:val="20"/>
          <w:szCs w:val="20"/>
        </w:rPr>
        <w:t xml:space="preserve"> estabil</w:t>
      </w:r>
      <w:r>
        <w:rPr>
          <w:rFonts w:ascii="Arial" w:hAnsi="Arial" w:cs="Arial"/>
          <w:sz w:val="20"/>
          <w:szCs w:val="20"/>
        </w:rPr>
        <w:t>idad y disciplina dentro de ti mismo y considera</w:t>
      </w:r>
      <w:r w:rsidRPr="00BD2EC8">
        <w:rPr>
          <w:rFonts w:ascii="Arial" w:hAnsi="Arial" w:cs="Arial"/>
          <w:sz w:val="20"/>
          <w:szCs w:val="20"/>
        </w:rPr>
        <w:t xml:space="preserve"> que </w:t>
      </w:r>
      <w:r>
        <w:rPr>
          <w:rFonts w:ascii="Arial" w:hAnsi="Arial" w:cs="Arial"/>
          <w:sz w:val="20"/>
          <w:szCs w:val="20"/>
        </w:rPr>
        <w:t>tu fundamento incluye t</w:t>
      </w:r>
      <w:r w:rsidRPr="00BD2EC8">
        <w:rPr>
          <w:rFonts w:ascii="Arial" w:hAnsi="Arial" w:cs="Arial"/>
          <w:sz w:val="20"/>
          <w:szCs w:val="20"/>
        </w:rPr>
        <w:t>u fuerza interior y estabilidad, sabiduría y verdad. Espolvorea un poco de inspiración, esperanza, entusiasmo y una visión más amplia en la mezcla y verás que las cosas se manifiestan de manera fácil y elegante en los próximos meses.</w:t>
      </w:r>
    </w:p>
    <w:p w:rsidR="008C4BF5" w:rsidRDefault="008C4BF5" w:rsidP="00BD2EC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Usa</w:t>
      </w:r>
      <w:r w:rsidRPr="00BD2EC8">
        <w:rPr>
          <w:rFonts w:ascii="Arial" w:hAnsi="Arial" w:cs="Arial"/>
          <w:sz w:val="20"/>
          <w:szCs w:val="20"/>
        </w:rPr>
        <w:t xml:space="preserve"> este tiempo de Luna Nueva para volve</w:t>
      </w:r>
      <w:r>
        <w:rPr>
          <w:rFonts w:ascii="Arial" w:hAnsi="Arial" w:cs="Arial"/>
          <w:sz w:val="20"/>
          <w:szCs w:val="20"/>
        </w:rPr>
        <w:t>r a ver, revisar y restablecer tu contenedor, fortalecer t</w:t>
      </w:r>
      <w:r w:rsidRPr="00BD2EC8">
        <w:rPr>
          <w:rFonts w:ascii="Arial" w:hAnsi="Arial" w:cs="Arial"/>
          <w:sz w:val="20"/>
          <w:szCs w:val="20"/>
        </w:rPr>
        <w:t>us fuentes internas de apoyo y establecer algunos objetivos a largo plazo para la dirección en la que desea</w:t>
      </w:r>
      <w:r>
        <w:rPr>
          <w:rFonts w:ascii="Arial" w:hAnsi="Arial" w:cs="Arial"/>
          <w:sz w:val="20"/>
          <w:szCs w:val="20"/>
        </w:rPr>
        <w:t>s que se manifieste t</w:t>
      </w:r>
      <w:r w:rsidRPr="00BD2EC8">
        <w:rPr>
          <w:rFonts w:ascii="Arial" w:hAnsi="Arial" w:cs="Arial"/>
          <w:sz w:val="20"/>
          <w:szCs w:val="20"/>
        </w:rPr>
        <w:t>u vida en el futuro. Inspírate con tu planificación. ¿Qué puedes dejar de lado ahora para hacer espacio para que esto suceda?</w:t>
      </w:r>
    </w:p>
    <w:p w:rsidR="008C4BF5" w:rsidRPr="00BD2EC8" w:rsidRDefault="008C4BF5" w:rsidP="00BD2EC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sz w:val="20"/>
          <w:szCs w:val="20"/>
        </w:rPr>
        <w:br/>
      </w:r>
      <w:r w:rsidRPr="00406672">
        <w:rPr>
          <w:rFonts w:ascii="Arial" w:hAnsi="Arial" w:cs="Arial"/>
          <w:sz w:val="20"/>
          <w:szCs w:val="20"/>
        </w:rPr>
        <w:t>Bendiciones</w:t>
      </w:r>
      <w:r w:rsidRPr="00406672">
        <w:rPr>
          <w:rFonts w:ascii="Arial" w:hAnsi="Arial" w:cs="Arial"/>
          <w:sz w:val="20"/>
          <w:szCs w:val="20"/>
        </w:rPr>
        <w:br/>
        <w:t>Lena</w:t>
      </w:r>
      <w:r w:rsidRPr="00406672">
        <w:rPr>
          <w:rFonts w:ascii="Arial" w:hAnsi="Arial" w:cs="Arial"/>
          <w:sz w:val="20"/>
          <w:szCs w:val="20"/>
        </w:rPr>
        <w:br/>
      </w:r>
      <w:r w:rsidRPr="00406672">
        <w:rPr>
          <w:rFonts w:ascii="Arial" w:hAnsi="Arial" w:cs="Arial"/>
          <w:sz w:val="20"/>
          <w:szCs w:val="20"/>
        </w:rPr>
        <w:br/>
        <w:t>Únase a José para una curación chamánica posterior al eclipse / solsticio / luna nueva, que siempre incluye un buen claro, palabras de sabiduría y ayuda para anclar un nuevo contenedor. 7PM MDT Martes 23 de junio</w:t>
      </w:r>
    </w:p>
    <w:p w:rsidR="008C4BF5" w:rsidRPr="006D2D00" w:rsidRDefault="008C4BF5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8C4BF5" w:rsidRDefault="008C4BF5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9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0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8C4BF5" w:rsidRDefault="008C4BF5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1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8C4BF5" w:rsidRDefault="008C4BF5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8C4BF5" w:rsidRDefault="008C4BF5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8C4BF5" w:rsidRDefault="008C4BF5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8C4BF5" w:rsidRDefault="008C4BF5" w:rsidP="00A06941">
      <w:pPr>
        <w:pStyle w:val="NormalWeb"/>
        <w:spacing w:before="280" w:after="280"/>
        <w:jc w:val="center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*****</w:t>
      </w:r>
    </w:p>
    <w:sectPr w:rsidR="008C4BF5" w:rsidSect="007133BE">
      <w:footerReference w:type="default" r:id="rId12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BF5" w:rsidRDefault="008C4BF5" w:rsidP="007133BE">
      <w:r>
        <w:separator/>
      </w:r>
    </w:p>
  </w:endnote>
  <w:endnote w:type="continuationSeparator" w:id="0">
    <w:p w:rsidR="008C4BF5" w:rsidRDefault="008C4BF5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BF5" w:rsidRDefault="008C4BF5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8C4BF5" w:rsidRDefault="008C4BF5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BF5" w:rsidRDefault="008C4BF5" w:rsidP="007133BE">
      <w:r>
        <w:separator/>
      </w:r>
    </w:p>
  </w:footnote>
  <w:footnote w:type="continuationSeparator" w:id="0">
    <w:p w:rsidR="008C4BF5" w:rsidRDefault="008C4BF5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61AE7"/>
    <w:rsid w:val="00163B2F"/>
    <w:rsid w:val="00181FA7"/>
    <w:rsid w:val="00193399"/>
    <w:rsid w:val="001A3754"/>
    <w:rsid w:val="001B7588"/>
    <w:rsid w:val="00212C9E"/>
    <w:rsid w:val="00224E71"/>
    <w:rsid w:val="00225C6D"/>
    <w:rsid w:val="002317D2"/>
    <w:rsid w:val="00233DB3"/>
    <w:rsid w:val="00234CD0"/>
    <w:rsid w:val="00247F71"/>
    <w:rsid w:val="002E13BD"/>
    <w:rsid w:val="0033432D"/>
    <w:rsid w:val="0034118A"/>
    <w:rsid w:val="00364D4B"/>
    <w:rsid w:val="00387712"/>
    <w:rsid w:val="003F191F"/>
    <w:rsid w:val="00402634"/>
    <w:rsid w:val="00406672"/>
    <w:rsid w:val="00414E8F"/>
    <w:rsid w:val="00451E62"/>
    <w:rsid w:val="004C07D9"/>
    <w:rsid w:val="004D5B32"/>
    <w:rsid w:val="004F5394"/>
    <w:rsid w:val="0051669B"/>
    <w:rsid w:val="005340CE"/>
    <w:rsid w:val="005505C4"/>
    <w:rsid w:val="00565A4A"/>
    <w:rsid w:val="005C164A"/>
    <w:rsid w:val="005C31D9"/>
    <w:rsid w:val="0060538B"/>
    <w:rsid w:val="006514C7"/>
    <w:rsid w:val="00655651"/>
    <w:rsid w:val="00672CFD"/>
    <w:rsid w:val="006A2A25"/>
    <w:rsid w:val="006D2D00"/>
    <w:rsid w:val="006F62C0"/>
    <w:rsid w:val="007133BE"/>
    <w:rsid w:val="007133DD"/>
    <w:rsid w:val="00741F3D"/>
    <w:rsid w:val="007639D5"/>
    <w:rsid w:val="007F7442"/>
    <w:rsid w:val="00812B47"/>
    <w:rsid w:val="00862DEC"/>
    <w:rsid w:val="008C1A28"/>
    <w:rsid w:val="008C4BF5"/>
    <w:rsid w:val="008D3C69"/>
    <w:rsid w:val="008F4AB1"/>
    <w:rsid w:val="00952B72"/>
    <w:rsid w:val="00993C83"/>
    <w:rsid w:val="009A56D7"/>
    <w:rsid w:val="009D2624"/>
    <w:rsid w:val="009E5C6A"/>
    <w:rsid w:val="00A04BDB"/>
    <w:rsid w:val="00A06941"/>
    <w:rsid w:val="00A7258C"/>
    <w:rsid w:val="00A905BA"/>
    <w:rsid w:val="00A97DD6"/>
    <w:rsid w:val="00AD1C78"/>
    <w:rsid w:val="00AE39CB"/>
    <w:rsid w:val="00B37154"/>
    <w:rsid w:val="00B458D3"/>
    <w:rsid w:val="00B82817"/>
    <w:rsid w:val="00BC5BCC"/>
    <w:rsid w:val="00BD2EC8"/>
    <w:rsid w:val="00C504B0"/>
    <w:rsid w:val="00CC7917"/>
    <w:rsid w:val="00CD259F"/>
    <w:rsid w:val="00CD3E79"/>
    <w:rsid w:val="00CF371F"/>
    <w:rsid w:val="00D138BF"/>
    <w:rsid w:val="00D56DC1"/>
    <w:rsid w:val="00D60567"/>
    <w:rsid w:val="00D73D17"/>
    <w:rsid w:val="00D91A38"/>
    <w:rsid w:val="00DD0320"/>
    <w:rsid w:val="00DD0473"/>
    <w:rsid w:val="00E471E1"/>
    <w:rsid w:val="00EB30C1"/>
    <w:rsid w:val="00F1198C"/>
    <w:rsid w:val="00F37468"/>
    <w:rsid w:val="00FD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8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8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28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28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28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28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537</Words>
  <Characters>2958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4</cp:revision>
  <dcterms:created xsi:type="dcterms:W3CDTF">2020-07-17T22:54:00Z</dcterms:created>
  <dcterms:modified xsi:type="dcterms:W3CDTF">2020-07-17T23:02:00Z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